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340E86" w14:textId="77777777" w:rsidR="00834C24" w:rsidRDefault="00A851EC">
      <w:pPr>
        <w:jc w:val="center"/>
        <w:rPr>
          <w:rFonts w:ascii="Times New Roman" w:eastAsia="黑体" w:cs="Times New Roman"/>
          <w:b/>
          <w:sz w:val="32"/>
          <w:szCs w:val="32"/>
        </w:rPr>
      </w:pPr>
      <w:r>
        <w:rPr>
          <w:rFonts w:ascii="Times New Roman" w:eastAsia="黑体" w:cs="Times New Roman" w:hint="eastAsia"/>
          <w:b/>
          <w:sz w:val="32"/>
          <w:szCs w:val="32"/>
        </w:rPr>
        <w:t>《材料表面与界面》课程教学大纲</w:t>
      </w:r>
    </w:p>
    <w:p w14:paraId="071DF78F" w14:textId="77777777" w:rsidR="00834C24" w:rsidRDefault="00834C24">
      <w:pPr>
        <w:spacing w:line="360" w:lineRule="auto"/>
        <w:rPr>
          <w:rFonts w:ascii="Times New Roman" w:eastAsia="明黑等宽" w:cs="Times New Roman"/>
          <w:b/>
          <w:sz w:val="28"/>
          <w:szCs w:val="28"/>
        </w:rPr>
      </w:pPr>
    </w:p>
    <w:p w14:paraId="23AEEA5D" w14:textId="77777777" w:rsidR="00834C24" w:rsidRDefault="00A851EC">
      <w:pPr>
        <w:snapToGrid w:val="0"/>
        <w:spacing w:line="360" w:lineRule="auto"/>
        <w:rPr>
          <w:rFonts w:ascii="Times New Roman" w:eastAsia="明黑等宽" w:cs="Times New Roman"/>
          <w:b/>
          <w:sz w:val="28"/>
          <w:szCs w:val="28"/>
        </w:rPr>
      </w:pPr>
      <w:r>
        <w:rPr>
          <w:rFonts w:ascii="Times New Roman" w:eastAsia="黑体" w:cs="Times New Roman" w:hint="eastAsia"/>
          <w:b/>
          <w:sz w:val="28"/>
          <w:szCs w:val="28"/>
        </w:rPr>
        <w:t>一、课程简介</w:t>
      </w:r>
    </w:p>
    <w:tbl>
      <w:tblPr>
        <w:tblW w:w="4996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4"/>
        <w:gridCol w:w="1848"/>
        <w:gridCol w:w="1385"/>
        <w:gridCol w:w="1242"/>
        <w:gridCol w:w="685"/>
        <w:gridCol w:w="500"/>
        <w:gridCol w:w="726"/>
        <w:gridCol w:w="1415"/>
      </w:tblGrid>
      <w:tr w:rsidR="00834C24" w14:paraId="5415F771" w14:textId="77777777">
        <w:trPr>
          <w:trHeight w:val="351"/>
        </w:trPr>
        <w:tc>
          <w:tcPr>
            <w:tcW w:w="799" w:type="pct"/>
            <w:tcBorders>
              <w:top w:val="single" w:sz="12" w:space="0" w:color="auto"/>
            </w:tcBorders>
            <w:vAlign w:val="center"/>
          </w:tcPr>
          <w:p w14:paraId="0861BB38" w14:textId="77777777" w:rsidR="00834C24" w:rsidRDefault="00A851EC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课程中文名</w:t>
            </w:r>
          </w:p>
        </w:tc>
        <w:tc>
          <w:tcPr>
            <w:tcW w:w="4201" w:type="pct"/>
            <w:gridSpan w:val="7"/>
            <w:tcBorders>
              <w:top w:val="single" w:sz="12" w:space="0" w:color="auto"/>
            </w:tcBorders>
            <w:vAlign w:val="center"/>
          </w:tcPr>
          <w:p w14:paraId="2858071F" w14:textId="77777777" w:rsidR="00834C24" w:rsidRDefault="00A851EC">
            <w:pPr>
              <w:snapToGrid w:val="0"/>
              <w:spacing w:line="400" w:lineRule="exact"/>
              <w:jc w:val="center"/>
              <w:rPr>
                <w:rFonts w:hAnsi="宋体" w:cs="Times New Roman" w:hint="eastAsia"/>
                <w:kern w:val="2"/>
                <w:sz w:val="24"/>
                <w:szCs w:val="24"/>
              </w:rPr>
            </w:pPr>
            <w:r>
              <w:rPr>
                <w:rFonts w:hAnsi="宋体" w:cs="Arial" w:hint="eastAsia"/>
                <w:sz w:val="24"/>
                <w:szCs w:val="24"/>
              </w:rPr>
              <w:t>材料表面与界面</w:t>
            </w:r>
          </w:p>
        </w:tc>
      </w:tr>
      <w:tr w:rsidR="00834C24" w14:paraId="7163535E" w14:textId="77777777">
        <w:trPr>
          <w:trHeight w:val="357"/>
        </w:trPr>
        <w:tc>
          <w:tcPr>
            <w:tcW w:w="799" w:type="pct"/>
            <w:tcBorders>
              <w:top w:val="single" w:sz="12" w:space="0" w:color="auto"/>
            </w:tcBorders>
            <w:vAlign w:val="center"/>
          </w:tcPr>
          <w:p w14:paraId="69C29951" w14:textId="77777777" w:rsidR="00834C24" w:rsidRDefault="00A851EC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  <w:lang w:bidi="ar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课程英文名</w:t>
            </w:r>
          </w:p>
        </w:tc>
        <w:tc>
          <w:tcPr>
            <w:tcW w:w="2779" w:type="pct"/>
            <w:gridSpan w:val="4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980AE83" w14:textId="77777777" w:rsidR="00834C24" w:rsidRDefault="00A851EC">
            <w:pPr>
              <w:snapToGrid w:val="0"/>
              <w:spacing w:line="400" w:lineRule="exact"/>
              <w:jc w:val="center"/>
              <w:rPr>
                <w:rFonts w:hAnsi="宋体" w:cs="Times New Roman" w:hint="eastAsia"/>
                <w:kern w:val="2"/>
                <w:sz w:val="24"/>
                <w:szCs w:val="24"/>
              </w:rPr>
            </w:pPr>
            <w:r>
              <w:rPr>
                <w:rFonts w:hAnsi="宋体" w:cs="Arial"/>
                <w:color w:val="333333"/>
                <w:sz w:val="24"/>
                <w:szCs w:val="24"/>
                <w:shd w:val="clear" w:color="auto" w:fill="FFFFFF"/>
              </w:rPr>
              <w:t>Material surface and interface</w:t>
            </w:r>
          </w:p>
        </w:tc>
        <w:tc>
          <w:tcPr>
            <w:tcW w:w="660" w:type="pct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8B3BB9F" w14:textId="77777777" w:rsidR="00834C24" w:rsidRDefault="00A851EC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</w:rPr>
              <w:t>双语授课</w:t>
            </w:r>
          </w:p>
        </w:tc>
        <w:tc>
          <w:tcPr>
            <w:tcW w:w="762" w:type="pct"/>
            <w:tcBorders>
              <w:top w:val="single" w:sz="12" w:space="0" w:color="auto"/>
            </w:tcBorders>
            <w:vAlign w:val="center"/>
          </w:tcPr>
          <w:p w14:paraId="7231890B" w14:textId="77777777" w:rsidR="00834C24" w:rsidRDefault="00A851EC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□</w:t>
            </w:r>
            <w:r>
              <w:rPr>
                <w:rFonts w:ascii="Times New Roman" w:cs="Times New Roman" w:hint="eastAsia"/>
                <w:kern w:val="2"/>
                <w:sz w:val="21"/>
                <w:szCs w:val="21"/>
                <w:lang w:bidi="ar"/>
              </w:rPr>
              <w:t>是</w:t>
            </w:r>
            <w:r>
              <w:rPr>
                <w:rFonts w:ascii="Times New Roman" w:cs="Times New Roman"/>
                <w:kern w:val="2"/>
                <w:sz w:val="21"/>
                <w:szCs w:val="21"/>
                <w:lang w:bidi="ar"/>
              </w:rPr>
              <w:t xml:space="preserve"> </w:t>
            </w:r>
            <w:r w:rsidR="0046777D">
              <w:rPr>
                <w:rFonts w:ascii="MS Gothic" w:eastAsia="MS Gothic" w:hAnsi="MS Gothic" w:cs="MS Gothic" w:hint="eastAsia"/>
                <w:color w:val="000000"/>
                <w:kern w:val="2"/>
                <w:sz w:val="21"/>
                <w:szCs w:val="21"/>
                <w:lang w:bidi="ar"/>
              </w:rPr>
              <w:t>☑</w:t>
            </w:r>
            <w:r>
              <w:rPr>
                <w:rFonts w:ascii="Times New Roman" w:cs="Times New Roman" w:hint="eastAsia"/>
                <w:kern w:val="2"/>
                <w:sz w:val="21"/>
                <w:szCs w:val="21"/>
                <w:lang w:bidi="ar"/>
              </w:rPr>
              <w:t>否</w:t>
            </w:r>
          </w:p>
        </w:tc>
      </w:tr>
      <w:tr w:rsidR="00834C24" w14:paraId="1FAEEB1B" w14:textId="77777777">
        <w:trPr>
          <w:trHeight w:val="510"/>
        </w:trPr>
        <w:tc>
          <w:tcPr>
            <w:tcW w:w="799" w:type="pct"/>
            <w:vAlign w:val="center"/>
          </w:tcPr>
          <w:p w14:paraId="0A823E67" w14:textId="77777777" w:rsidR="00834C24" w:rsidRDefault="00A851EC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课程代码</w:t>
            </w:r>
          </w:p>
        </w:tc>
        <w:tc>
          <w:tcPr>
            <w:tcW w:w="995" w:type="pct"/>
            <w:vAlign w:val="center"/>
          </w:tcPr>
          <w:p w14:paraId="41A0B5A2" w14:textId="77777777" w:rsidR="00834C24" w:rsidRPr="0046777D" w:rsidRDefault="0046777D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4"/>
                <w:szCs w:val="24"/>
              </w:rPr>
            </w:pPr>
            <w:r w:rsidRPr="0046777D">
              <w:rPr>
                <w:rFonts w:ascii="Times New Roman" w:eastAsia="FZSSK--GBK1-0" w:cs="Times New Roman"/>
                <w:sz w:val="24"/>
                <w:szCs w:val="24"/>
                <w14:ligatures w14:val="none"/>
              </w:rPr>
              <w:t>21122044</w:t>
            </w:r>
          </w:p>
        </w:tc>
        <w:tc>
          <w:tcPr>
            <w:tcW w:w="746" w:type="pct"/>
            <w:vAlign w:val="center"/>
          </w:tcPr>
          <w:p w14:paraId="4D64D4E1" w14:textId="77777777" w:rsidR="00834C24" w:rsidRDefault="00A851EC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课程学分</w:t>
            </w:r>
          </w:p>
        </w:tc>
        <w:tc>
          <w:tcPr>
            <w:tcW w:w="669" w:type="pct"/>
            <w:vAlign w:val="center"/>
          </w:tcPr>
          <w:p w14:paraId="30478B17" w14:textId="77777777" w:rsidR="00834C24" w:rsidRDefault="00A851EC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</w:rPr>
              <w:t>2</w:t>
            </w:r>
          </w:p>
        </w:tc>
        <w:tc>
          <w:tcPr>
            <w:tcW w:w="638" w:type="pct"/>
            <w:gridSpan w:val="2"/>
            <w:vAlign w:val="center"/>
          </w:tcPr>
          <w:p w14:paraId="43AFB28B" w14:textId="77777777" w:rsidR="00834C24" w:rsidRDefault="00A851EC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总学时数</w:t>
            </w:r>
          </w:p>
        </w:tc>
        <w:tc>
          <w:tcPr>
            <w:tcW w:w="1153" w:type="pct"/>
            <w:gridSpan w:val="2"/>
            <w:vAlign w:val="center"/>
          </w:tcPr>
          <w:p w14:paraId="46615962" w14:textId="77777777" w:rsidR="00834C24" w:rsidRDefault="00A851EC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32</w:t>
            </w:r>
            <w:r>
              <w:rPr>
                <w:rFonts w:ascii="Times New Roman" w:cs="Times New Roman" w:hint="eastAsia"/>
                <w:sz w:val="21"/>
                <w:szCs w:val="21"/>
              </w:rPr>
              <w:t>学时</w:t>
            </w:r>
          </w:p>
        </w:tc>
      </w:tr>
      <w:tr w:rsidR="00834C24" w14:paraId="1CE5A8C3" w14:textId="77777777">
        <w:trPr>
          <w:trHeight w:val="636"/>
        </w:trPr>
        <w:tc>
          <w:tcPr>
            <w:tcW w:w="799" w:type="pct"/>
            <w:vAlign w:val="center"/>
          </w:tcPr>
          <w:p w14:paraId="147E30DF" w14:textId="77777777" w:rsidR="00834C24" w:rsidRDefault="00A851EC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课程类别</w:t>
            </w:r>
          </w:p>
        </w:tc>
        <w:tc>
          <w:tcPr>
            <w:tcW w:w="995" w:type="pct"/>
            <w:vAlign w:val="center"/>
          </w:tcPr>
          <w:p w14:paraId="4825881E" w14:textId="77777777" w:rsidR="00834C24" w:rsidRDefault="00A851EC">
            <w:pPr>
              <w:snapToGrid w:val="0"/>
              <w:spacing w:line="400" w:lineRule="exact"/>
              <w:rPr>
                <w:rFonts w:hAnsi="宋体" w:hint="eastAsia"/>
                <w:kern w:val="2"/>
                <w:sz w:val="21"/>
                <w:szCs w:val="21"/>
              </w:rPr>
            </w:pP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□通识教育课程</w:t>
            </w:r>
          </w:p>
          <w:p w14:paraId="62E3CE13" w14:textId="77777777" w:rsidR="00834C24" w:rsidRDefault="00A851EC">
            <w:pPr>
              <w:snapToGrid w:val="0"/>
              <w:spacing w:line="400" w:lineRule="exact"/>
              <w:rPr>
                <w:rFonts w:hAnsi="宋体" w:hint="eastAsia"/>
                <w:kern w:val="2"/>
                <w:sz w:val="21"/>
                <w:szCs w:val="21"/>
                <w:lang w:bidi="ar"/>
              </w:rPr>
            </w:pP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□公共基础课程</w:t>
            </w:r>
          </w:p>
          <w:p w14:paraId="58658D50" w14:textId="77777777" w:rsidR="00834C24" w:rsidRDefault="0046777D">
            <w:pPr>
              <w:snapToGrid w:val="0"/>
              <w:spacing w:line="400" w:lineRule="exact"/>
              <w:rPr>
                <w:rFonts w:hAnsi="宋体" w:hint="eastAsia"/>
                <w:kern w:val="2"/>
                <w:sz w:val="21"/>
                <w:szCs w:val="21"/>
              </w:rPr>
            </w:pPr>
            <w:r>
              <w:rPr>
                <w:rFonts w:ascii="MS Gothic" w:eastAsia="MS Gothic" w:hAnsi="MS Gothic" w:cs="MS Gothic" w:hint="eastAsia"/>
                <w:color w:val="000000"/>
                <w:kern w:val="2"/>
                <w:sz w:val="21"/>
                <w:szCs w:val="21"/>
                <w:lang w:bidi="ar"/>
              </w:rPr>
              <w:t>☑</w:t>
            </w:r>
            <w:r w:rsidR="00A851EC">
              <w:rPr>
                <w:rFonts w:hAnsi="宋体" w:hint="eastAsia"/>
                <w:kern w:val="2"/>
                <w:sz w:val="21"/>
                <w:szCs w:val="21"/>
                <w:lang w:bidi="ar"/>
              </w:rPr>
              <w:t>专业教育课程</w:t>
            </w:r>
          </w:p>
          <w:p w14:paraId="4AEB0ACE" w14:textId="77777777" w:rsidR="00834C24" w:rsidRDefault="00A851EC">
            <w:pPr>
              <w:snapToGrid w:val="0"/>
              <w:spacing w:line="400" w:lineRule="exact"/>
              <w:rPr>
                <w:rFonts w:hAnsi="宋体" w:hint="eastAsia"/>
                <w:kern w:val="2"/>
                <w:sz w:val="21"/>
                <w:szCs w:val="21"/>
                <w:lang w:bidi="ar"/>
              </w:rPr>
            </w:pP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□综合实践课程</w:t>
            </w:r>
          </w:p>
          <w:p w14:paraId="360A6B63" w14:textId="77777777" w:rsidR="00834C24" w:rsidRDefault="00A851EC">
            <w:pPr>
              <w:snapToGrid w:val="0"/>
              <w:spacing w:line="400" w:lineRule="exact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□教师教育课程</w:t>
            </w:r>
          </w:p>
        </w:tc>
        <w:tc>
          <w:tcPr>
            <w:tcW w:w="746" w:type="pct"/>
            <w:vAlign w:val="center"/>
          </w:tcPr>
          <w:p w14:paraId="48C673AE" w14:textId="77777777" w:rsidR="00834C24" w:rsidRDefault="00A851EC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课程性质</w:t>
            </w:r>
          </w:p>
        </w:tc>
        <w:tc>
          <w:tcPr>
            <w:tcW w:w="669" w:type="pct"/>
            <w:vAlign w:val="center"/>
          </w:tcPr>
          <w:p w14:paraId="0050B554" w14:textId="77777777" w:rsidR="00834C24" w:rsidRDefault="00A851EC">
            <w:pPr>
              <w:snapToGrid w:val="0"/>
              <w:spacing w:line="400" w:lineRule="exact"/>
              <w:jc w:val="center"/>
              <w:rPr>
                <w:rFonts w:hAnsi="宋体" w:hint="eastAsia"/>
                <w:kern w:val="2"/>
                <w:sz w:val="21"/>
                <w:szCs w:val="21"/>
              </w:rPr>
            </w:pP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□必修</w:t>
            </w:r>
          </w:p>
          <w:p w14:paraId="33490632" w14:textId="77777777" w:rsidR="00834C24" w:rsidRDefault="0046777D">
            <w:pPr>
              <w:snapToGrid w:val="0"/>
              <w:spacing w:line="400" w:lineRule="exact"/>
              <w:jc w:val="center"/>
              <w:rPr>
                <w:rFonts w:hAnsi="宋体" w:hint="eastAsia"/>
                <w:kern w:val="2"/>
                <w:sz w:val="21"/>
                <w:szCs w:val="21"/>
              </w:rPr>
            </w:pPr>
            <w:r>
              <w:rPr>
                <w:rFonts w:ascii="MS Gothic" w:eastAsia="MS Gothic" w:hAnsi="MS Gothic" w:cs="MS Gothic" w:hint="eastAsia"/>
                <w:color w:val="000000"/>
                <w:kern w:val="2"/>
                <w:sz w:val="21"/>
                <w:szCs w:val="21"/>
                <w:lang w:bidi="ar"/>
              </w:rPr>
              <w:t>☑</w:t>
            </w:r>
            <w:r w:rsidR="00A851EC">
              <w:rPr>
                <w:rFonts w:hAnsi="宋体" w:hint="eastAsia"/>
                <w:kern w:val="2"/>
                <w:sz w:val="21"/>
                <w:szCs w:val="21"/>
                <w:lang w:bidi="ar"/>
              </w:rPr>
              <w:t>选修</w:t>
            </w:r>
          </w:p>
          <w:p w14:paraId="137F8C3A" w14:textId="77777777" w:rsidR="00834C24" w:rsidRDefault="00A851EC">
            <w:pPr>
              <w:snapToGrid w:val="0"/>
              <w:spacing w:line="400" w:lineRule="exact"/>
              <w:jc w:val="center"/>
              <w:rPr>
                <w:rFonts w:hAnsi="宋体" w:hint="eastAsia"/>
                <w:b/>
                <w:kern w:val="2"/>
                <w:sz w:val="21"/>
                <w:szCs w:val="21"/>
              </w:rPr>
            </w:pP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□其他</w:t>
            </w:r>
          </w:p>
        </w:tc>
        <w:tc>
          <w:tcPr>
            <w:tcW w:w="638" w:type="pct"/>
            <w:gridSpan w:val="2"/>
            <w:vAlign w:val="center"/>
          </w:tcPr>
          <w:p w14:paraId="1F3349B1" w14:textId="77777777" w:rsidR="00834C24" w:rsidRDefault="00A851EC">
            <w:pPr>
              <w:snapToGrid w:val="0"/>
              <w:spacing w:line="400" w:lineRule="exact"/>
              <w:jc w:val="center"/>
              <w:rPr>
                <w:rFonts w:hAnsi="宋体" w:hint="eastAsia"/>
                <w:b/>
                <w:kern w:val="2"/>
                <w:sz w:val="21"/>
                <w:szCs w:val="21"/>
              </w:rPr>
            </w:pPr>
            <w:r>
              <w:rPr>
                <w:rFonts w:hAnsi="宋体" w:hint="eastAsia"/>
                <w:b/>
                <w:kern w:val="2"/>
                <w:sz w:val="21"/>
                <w:szCs w:val="21"/>
              </w:rPr>
              <w:t>课程形态</w:t>
            </w:r>
          </w:p>
        </w:tc>
        <w:tc>
          <w:tcPr>
            <w:tcW w:w="1153" w:type="pct"/>
            <w:gridSpan w:val="2"/>
            <w:vAlign w:val="center"/>
          </w:tcPr>
          <w:p w14:paraId="0D9EBCC2" w14:textId="77777777" w:rsidR="00834C24" w:rsidRDefault="00A851EC">
            <w:pPr>
              <w:snapToGrid w:val="0"/>
              <w:spacing w:line="400" w:lineRule="exact"/>
              <w:rPr>
                <w:rFonts w:hAnsi="宋体" w:hint="eastAsia"/>
                <w:kern w:val="2"/>
                <w:sz w:val="21"/>
                <w:szCs w:val="21"/>
              </w:rPr>
            </w:pP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□线上</w:t>
            </w:r>
          </w:p>
          <w:p w14:paraId="1DBC0D76" w14:textId="77777777" w:rsidR="00834C24" w:rsidRDefault="0046777D">
            <w:pPr>
              <w:snapToGrid w:val="0"/>
              <w:spacing w:line="400" w:lineRule="exact"/>
              <w:rPr>
                <w:rFonts w:hAnsi="宋体" w:hint="eastAsia"/>
                <w:kern w:val="2"/>
                <w:sz w:val="21"/>
                <w:szCs w:val="21"/>
              </w:rPr>
            </w:pPr>
            <w:r>
              <w:rPr>
                <w:rFonts w:ascii="MS Gothic" w:eastAsia="MS Gothic" w:hAnsi="MS Gothic" w:cs="MS Gothic" w:hint="eastAsia"/>
                <w:color w:val="000000"/>
                <w:kern w:val="2"/>
                <w:sz w:val="21"/>
                <w:szCs w:val="21"/>
                <w:lang w:bidi="ar"/>
              </w:rPr>
              <w:t>☑</w:t>
            </w:r>
            <w:r w:rsidR="00A851EC">
              <w:rPr>
                <w:rFonts w:hAnsi="宋体" w:hint="eastAsia"/>
                <w:kern w:val="2"/>
                <w:sz w:val="21"/>
                <w:szCs w:val="21"/>
                <w:lang w:bidi="ar"/>
              </w:rPr>
              <w:t>线下</w:t>
            </w:r>
          </w:p>
          <w:p w14:paraId="525D1712" w14:textId="77777777" w:rsidR="00834C24" w:rsidRDefault="00A851EC">
            <w:pPr>
              <w:snapToGrid w:val="0"/>
              <w:spacing w:line="400" w:lineRule="exact"/>
              <w:rPr>
                <w:rFonts w:hAnsi="宋体" w:hint="eastAsia"/>
                <w:kern w:val="2"/>
                <w:sz w:val="21"/>
                <w:szCs w:val="21"/>
              </w:rPr>
            </w:pP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□线上线下混合式</w:t>
            </w:r>
          </w:p>
          <w:p w14:paraId="584AF803" w14:textId="77777777" w:rsidR="00834C24" w:rsidRDefault="00A851EC">
            <w:pPr>
              <w:snapToGrid w:val="0"/>
              <w:spacing w:line="400" w:lineRule="exact"/>
              <w:rPr>
                <w:rFonts w:hAnsi="宋体" w:hint="eastAsia"/>
                <w:kern w:val="2"/>
                <w:sz w:val="21"/>
                <w:szCs w:val="21"/>
                <w:lang w:bidi="ar"/>
              </w:rPr>
            </w:pP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□社会实践</w:t>
            </w:r>
          </w:p>
          <w:p w14:paraId="4F196933" w14:textId="77777777" w:rsidR="00834C24" w:rsidRDefault="00A851EC">
            <w:pPr>
              <w:snapToGrid w:val="0"/>
              <w:spacing w:line="400" w:lineRule="exact"/>
              <w:rPr>
                <w:rFonts w:hAnsi="宋体" w:hint="eastAsia"/>
                <w:kern w:val="2"/>
                <w:sz w:val="21"/>
                <w:szCs w:val="21"/>
                <w:lang w:bidi="ar"/>
              </w:rPr>
            </w:pP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□虚拟仿真实验教学</w:t>
            </w:r>
          </w:p>
        </w:tc>
      </w:tr>
      <w:tr w:rsidR="00834C24" w14:paraId="64861301" w14:textId="77777777">
        <w:trPr>
          <w:trHeight w:val="636"/>
        </w:trPr>
        <w:tc>
          <w:tcPr>
            <w:tcW w:w="799" w:type="pct"/>
            <w:vAlign w:val="center"/>
          </w:tcPr>
          <w:p w14:paraId="31881583" w14:textId="77777777" w:rsidR="00834C24" w:rsidRDefault="00A851EC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考核方式</w:t>
            </w:r>
          </w:p>
        </w:tc>
        <w:tc>
          <w:tcPr>
            <w:tcW w:w="4201" w:type="pct"/>
            <w:gridSpan w:val="7"/>
            <w:vAlign w:val="center"/>
          </w:tcPr>
          <w:p w14:paraId="4CADFFCE" w14:textId="77777777" w:rsidR="00834C24" w:rsidRDefault="00A851EC">
            <w:pPr>
              <w:snapToGrid w:val="0"/>
              <w:spacing w:line="400" w:lineRule="exact"/>
              <w:rPr>
                <w:rFonts w:hAnsi="宋体" w:hint="eastAsia"/>
                <w:kern w:val="2"/>
                <w:sz w:val="21"/>
                <w:szCs w:val="21"/>
              </w:rPr>
            </w:pP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□闭卷</w:t>
            </w:r>
            <w:r>
              <w:rPr>
                <w:rFonts w:hAnsi="宋体"/>
                <w:kern w:val="2"/>
                <w:sz w:val="21"/>
                <w:szCs w:val="21"/>
                <w:lang w:bidi="ar"/>
              </w:rPr>
              <w:t xml:space="preserve">  </w:t>
            </w:r>
            <w:r w:rsidR="0046777D">
              <w:rPr>
                <w:rFonts w:ascii="MS Gothic" w:eastAsia="MS Gothic" w:hAnsi="MS Gothic" w:cs="MS Gothic" w:hint="eastAsia"/>
                <w:color w:val="000000"/>
                <w:kern w:val="2"/>
                <w:sz w:val="21"/>
                <w:szCs w:val="21"/>
                <w:lang w:bidi="ar"/>
              </w:rPr>
              <w:t>☑</w:t>
            </w: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开卷</w:t>
            </w:r>
            <w:r>
              <w:rPr>
                <w:rFonts w:hAnsi="宋体"/>
                <w:kern w:val="2"/>
                <w:sz w:val="21"/>
                <w:szCs w:val="21"/>
                <w:lang w:bidi="ar"/>
              </w:rPr>
              <w:t xml:space="preserve">  </w:t>
            </w: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□课程论文</w:t>
            </w:r>
            <w:r>
              <w:rPr>
                <w:rFonts w:hAnsi="宋体"/>
                <w:kern w:val="2"/>
                <w:sz w:val="21"/>
                <w:szCs w:val="21"/>
                <w:lang w:bidi="ar"/>
              </w:rPr>
              <w:t xml:space="preserve"> </w:t>
            </w: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□课程作品</w:t>
            </w:r>
            <w:r>
              <w:rPr>
                <w:rFonts w:hAnsi="宋体"/>
                <w:kern w:val="2"/>
                <w:sz w:val="21"/>
                <w:szCs w:val="21"/>
                <w:lang w:bidi="ar"/>
              </w:rPr>
              <w:t xml:space="preserve">  </w:t>
            </w: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□汇报展示</w:t>
            </w:r>
            <w:r>
              <w:rPr>
                <w:rFonts w:hAnsi="宋体"/>
                <w:kern w:val="2"/>
                <w:sz w:val="21"/>
                <w:szCs w:val="21"/>
                <w:lang w:bidi="ar"/>
              </w:rPr>
              <w:t xml:space="preserve">  </w:t>
            </w: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□报告</w:t>
            </w:r>
            <w:r>
              <w:rPr>
                <w:rFonts w:hAnsi="宋体"/>
                <w:kern w:val="2"/>
                <w:sz w:val="21"/>
                <w:szCs w:val="21"/>
                <w:lang w:bidi="ar"/>
              </w:rPr>
              <w:t xml:space="preserve">  </w:t>
            </w:r>
          </w:p>
          <w:p w14:paraId="4A3B6B09" w14:textId="77777777" w:rsidR="00834C24" w:rsidRDefault="0046777D">
            <w:pPr>
              <w:snapToGrid w:val="0"/>
              <w:spacing w:line="400" w:lineRule="exact"/>
              <w:rPr>
                <w:rFonts w:ascii="Times New Roman" w:cs="Times New Roman"/>
                <w:kern w:val="2"/>
                <w:sz w:val="21"/>
                <w:szCs w:val="21"/>
              </w:rPr>
            </w:pPr>
            <w:r>
              <w:rPr>
                <w:rFonts w:ascii="MS Gothic" w:eastAsia="MS Gothic" w:hAnsi="MS Gothic" w:cs="MS Gothic" w:hint="eastAsia"/>
                <w:color w:val="000000"/>
                <w:kern w:val="2"/>
                <w:sz w:val="21"/>
                <w:szCs w:val="21"/>
                <w:lang w:bidi="ar"/>
              </w:rPr>
              <w:t>☑</w:t>
            </w:r>
            <w:r w:rsidR="00A851EC">
              <w:rPr>
                <w:rFonts w:hAnsi="宋体" w:hint="eastAsia"/>
                <w:kern w:val="2"/>
                <w:sz w:val="21"/>
                <w:szCs w:val="21"/>
                <w:lang w:bidi="ar"/>
              </w:rPr>
              <w:t>课堂表现</w:t>
            </w:r>
            <w:r w:rsidR="00A851EC">
              <w:rPr>
                <w:rFonts w:hAnsi="宋体"/>
                <w:kern w:val="2"/>
                <w:sz w:val="21"/>
                <w:szCs w:val="21"/>
                <w:lang w:bidi="ar"/>
              </w:rPr>
              <w:t xml:space="preserve">  </w:t>
            </w:r>
            <w:r w:rsidR="00A851EC">
              <w:rPr>
                <w:rFonts w:hAnsi="宋体" w:hint="eastAsia"/>
                <w:kern w:val="2"/>
                <w:sz w:val="21"/>
                <w:szCs w:val="21"/>
                <w:lang w:bidi="ar"/>
              </w:rPr>
              <w:t>□阶段性测试</w:t>
            </w:r>
            <w:r w:rsidR="00A851EC">
              <w:rPr>
                <w:rFonts w:hAnsi="宋体"/>
                <w:kern w:val="2"/>
                <w:sz w:val="21"/>
                <w:szCs w:val="21"/>
                <w:lang w:bidi="ar"/>
              </w:rPr>
              <w:t xml:space="preserve">  </w:t>
            </w:r>
            <w:r>
              <w:rPr>
                <w:rFonts w:ascii="MS Gothic" w:eastAsia="MS Gothic" w:hAnsi="MS Gothic" w:cs="MS Gothic" w:hint="eastAsia"/>
                <w:color w:val="000000"/>
                <w:kern w:val="2"/>
                <w:sz w:val="21"/>
                <w:szCs w:val="21"/>
                <w:lang w:bidi="ar"/>
              </w:rPr>
              <w:t>☑</w:t>
            </w:r>
            <w:r w:rsidR="00A851EC">
              <w:rPr>
                <w:rFonts w:hAnsi="宋体" w:hint="eastAsia"/>
                <w:kern w:val="2"/>
                <w:sz w:val="21"/>
                <w:szCs w:val="21"/>
                <w:lang w:bidi="ar"/>
              </w:rPr>
              <w:t>平时作业</w:t>
            </w:r>
            <w:r w:rsidR="00A851EC">
              <w:rPr>
                <w:rFonts w:hAnsi="宋体"/>
                <w:kern w:val="2"/>
                <w:sz w:val="21"/>
                <w:szCs w:val="21"/>
                <w:lang w:bidi="ar"/>
              </w:rPr>
              <w:t xml:space="preserve">  </w:t>
            </w:r>
            <w:r w:rsidR="00A851EC">
              <w:rPr>
                <w:rFonts w:hAnsi="宋体"/>
                <w:sz w:val="21"/>
                <w:szCs w:val="21"/>
                <w:lang w:bidi="ar"/>
              </w:rPr>
              <w:t xml:space="preserve"> </w:t>
            </w:r>
            <w:r w:rsidR="00A851EC">
              <w:rPr>
                <w:rFonts w:hAnsi="宋体" w:hint="eastAsia"/>
                <w:kern w:val="2"/>
                <w:sz w:val="21"/>
                <w:szCs w:val="21"/>
                <w:lang w:bidi="ar"/>
              </w:rPr>
              <w:t>□</w:t>
            </w:r>
            <w:r w:rsidR="00A851EC">
              <w:rPr>
                <w:rFonts w:hAnsi="宋体" w:hint="eastAsia"/>
                <w:sz w:val="21"/>
                <w:szCs w:val="21"/>
                <w:lang w:bidi="ar"/>
              </w:rPr>
              <w:t>其他</w:t>
            </w:r>
            <w:r w:rsidR="00A851EC">
              <w:rPr>
                <w:rFonts w:hAnsi="宋体"/>
                <w:sz w:val="21"/>
                <w:szCs w:val="21"/>
                <w:lang w:bidi="ar"/>
              </w:rPr>
              <w:t xml:space="preserve"> </w:t>
            </w:r>
            <w:r w:rsidR="00A851EC">
              <w:rPr>
                <w:rFonts w:hAnsi="宋体" w:hint="eastAsia"/>
                <w:sz w:val="21"/>
                <w:szCs w:val="21"/>
                <w:lang w:bidi="ar"/>
              </w:rPr>
              <w:t>（可多选）</w:t>
            </w:r>
          </w:p>
        </w:tc>
      </w:tr>
      <w:tr w:rsidR="00834C24" w14:paraId="69296EB4" w14:textId="77777777">
        <w:trPr>
          <w:trHeight w:val="698"/>
        </w:trPr>
        <w:tc>
          <w:tcPr>
            <w:tcW w:w="799" w:type="pct"/>
            <w:vAlign w:val="center"/>
          </w:tcPr>
          <w:p w14:paraId="06940C4C" w14:textId="77777777" w:rsidR="00834C24" w:rsidRDefault="00A851EC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开课学院</w:t>
            </w:r>
          </w:p>
        </w:tc>
        <w:tc>
          <w:tcPr>
            <w:tcW w:w="1741" w:type="pct"/>
            <w:gridSpan w:val="2"/>
            <w:vAlign w:val="center"/>
          </w:tcPr>
          <w:p w14:paraId="78A8678B" w14:textId="77777777" w:rsidR="00834C24" w:rsidRDefault="00A851EC" w:rsidP="0046777D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材料学院</w:t>
            </w:r>
          </w:p>
        </w:tc>
        <w:tc>
          <w:tcPr>
            <w:tcW w:w="669" w:type="pct"/>
            <w:vAlign w:val="center"/>
          </w:tcPr>
          <w:p w14:paraId="6F993894" w14:textId="77777777" w:rsidR="00834C24" w:rsidRDefault="00A851EC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  <w:lang w:bidi="ar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开课</w:t>
            </w:r>
          </w:p>
          <w:p w14:paraId="641C73FC" w14:textId="77777777" w:rsidR="00834C24" w:rsidRDefault="00A851EC">
            <w:pPr>
              <w:snapToGrid w:val="0"/>
              <w:spacing w:line="400" w:lineRule="exact"/>
              <w:jc w:val="both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系</w:t>
            </w:r>
            <w:r>
              <w:rPr>
                <w:rFonts w:ascii="Times New Roman" w:cs="Times New Roman"/>
                <w:b/>
                <w:kern w:val="2"/>
                <w:sz w:val="21"/>
                <w:szCs w:val="21"/>
                <w:lang w:bidi="ar"/>
              </w:rPr>
              <w:t>(</w:t>
            </w: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教研室</w:t>
            </w:r>
            <w:r>
              <w:rPr>
                <w:rFonts w:ascii="Times New Roman" w:cs="Times New Roman"/>
                <w:b/>
                <w:kern w:val="2"/>
                <w:sz w:val="21"/>
                <w:szCs w:val="21"/>
                <w:lang w:bidi="ar"/>
              </w:rPr>
              <w:t>)</w:t>
            </w:r>
          </w:p>
        </w:tc>
        <w:tc>
          <w:tcPr>
            <w:tcW w:w="1791" w:type="pct"/>
            <w:gridSpan w:val="4"/>
            <w:vAlign w:val="center"/>
          </w:tcPr>
          <w:p w14:paraId="329A6BE1" w14:textId="77777777" w:rsidR="00834C24" w:rsidRDefault="00A851EC" w:rsidP="0046777D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46777D">
              <w:rPr>
                <w:rFonts w:ascii="Times New Roman" w:cs="Times New Roman" w:hint="eastAsia"/>
                <w:sz w:val="21"/>
                <w:szCs w:val="21"/>
              </w:rPr>
              <w:t>新能源材料与器件</w:t>
            </w:r>
          </w:p>
        </w:tc>
      </w:tr>
      <w:tr w:rsidR="00834C24" w14:paraId="2E01555C" w14:textId="77777777">
        <w:trPr>
          <w:trHeight w:val="559"/>
        </w:trPr>
        <w:tc>
          <w:tcPr>
            <w:tcW w:w="799" w:type="pct"/>
            <w:vAlign w:val="center"/>
          </w:tcPr>
          <w:p w14:paraId="7588D2AB" w14:textId="77777777" w:rsidR="00834C24" w:rsidRDefault="00A851EC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面向专业</w:t>
            </w:r>
          </w:p>
        </w:tc>
        <w:tc>
          <w:tcPr>
            <w:tcW w:w="1741" w:type="pct"/>
            <w:gridSpan w:val="2"/>
            <w:vAlign w:val="center"/>
          </w:tcPr>
          <w:p w14:paraId="1D06DDD0" w14:textId="77777777" w:rsidR="00834C24" w:rsidRDefault="00A851EC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46777D">
              <w:rPr>
                <w:rFonts w:ascii="Times New Roman" w:cs="Times New Roman" w:hint="eastAsia"/>
                <w:sz w:val="21"/>
                <w:szCs w:val="21"/>
              </w:rPr>
              <w:t>新能源材料与器件</w:t>
            </w:r>
          </w:p>
        </w:tc>
        <w:tc>
          <w:tcPr>
            <w:tcW w:w="669" w:type="pct"/>
            <w:vAlign w:val="center"/>
          </w:tcPr>
          <w:p w14:paraId="2B78396C" w14:textId="77777777" w:rsidR="00834C24" w:rsidRDefault="00A851EC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开课学期</w:t>
            </w:r>
          </w:p>
        </w:tc>
        <w:tc>
          <w:tcPr>
            <w:tcW w:w="1791" w:type="pct"/>
            <w:gridSpan w:val="4"/>
            <w:vAlign w:val="center"/>
          </w:tcPr>
          <w:p w14:paraId="3E3FBB4D" w14:textId="77777777" w:rsidR="00834C24" w:rsidRDefault="00A851EC" w:rsidP="0046777D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第</w:t>
            </w:r>
            <w:r w:rsidR="0046777D">
              <w:rPr>
                <w:rFonts w:ascii="Times New Roman" w:cs="Times New Roman" w:hint="eastAsia"/>
                <w:sz w:val="21"/>
                <w:szCs w:val="21"/>
              </w:rPr>
              <w:t>6</w:t>
            </w:r>
            <w:r>
              <w:rPr>
                <w:rFonts w:ascii="Times New Roman" w:cs="Times New Roman" w:hint="eastAsia"/>
                <w:sz w:val="21"/>
                <w:szCs w:val="21"/>
              </w:rPr>
              <w:t>学期</w:t>
            </w:r>
          </w:p>
        </w:tc>
      </w:tr>
      <w:tr w:rsidR="00834C24" w14:paraId="24610221" w14:textId="77777777">
        <w:trPr>
          <w:trHeight w:val="337"/>
        </w:trPr>
        <w:tc>
          <w:tcPr>
            <w:tcW w:w="799" w:type="pct"/>
            <w:vAlign w:val="center"/>
          </w:tcPr>
          <w:p w14:paraId="043482D7" w14:textId="77777777" w:rsidR="00834C24" w:rsidRDefault="00A851EC">
            <w:pPr>
              <w:snapToGrid w:val="0"/>
              <w:spacing w:line="400" w:lineRule="exact"/>
              <w:jc w:val="center"/>
              <w:rPr>
                <w:rFonts w:ascii="Times New Roman" w:cs="Times New Roman"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课程负责人</w:t>
            </w:r>
          </w:p>
        </w:tc>
        <w:tc>
          <w:tcPr>
            <w:tcW w:w="1741" w:type="pct"/>
            <w:gridSpan w:val="2"/>
            <w:vAlign w:val="center"/>
          </w:tcPr>
          <w:p w14:paraId="6D8C3277" w14:textId="77777777" w:rsidR="00834C24" w:rsidRDefault="0046777D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朱全喜</w:t>
            </w:r>
          </w:p>
        </w:tc>
        <w:tc>
          <w:tcPr>
            <w:tcW w:w="669" w:type="pct"/>
            <w:vAlign w:val="center"/>
          </w:tcPr>
          <w:p w14:paraId="3679008F" w14:textId="77777777" w:rsidR="00834C24" w:rsidRDefault="00A851EC">
            <w:pPr>
              <w:snapToGrid w:val="0"/>
              <w:spacing w:line="400" w:lineRule="exact"/>
              <w:jc w:val="center"/>
              <w:rPr>
                <w:rFonts w:ascii="Times New Roman" w:cs="Times New Roman"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审核人</w:t>
            </w:r>
          </w:p>
        </w:tc>
        <w:tc>
          <w:tcPr>
            <w:tcW w:w="1791" w:type="pct"/>
            <w:gridSpan w:val="4"/>
            <w:vAlign w:val="center"/>
          </w:tcPr>
          <w:p w14:paraId="5B173534" w14:textId="77777777" w:rsidR="00834C24" w:rsidRDefault="00A851EC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童志博</w:t>
            </w:r>
          </w:p>
        </w:tc>
      </w:tr>
      <w:tr w:rsidR="00834C24" w14:paraId="3EA78D1A" w14:textId="77777777">
        <w:trPr>
          <w:trHeight w:val="499"/>
        </w:trPr>
        <w:tc>
          <w:tcPr>
            <w:tcW w:w="799" w:type="pct"/>
            <w:vAlign w:val="center"/>
          </w:tcPr>
          <w:p w14:paraId="389B7797" w14:textId="77777777" w:rsidR="00834C24" w:rsidRDefault="00A851EC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先修课程</w:t>
            </w:r>
          </w:p>
        </w:tc>
        <w:tc>
          <w:tcPr>
            <w:tcW w:w="4201" w:type="pct"/>
            <w:gridSpan w:val="7"/>
            <w:vAlign w:val="center"/>
          </w:tcPr>
          <w:p w14:paraId="3F47C042" w14:textId="77777777" w:rsidR="00834C24" w:rsidRDefault="0046777D">
            <w:pPr>
              <w:snapToGrid w:val="0"/>
              <w:spacing w:line="400" w:lineRule="exact"/>
              <w:rPr>
                <w:rFonts w:ascii="Times New Roman" w:cs="Times New Roman"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材料科学基础、材料物理性能</w:t>
            </w:r>
          </w:p>
        </w:tc>
      </w:tr>
      <w:tr w:rsidR="00834C24" w14:paraId="09D0E20D" w14:textId="77777777">
        <w:trPr>
          <w:trHeight w:val="636"/>
        </w:trPr>
        <w:tc>
          <w:tcPr>
            <w:tcW w:w="799" w:type="pct"/>
            <w:vAlign w:val="center"/>
          </w:tcPr>
          <w:p w14:paraId="3CDCF237" w14:textId="77777777" w:rsidR="00834C24" w:rsidRDefault="00A851EC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后续课程</w:t>
            </w:r>
          </w:p>
        </w:tc>
        <w:tc>
          <w:tcPr>
            <w:tcW w:w="4201" w:type="pct"/>
            <w:gridSpan w:val="7"/>
            <w:vAlign w:val="center"/>
          </w:tcPr>
          <w:p w14:paraId="034504AC" w14:textId="77777777" w:rsidR="00834C24" w:rsidRDefault="0046777D">
            <w:pPr>
              <w:snapToGrid w:val="0"/>
              <w:spacing w:line="400" w:lineRule="exact"/>
              <w:rPr>
                <w:rFonts w:ascii="Times New Roman" w:cs="Times New Roman"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材料仿真、金属功能材料</w:t>
            </w:r>
          </w:p>
        </w:tc>
      </w:tr>
      <w:tr w:rsidR="00834C24" w14:paraId="61F85D7C" w14:textId="77777777">
        <w:trPr>
          <w:trHeight w:val="636"/>
        </w:trPr>
        <w:tc>
          <w:tcPr>
            <w:tcW w:w="799" w:type="pct"/>
            <w:vAlign w:val="center"/>
          </w:tcPr>
          <w:p w14:paraId="2D7CBC9B" w14:textId="77777777" w:rsidR="00834C24" w:rsidRDefault="00A851EC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  <w:lang w:bidi="ar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选用教材</w:t>
            </w:r>
          </w:p>
        </w:tc>
        <w:tc>
          <w:tcPr>
            <w:tcW w:w="4201" w:type="pct"/>
            <w:gridSpan w:val="7"/>
            <w:vAlign w:val="center"/>
          </w:tcPr>
          <w:p w14:paraId="255C5367" w14:textId="77777777" w:rsidR="00834C24" w:rsidRPr="0046777D" w:rsidRDefault="00A851EC">
            <w:pPr>
              <w:snapToGrid w:val="0"/>
              <w:spacing w:line="400" w:lineRule="exact"/>
              <w:rPr>
                <w:rFonts w:ascii="Times New Roman" w:cs="Times New Roman"/>
                <w:sz w:val="21"/>
                <w:szCs w:val="21"/>
              </w:rPr>
            </w:pPr>
            <w:r w:rsidRPr="0046777D">
              <w:rPr>
                <w:rFonts w:hAnsi="宋体" w:hint="eastAsia"/>
                <w:sz w:val="21"/>
                <w:szCs w:val="21"/>
              </w:rPr>
              <w:t>胡福增,陈国荣,杜永娟编著. 材料表面与界面,（第二版），化学工业出版社，2008.</w:t>
            </w:r>
          </w:p>
        </w:tc>
      </w:tr>
      <w:tr w:rsidR="00834C24" w14:paraId="370C8FB4" w14:textId="77777777">
        <w:trPr>
          <w:trHeight w:val="636"/>
        </w:trPr>
        <w:tc>
          <w:tcPr>
            <w:tcW w:w="799" w:type="pct"/>
            <w:vAlign w:val="center"/>
          </w:tcPr>
          <w:p w14:paraId="1027560C" w14:textId="77777777" w:rsidR="00834C24" w:rsidRDefault="00A851EC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  <w:lang w:bidi="ar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参考书目</w:t>
            </w:r>
          </w:p>
        </w:tc>
        <w:tc>
          <w:tcPr>
            <w:tcW w:w="4201" w:type="pct"/>
            <w:gridSpan w:val="7"/>
            <w:vAlign w:val="center"/>
          </w:tcPr>
          <w:p w14:paraId="501CCD0B" w14:textId="77777777" w:rsidR="00834C24" w:rsidRPr="0046777D" w:rsidRDefault="00A851EC">
            <w:pPr>
              <w:snapToGrid w:val="0"/>
              <w:spacing w:line="400" w:lineRule="exact"/>
              <w:rPr>
                <w:rFonts w:hAnsi="宋体" w:hint="eastAsia"/>
                <w:sz w:val="21"/>
                <w:szCs w:val="21"/>
              </w:rPr>
            </w:pPr>
            <w:r w:rsidRPr="0046777D">
              <w:rPr>
                <w:rFonts w:hAnsi="宋体" w:hint="eastAsia"/>
                <w:sz w:val="21"/>
                <w:szCs w:val="21"/>
              </w:rPr>
              <w:t>[1]张开编著.高分子界面科学, （第一版），中国石化出版社, 1997.</w:t>
            </w:r>
          </w:p>
          <w:p w14:paraId="7BF31228" w14:textId="77777777" w:rsidR="00834C24" w:rsidRPr="0046777D" w:rsidRDefault="00A851EC">
            <w:pPr>
              <w:snapToGrid w:val="0"/>
              <w:spacing w:line="400" w:lineRule="exact"/>
              <w:rPr>
                <w:rFonts w:ascii="Times New Roman" w:cs="Times New Roman"/>
                <w:sz w:val="21"/>
                <w:szCs w:val="21"/>
              </w:rPr>
            </w:pPr>
            <w:r w:rsidRPr="0046777D">
              <w:rPr>
                <w:rFonts w:hAnsi="宋体" w:hint="eastAsia"/>
                <w:sz w:val="21"/>
                <w:szCs w:val="21"/>
              </w:rPr>
              <w:t>[2]姜兆华，孙德智，邵光杰编著. 应用表面化学与技术，(第二版)，哈尔滨工业大学出版社，2002.</w:t>
            </w:r>
          </w:p>
        </w:tc>
      </w:tr>
      <w:tr w:rsidR="00834C24" w14:paraId="69EBEA47" w14:textId="77777777">
        <w:trPr>
          <w:trHeight w:val="431"/>
        </w:trPr>
        <w:tc>
          <w:tcPr>
            <w:tcW w:w="799" w:type="pct"/>
            <w:vAlign w:val="center"/>
          </w:tcPr>
          <w:p w14:paraId="77F1B9F0" w14:textId="77777777" w:rsidR="00834C24" w:rsidRDefault="00A851EC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  <w:lang w:bidi="ar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课程资源</w:t>
            </w:r>
          </w:p>
        </w:tc>
        <w:tc>
          <w:tcPr>
            <w:tcW w:w="4201" w:type="pct"/>
            <w:gridSpan w:val="7"/>
            <w:vAlign w:val="center"/>
          </w:tcPr>
          <w:p w14:paraId="0F772C51" w14:textId="77777777" w:rsidR="00834C24" w:rsidRDefault="0046777D">
            <w:pPr>
              <w:snapToGrid w:val="0"/>
              <w:spacing w:line="4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慕课、网易公开课、</w:t>
            </w:r>
            <w:proofErr w:type="gramStart"/>
            <w:r>
              <w:rPr>
                <w:rFonts w:ascii="Times New Roman" w:cs="Times New Roman" w:hint="eastAsia"/>
                <w:sz w:val="21"/>
                <w:szCs w:val="21"/>
              </w:rPr>
              <w:t>哔</w:t>
            </w:r>
            <w:proofErr w:type="gramEnd"/>
            <w:r>
              <w:rPr>
                <w:rFonts w:ascii="Times New Roman" w:cs="Times New Roman" w:hint="eastAsia"/>
                <w:sz w:val="21"/>
                <w:szCs w:val="21"/>
              </w:rPr>
              <w:t>哩</w:t>
            </w:r>
            <w:proofErr w:type="gramStart"/>
            <w:r>
              <w:rPr>
                <w:rFonts w:ascii="Times New Roman" w:cs="Times New Roman" w:hint="eastAsia"/>
                <w:sz w:val="21"/>
                <w:szCs w:val="21"/>
              </w:rPr>
              <w:t>哔</w:t>
            </w:r>
            <w:proofErr w:type="gramEnd"/>
            <w:r>
              <w:rPr>
                <w:rFonts w:ascii="Times New Roman" w:cs="Times New Roman" w:hint="eastAsia"/>
                <w:sz w:val="21"/>
                <w:szCs w:val="21"/>
              </w:rPr>
              <w:t>哩等网络视频学习资源</w:t>
            </w:r>
          </w:p>
        </w:tc>
      </w:tr>
      <w:tr w:rsidR="00834C24" w14:paraId="51F39160" w14:textId="77777777">
        <w:trPr>
          <w:trHeight w:val="636"/>
        </w:trPr>
        <w:tc>
          <w:tcPr>
            <w:tcW w:w="799" w:type="pct"/>
            <w:vAlign w:val="center"/>
          </w:tcPr>
          <w:p w14:paraId="1A87913E" w14:textId="77777777" w:rsidR="00834C24" w:rsidRDefault="00A851EC">
            <w:pPr>
              <w:snapToGrid w:val="0"/>
              <w:spacing w:line="400" w:lineRule="exact"/>
              <w:jc w:val="center"/>
              <w:rPr>
                <w:rFonts w:ascii="Times New Roman" w:cs="Times New Roman"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课程简介</w:t>
            </w:r>
          </w:p>
        </w:tc>
        <w:tc>
          <w:tcPr>
            <w:tcW w:w="4201" w:type="pct"/>
            <w:gridSpan w:val="7"/>
            <w:vAlign w:val="center"/>
          </w:tcPr>
          <w:p w14:paraId="5DDBBD21" w14:textId="77777777" w:rsidR="00834C24" w:rsidRDefault="00A851EC" w:rsidP="0046777D">
            <w:pPr>
              <w:snapToGrid w:val="0"/>
              <w:spacing w:line="4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《材料表面与界面》是新能源材料与器件专业的一门学科基础课，是新能源材料与器件的选修课。通过本课程的学习，使学生掌握材料表面与界面的基本概念、基本理论和基本研究方法，</w:t>
            </w:r>
            <w:r w:rsidR="0046777D">
              <w:rPr>
                <w:rFonts w:ascii="Times New Roman" w:cs="Times New Roman" w:hint="eastAsia"/>
                <w:sz w:val="21"/>
                <w:szCs w:val="21"/>
              </w:rPr>
              <w:t>熟悉一些表界面的表征手段，</w:t>
            </w:r>
            <w:r>
              <w:rPr>
                <w:rFonts w:ascii="Times New Roman" w:cs="Times New Roman" w:hint="eastAsia"/>
                <w:sz w:val="21"/>
                <w:szCs w:val="21"/>
              </w:rPr>
              <w:t>为今后</w:t>
            </w:r>
            <w:r w:rsidR="0046777D">
              <w:rPr>
                <w:rFonts w:ascii="Times New Roman" w:cs="Times New Roman" w:hint="eastAsia"/>
                <w:sz w:val="21"/>
                <w:szCs w:val="21"/>
              </w:rPr>
              <w:t>从事</w:t>
            </w:r>
            <w:r>
              <w:rPr>
                <w:rFonts w:ascii="Times New Roman" w:cs="Times New Roman" w:hint="eastAsia"/>
                <w:sz w:val="21"/>
                <w:szCs w:val="21"/>
              </w:rPr>
              <w:t>材料表面改性</w:t>
            </w:r>
            <w:r w:rsidR="0046777D">
              <w:rPr>
                <w:rFonts w:ascii="Times New Roman" w:cs="Times New Roman" w:hint="eastAsia"/>
                <w:sz w:val="21"/>
                <w:szCs w:val="21"/>
              </w:rPr>
              <w:t>等相关研究和工作打下坚实</w:t>
            </w:r>
            <w:r>
              <w:rPr>
                <w:rFonts w:ascii="Times New Roman" w:cs="Times New Roman" w:hint="eastAsia"/>
                <w:sz w:val="21"/>
                <w:szCs w:val="21"/>
              </w:rPr>
              <w:t>基础。</w:t>
            </w:r>
          </w:p>
        </w:tc>
      </w:tr>
    </w:tbl>
    <w:p w14:paraId="081CE96B" w14:textId="77777777" w:rsidR="0046777D" w:rsidRDefault="0046777D">
      <w:pPr>
        <w:snapToGrid w:val="0"/>
        <w:spacing w:line="360" w:lineRule="auto"/>
        <w:rPr>
          <w:rFonts w:ascii="Times New Roman" w:eastAsia="黑体" w:cs="Times New Roman"/>
          <w:b/>
          <w:sz w:val="28"/>
          <w:szCs w:val="28"/>
        </w:rPr>
      </w:pPr>
    </w:p>
    <w:p w14:paraId="583363AB" w14:textId="77777777" w:rsidR="0046777D" w:rsidRDefault="0046777D">
      <w:pPr>
        <w:snapToGrid w:val="0"/>
        <w:spacing w:line="360" w:lineRule="auto"/>
        <w:rPr>
          <w:rFonts w:ascii="Times New Roman" w:eastAsia="黑体" w:cs="Times New Roman"/>
          <w:b/>
          <w:sz w:val="28"/>
          <w:szCs w:val="28"/>
        </w:rPr>
      </w:pPr>
    </w:p>
    <w:p w14:paraId="468380FF" w14:textId="77777777" w:rsidR="0046777D" w:rsidRDefault="0046777D">
      <w:pPr>
        <w:snapToGrid w:val="0"/>
        <w:spacing w:line="360" w:lineRule="auto"/>
        <w:rPr>
          <w:rFonts w:ascii="Times New Roman" w:eastAsia="黑体" w:cs="Times New Roman"/>
          <w:b/>
          <w:sz w:val="28"/>
          <w:szCs w:val="28"/>
        </w:rPr>
      </w:pPr>
    </w:p>
    <w:p w14:paraId="3DF8835D" w14:textId="77777777" w:rsidR="00834C24" w:rsidRDefault="00A851EC">
      <w:pPr>
        <w:snapToGrid w:val="0"/>
        <w:spacing w:line="360" w:lineRule="auto"/>
        <w:rPr>
          <w:rFonts w:ascii="Times New Roman" w:cs="Times New Roman"/>
          <w:b/>
          <w:sz w:val="21"/>
          <w:szCs w:val="21"/>
        </w:rPr>
      </w:pPr>
      <w:r>
        <w:rPr>
          <w:rFonts w:ascii="Times New Roman" w:eastAsia="黑体" w:cs="Times New Roman" w:hint="eastAsia"/>
          <w:b/>
          <w:sz w:val="28"/>
          <w:szCs w:val="28"/>
        </w:rPr>
        <w:lastRenderedPageBreak/>
        <w:t>二、课程目标</w:t>
      </w:r>
    </w:p>
    <w:p w14:paraId="01D460A1" w14:textId="77777777" w:rsidR="0046777D" w:rsidRDefault="0046777D" w:rsidP="0046777D">
      <w:pPr>
        <w:pStyle w:val="aa"/>
        <w:spacing w:line="320" w:lineRule="exact"/>
        <w:ind w:left="420" w:firstLine="0"/>
        <w:jc w:val="center"/>
        <w:rPr>
          <w:rFonts w:ascii="Times New Roman" w:cs="Times New Roman"/>
          <w:b/>
          <w:szCs w:val="21"/>
        </w:rPr>
      </w:pPr>
      <w:r>
        <w:rPr>
          <w:rFonts w:ascii="Times New Roman" w:cs="Times New Roman" w:hint="eastAsia"/>
          <w:b/>
          <w:sz w:val="21"/>
          <w:szCs w:val="21"/>
        </w:rPr>
        <w:t>表</w:t>
      </w:r>
      <w:r>
        <w:rPr>
          <w:rFonts w:ascii="Times New Roman" w:cs="Times New Roman"/>
          <w:b/>
          <w:sz w:val="21"/>
          <w:szCs w:val="21"/>
        </w:rPr>
        <w:t xml:space="preserve"> 1  </w:t>
      </w:r>
      <w:r>
        <w:rPr>
          <w:rFonts w:ascii="Times New Roman" w:cs="Times New Roman" w:hint="eastAsia"/>
          <w:b/>
          <w:sz w:val="21"/>
          <w:szCs w:val="21"/>
        </w:rPr>
        <w:t>课程目标</w:t>
      </w:r>
    </w:p>
    <w:tbl>
      <w:tblPr>
        <w:tblW w:w="49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53"/>
        <w:gridCol w:w="7937"/>
      </w:tblGrid>
      <w:tr w:rsidR="0046777D" w14:paraId="6EB035BA" w14:textId="77777777" w:rsidTr="002577FA">
        <w:trPr>
          <w:trHeight w:val="394"/>
          <w:jc w:val="center"/>
        </w:trPr>
        <w:tc>
          <w:tcPr>
            <w:tcW w:w="728" w:type="pct"/>
          </w:tcPr>
          <w:p w14:paraId="4B8BABCC" w14:textId="77777777" w:rsidR="0046777D" w:rsidRDefault="0046777D" w:rsidP="002577FA">
            <w:pPr>
              <w:widowControl/>
              <w:snapToGrid w:val="0"/>
              <w:spacing w:line="360" w:lineRule="auto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4272" w:type="pct"/>
            <w:vAlign w:val="center"/>
          </w:tcPr>
          <w:p w14:paraId="484A8A80" w14:textId="77777777" w:rsidR="0046777D" w:rsidRDefault="0046777D" w:rsidP="002577FA">
            <w:pPr>
              <w:widowControl/>
              <w:snapToGrid w:val="0"/>
              <w:spacing w:line="360" w:lineRule="auto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具体课程目标</w:t>
            </w:r>
          </w:p>
        </w:tc>
      </w:tr>
      <w:tr w:rsidR="0046777D" w14:paraId="0FBC65F0" w14:textId="77777777" w:rsidTr="002577FA">
        <w:trPr>
          <w:jc w:val="center"/>
        </w:trPr>
        <w:tc>
          <w:tcPr>
            <w:tcW w:w="728" w:type="pct"/>
            <w:vAlign w:val="center"/>
          </w:tcPr>
          <w:p w14:paraId="790A099E" w14:textId="77777777" w:rsidR="0046777D" w:rsidRDefault="0046777D" w:rsidP="002577FA">
            <w:pPr>
              <w:widowControl/>
              <w:snapToGrid w:val="0"/>
              <w:spacing w:line="360" w:lineRule="auto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b/>
                <w:color w:val="000000"/>
                <w:sz w:val="21"/>
                <w:szCs w:val="21"/>
              </w:rPr>
              <w:t xml:space="preserve"> 1</w:t>
            </w:r>
          </w:p>
        </w:tc>
        <w:tc>
          <w:tcPr>
            <w:tcW w:w="4272" w:type="pct"/>
            <w:vAlign w:val="center"/>
          </w:tcPr>
          <w:p w14:paraId="111FE5B7" w14:textId="77777777" w:rsidR="0046777D" w:rsidRDefault="0046777D" w:rsidP="0046777D">
            <w:pPr>
              <w:widowControl/>
              <w:snapToGrid w:val="0"/>
              <w:spacing w:line="360" w:lineRule="auto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学生能够熟识关于材料表界面</w:t>
            </w:r>
            <w:r w:rsidRPr="00493C6F">
              <w:rPr>
                <w:rFonts w:ascii="Times New Roman" w:cs="Times New Roman" w:hint="eastAsia"/>
                <w:sz w:val="21"/>
                <w:szCs w:val="21"/>
              </w:rPr>
              <w:t>的</w:t>
            </w:r>
            <w:r>
              <w:rPr>
                <w:rFonts w:ascii="Times New Roman" w:cs="Times New Roman" w:hint="eastAsia"/>
                <w:sz w:val="21"/>
                <w:szCs w:val="21"/>
              </w:rPr>
              <w:t>一些</w:t>
            </w:r>
            <w:r w:rsidRPr="00493C6F">
              <w:rPr>
                <w:rFonts w:ascii="Times New Roman" w:cs="Times New Roman" w:hint="eastAsia"/>
                <w:sz w:val="21"/>
                <w:szCs w:val="21"/>
              </w:rPr>
              <w:t>基本</w:t>
            </w:r>
            <w:r>
              <w:rPr>
                <w:rFonts w:ascii="Times New Roman" w:cs="Times New Roman" w:hint="eastAsia"/>
                <w:sz w:val="21"/>
                <w:szCs w:val="21"/>
              </w:rPr>
              <w:t>概念、基础</w:t>
            </w:r>
            <w:r w:rsidRPr="00493C6F">
              <w:rPr>
                <w:rFonts w:ascii="Times New Roman" w:cs="Times New Roman" w:hint="eastAsia"/>
                <w:sz w:val="21"/>
                <w:szCs w:val="21"/>
              </w:rPr>
              <w:t>知识，</w:t>
            </w:r>
            <w:r>
              <w:rPr>
                <w:rFonts w:ascii="Times New Roman" w:cs="Times New Roman" w:hint="eastAsia"/>
                <w:sz w:val="21"/>
                <w:szCs w:val="21"/>
              </w:rPr>
              <w:t>以及常见的表界面表征测量手段。</w:t>
            </w:r>
          </w:p>
        </w:tc>
      </w:tr>
      <w:tr w:rsidR="0046777D" w14:paraId="1580F12A" w14:textId="77777777" w:rsidTr="002577FA">
        <w:trPr>
          <w:trHeight w:val="539"/>
          <w:jc w:val="center"/>
        </w:trPr>
        <w:tc>
          <w:tcPr>
            <w:tcW w:w="728" w:type="pct"/>
            <w:vAlign w:val="center"/>
          </w:tcPr>
          <w:p w14:paraId="499F7477" w14:textId="77777777" w:rsidR="0046777D" w:rsidRDefault="0046777D" w:rsidP="002577FA">
            <w:pPr>
              <w:widowControl/>
              <w:snapToGrid w:val="0"/>
              <w:spacing w:line="360" w:lineRule="auto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b/>
                <w:color w:val="000000"/>
                <w:sz w:val="21"/>
                <w:szCs w:val="21"/>
              </w:rPr>
              <w:t xml:space="preserve"> 2</w:t>
            </w:r>
          </w:p>
        </w:tc>
        <w:tc>
          <w:tcPr>
            <w:tcW w:w="4272" w:type="pct"/>
            <w:vAlign w:val="center"/>
          </w:tcPr>
          <w:p w14:paraId="0543CFA0" w14:textId="77777777" w:rsidR="0046777D" w:rsidRPr="00493C6F" w:rsidRDefault="0046777D" w:rsidP="0046777D">
            <w:pPr>
              <w:widowControl/>
              <w:snapToGrid w:val="0"/>
              <w:spacing w:line="360" w:lineRule="auto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能够阐述和分析一些材料表界面的结构特征、性能特点，初步具备</w:t>
            </w:r>
            <w:r w:rsidR="00B758F5">
              <w:rPr>
                <w:rFonts w:ascii="Times New Roman" w:cs="Times New Roman" w:hint="eastAsia"/>
                <w:sz w:val="21"/>
                <w:szCs w:val="21"/>
              </w:rPr>
              <w:t>表征和测量表界面</w:t>
            </w:r>
            <w:r>
              <w:rPr>
                <w:rFonts w:ascii="Times New Roman" w:cs="Times New Roman" w:hint="eastAsia"/>
                <w:sz w:val="21"/>
                <w:szCs w:val="21"/>
              </w:rPr>
              <w:t>的能力</w:t>
            </w:r>
            <w:r w:rsidRPr="00493C6F">
              <w:rPr>
                <w:rFonts w:ascii="Times New Roman" w:cs="Times New Roman" w:hint="eastAsia"/>
                <w:sz w:val="21"/>
                <w:szCs w:val="21"/>
              </w:rPr>
              <w:t>；</w:t>
            </w:r>
            <w:r>
              <w:rPr>
                <w:rFonts w:ascii="Times New Roman" w:cs="Times New Roman" w:hint="eastAsia"/>
                <w:sz w:val="21"/>
                <w:szCs w:val="21"/>
              </w:rPr>
              <w:t>运用所学</w:t>
            </w:r>
            <w:r w:rsidR="00B758F5">
              <w:rPr>
                <w:rFonts w:ascii="Times New Roman" w:cs="Times New Roman" w:hint="eastAsia"/>
                <w:sz w:val="21"/>
                <w:szCs w:val="21"/>
              </w:rPr>
              <w:t>材料表界面</w:t>
            </w:r>
            <w:r>
              <w:rPr>
                <w:rFonts w:ascii="Times New Roman" w:cs="Times New Roman" w:hint="eastAsia"/>
                <w:sz w:val="21"/>
                <w:szCs w:val="21"/>
              </w:rPr>
              <w:t>基本理论，对于实际</w:t>
            </w:r>
            <w:r w:rsidR="00B758F5">
              <w:rPr>
                <w:rFonts w:ascii="Times New Roman" w:cs="Times New Roman" w:hint="eastAsia"/>
                <w:sz w:val="21"/>
                <w:szCs w:val="21"/>
              </w:rPr>
              <w:t>表面</w:t>
            </w:r>
            <w:r>
              <w:rPr>
                <w:rFonts w:ascii="Times New Roman" w:cs="Times New Roman" w:hint="eastAsia"/>
                <w:sz w:val="21"/>
                <w:szCs w:val="21"/>
              </w:rPr>
              <w:t>工程问题</w:t>
            </w:r>
            <w:r w:rsidR="00B758F5">
              <w:rPr>
                <w:rFonts w:ascii="Times New Roman" w:cs="Times New Roman" w:hint="eastAsia"/>
                <w:sz w:val="21"/>
                <w:szCs w:val="21"/>
              </w:rPr>
              <w:t>提出个人</w:t>
            </w:r>
            <w:r>
              <w:rPr>
                <w:rFonts w:ascii="Times New Roman" w:cs="Times New Roman" w:hint="eastAsia"/>
                <w:sz w:val="21"/>
                <w:szCs w:val="21"/>
              </w:rPr>
              <w:t>见解。</w:t>
            </w:r>
          </w:p>
        </w:tc>
      </w:tr>
      <w:tr w:rsidR="0046777D" w14:paraId="20F92B6C" w14:textId="77777777" w:rsidTr="002577FA">
        <w:trPr>
          <w:trHeight w:val="989"/>
          <w:jc w:val="center"/>
        </w:trPr>
        <w:tc>
          <w:tcPr>
            <w:tcW w:w="728" w:type="pct"/>
            <w:vAlign w:val="center"/>
          </w:tcPr>
          <w:p w14:paraId="0EB0890A" w14:textId="77777777" w:rsidR="0046777D" w:rsidRDefault="0046777D" w:rsidP="002577FA">
            <w:pPr>
              <w:widowControl/>
              <w:snapToGrid w:val="0"/>
              <w:spacing w:line="360" w:lineRule="auto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b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4272" w:type="pct"/>
            <w:vAlign w:val="center"/>
          </w:tcPr>
          <w:p w14:paraId="258601A0" w14:textId="77777777" w:rsidR="0046777D" w:rsidRDefault="00B758F5" w:rsidP="002577FA">
            <w:pPr>
              <w:widowControl/>
              <w:snapToGrid w:val="0"/>
              <w:spacing w:line="360" w:lineRule="auto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能够阐述材料表界面相关</w:t>
            </w:r>
            <w:r w:rsidR="0046777D">
              <w:rPr>
                <w:rFonts w:ascii="Times New Roman" w:cs="Times New Roman" w:hint="eastAsia"/>
                <w:sz w:val="21"/>
                <w:szCs w:val="21"/>
              </w:rPr>
              <w:t>领域</w:t>
            </w:r>
            <w:r>
              <w:rPr>
                <w:rFonts w:ascii="Times New Roman" w:cs="Times New Roman" w:hint="eastAsia"/>
                <w:sz w:val="21"/>
                <w:szCs w:val="21"/>
              </w:rPr>
              <w:t>的</w:t>
            </w:r>
            <w:r w:rsidR="0046777D">
              <w:rPr>
                <w:rFonts w:ascii="Times New Roman" w:cs="Times New Roman" w:hint="eastAsia"/>
                <w:sz w:val="21"/>
                <w:szCs w:val="21"/>
              </w:rPr>
              <w:t>研究现状及发展趋势；具有</w:t>
            </w:r>
            <w:r w:rsidR="0046777D" w:rsidRPr="00383BEE">
              <w:rPr>
                <w:rFonts w:ascii="Times New Roman" w:cs="Times New Roman" w:hint="eastAsia"/>
                <w:sz w:val="21"/>
                <w:szCs w:val="21"/>
              </w:rPr>
              <w:t>高度的社会责任感</w:t>
            </w:r>
            <w:r w:rsidR="0046777D">
              <w:rPr>
                <w:rFonts w:ascii="Times New Roman" w:cs="Times New Roman" w:hint="eastAsia"/>
                <w:sz w:val="21"/>
                <w:szCs w:val="21"/>
              </w:rPr>
              <w:t>、爱国主义情怀、</w:t>
            </w:r>
            <w:proofErr w:type="gramStart"/>
            <w:r w:rsidR="0046777D">
              <w:rPr>
                <w:rFonts w:ascii="Times New Roman" w:cs="Times New Roman" w:hint="eastAsia"/>
                <w:sz w:val="21"/>
                <w:szCs w:val="21"/>
              </w:rPr>
              <w:t>辨证唯物主义</w:t>
            </w:r>
            <w:proofErr w:type="gramEnd"/>
            <w:r w:rsidR="0046777D">
              <w:rPr>
                <w:rFonts w:ascii="Times New Roman" w:cs="Times New Roman" w:hint="eastAsia"/>
                <w:sz w:val="21"/>
                <w:szCs w:val="21"/>
              </w:rPr>
              <w:t>的科学世界观和正确的人生价值观。</w:t>
            </w:r>
          </w:p>
        </w:tc>
      </w:tr>
    </w:tbl>
    <w:p w14:paraId="12038EFA" w14:textId="77777777" w:rsidR="0046777D" w:rsidRPr="00DE4330" w:rsidRDefault="0046777D" w:rsidP="0046777D">
      <w:pPr>
        <w:autoSpaceDE/>
        <w:autoSpaceDN/>
        <w:adjustRightInd/>
        <w:spacing w:line="360" w:lineRule="auto"/>
        <w:rPr>
          <w:rFonts w:ascii="Times New Roman" w:cs="Times New Roman"/>
          <w:color w:val="548DD4"/>
          <w:kern w:val="2"/>
          <w:sz w:val="21"/>
          <w:szCs w:val="21"/>
        </w:rPr>
      </w:pPr>
    </w:p>
    <w:p w14:paraId="2D90BDE6" w14:textId="77777777" w:rsidR="0046777D" w:rsidRDefault="0046777D" w:rsidP="0046777D">
      <w:pPr>
        <w:pStyle w:val="aa"/>
        <w:spacing w:line="320" w:lineRule="exact"/>
        <w:ind w:left="420" w:firstLine="0"/>
        <w:jc w:val="center"/>
        <w:rPr>
          <w:rFonts w:ascii="Times New Roman" w:cs="Times New Roman"/>
          <w:b/>
          <w:sz w:val="21"/>
          <w:szCs w:val="21"/>
        </w:rPr>
      </w:pPr>
      <w:r>
        <w:rPr>
          <w:rFonts w:ascii="Times New Roman" w:cs="Times New Roman" w:hint="eastAsia"/>
          <w:b/>
          <w:sz w:val="21"/>
          <w:szCs w:val="21"/>
        </w:rPr>
        <w:t>表</w:t>
      </w:r>
      <w:r>
        <w:rPr>
          <w:rFonts w:ascii="Times New Roman" w:cs="Times New Roman"/>
          <w:b/>
          <w:sz w:val="21"/>
          <w:szCs w:val="21"/>
        </w:rPr>
        <w:t xml:space="preserve">2-1 </w:t>
      </w:r>
      <w:r>
        <w:rPr>
          <w:rFonts w:ascii="Times New Roman" w:cs="Times New Roman" w:hint="eastAsia"/>
          <w:b/>
          <w:sz w:val="21"/>
          <w:szCs w:val="21"/>
        </w:rPr>
        <w:t>课程目标与毕业要求对应关系</w:t>
      </w:r>
    </w:p>
    <w:tbl>
      <w:tblPr>
        <w:tblW w:w="49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8"/>
        <w:gridCol w:w="6157"/>
        <w:gridCol w:w="1325"/>
      </w:tblGrid>
      <w:tr w:rsidR="0046777D" w14:paraId="0C44F4F1" w14:textId="77777777" w:rsidTr="002577FA">
        <w:trPr>
          <w:trHeight w:val="416"/>
          <w:tblHeader/>
          <w:jc w:val="center"/>
        </w:trPr>
        <w:tc>
          <w:tcPr>
            <w:tcW w:w="973" w:type="pct"/>
            <w:vAlign w:val="center"/>
          </w:tcPr>
          <w:p w14:paraId="24D1F96C" w14:textId="77777777" w:rsidR="0046777D" w:rsidRDefault="0046777D" w:rsidP="002577FA">
            <w:pPr>
              <w:snapToGrid w:val="0"/>
              <w:spacing w:line="360" w:lineRule="auto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毕业要求</w:t>
            </w:r>
          </w:p>
        </w:tc>
        <w:tc>
          <w:tcPr>
            <w:tcW w:w="3314" w:type="pct"/>
            <w:vAlign w:val="center"/>
          </w:tcPr>
          <w:p w14:paraId="265A680C" w14:textId="77777777" w:rsidR="0046777D" w:rsidRDefault="0046777D" w:rsidP="002577FA">
            <w:pPr>
              <w:snapToGrid w:val="0"/>
              <w:spacing w:line="360" w:lineRule="auto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指标点</w:t>
            </w:r>
          </w:p>
        </w:tc>
        <w:tc>
          <w:tcPr>
            <w:tcW w:w="713" w:type="pct"/>
            <w:vAlign w:val="center"/>
          </w:tcPr>
          <w:p w14:paraId="75565698" w14:textId="77777777" w:rsidR="0046777D" w:rsidRDefault="0046777D" w:rsidP="002577FA">
            <w:pPr>
              <w:snapToGrid w:val="0"/>
              <w:spacing w:line="360" w:lineRule="auto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课程目标</w:t>
            </w:r>
          </w:p>
        </w:tc>
      </w:tr>
      <w:tr w:rsidR="0046777D" w14:paraId="5364A1F1" w14:textId="77777777" w:rsidTr="002577FA">
        <w:trPr>
          <w:trHeight w:val="1263"/>
          <w:jc w:val="center"/>
        </w:trPr>
        <w:tc>
          <w:tcPr>
            <w:tcW w:w="973" w:type="pct"/>
            <w:vAlign w:val="center"/>
          </w:tcPr>
          <w:p w14:paraId="4C756E6F" w14:textId="77777777" w:rsidR="0046777D" w:rsidRDefault="0046777D" w:rsidP="002577FA">
            <w:pPr>
              <w:spacing w:line="360" w:lineRule="auto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毕业要求</w:t>
            </w:r>
            <w:r>
              <w:rPr>
                <w:rFonts w:ascii="Times New Roman" w:cs="Times New Roman"/>
                <w:b/>
                <w:color w:val="000000"/>
                <w:sz w:val="21"/>
                <w:szCs w:val="21"/>
              </w:rPr>
              <w:t>1</w:t>
            </w: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：</w:t>
            </w:r>
          </w:p>
          <w:p w14:paraId="501A6A98" w14:textId="77777777" w:rsidR="0046777D" w:rsidRDefault="0046777D" w:rsidP="002577FA">
            <w:pPr>
              <w:spacing w:line="360" w:lineRule="auto"/>
              <w:rPr>
                <w:rFonts w:ascii="Times New Roman" w:cs="Times New Roman"/>
                <w:color w:val="000000"/>
                <w:sz w:val="21"/>
                <w:szCs w:val="21"/>
              </w:rPr>
            </w:pPr>
            <w:r w:rsidRPr="00E061A0">
              <w:rPr>
                <w:rFonts w:ascii="Times New Roman" w:cs="Times New Roman" w:hint="eastAsia"/>
                <w:color w:val="000000"/>
                <w:sz w:val="21"/>
                <w:szCs w:val="21"/>
              </w:rPr>
              <w:t>工程知识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【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H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】</w:t>
            </w:r>
          </w:p>
        </w:tc>
        <w:tc>
          <w:tcPr>
            <w:tcW w:w="3314" w:type="pct"/>
          </w:tcPr>
          <w:p w14:paraId="207833FE" w14:textId="77777777" w:rsidR="0046777D" w:rsidRDefault="0046777D" w:rsidP="002577FA">
            <w:pPr>
              <w:pStyle w:val="TableParagraph"/>
              <w:kinsoku w:val="0"/>
              <w:overflowPunct w:val="0"/>
              <w:spacing w:before="22" w:line="360" w:lineRule="auto"/>
              <w:jc w:val="both"/>
              <w:rPr>
                <w:sz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 xml:space="preserve">1.2 </w:t>
            </w:r>
            <w:r w:rsidRPr="00A512AF">
              <w:rPr>
                <w:rFonts w:hint="eastAsia"/>
                <w:sz w:val="21"/>
              </w:rPr>
              <w:t>针对复杂的新能源材料与器件工程问题，运用数学、自然科学、工程基础和专业基础知识进行分析和推演，掌握工程问题的主要机理和关键指标。</w:t>
            </w:r>
          </w:p>
        </w:tc>
        <w:tc>
          <w:tcPr>
            <w:tcW w:w="713" w:type="pct"/>
            <w:vAlign w:val="center"/>
          </w:tcPr>
          <w:p w14:paraId="3E6F6AE5" w14:textId="77777777" w:rsidR="0046777D" w:rsidRDefault="0046777D" w:rsidP="002577FA">
            <w:pPr>
              <w:spacing w:line="360" w:lineRule="auto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 w:rsidRPr="002916EE"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课程目标</w:t>
            </w:r>
            <w:r w:rsidRPr="002916EE">
              <w:rPr>
                <w:rFonts w:ascii="Times New Roman" w:cs="Times New Roman"/>
                <w:b/>
                <w:color w:val="000000"/>
                <w:sz w:val="21"/>
                <w:szCs w:val="21"/>
              </w:rPr>
              <w:t xml:space="preserve"> 1</w:t>
            </w:r>
          </w:p>
        </w:tc>
      </w:tr>
      <w:tr w:rsidR="0046777D" w14:paraId="48F35742" w14:textId="77777777" w:rsidTr="002577FA">
        <w:trPr>
          <w:trHeight w:val="1976"/>
          <w:jc w:val="center"/>
        </w:trPr>
        <w:tc>
          <w:tcPr>
            <w:tcW w:w="973" w:type="pct"/>
            <w:vAlign w:val="center"/>
          </w:tcPr>
          <w:p w14:paraId="56A570B8" w14:textId="77777777" w:rsidR="0046777D" w:rsidRDefault="0046777D" w:rsidP="002577FA">
            <w:pPr>
              <w:spacing w:line="360" w:lineRule="auto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毕业要求</w:t>
            </w:r>
            <w:r>
              <w:rPr>
                <w:rFonts w:ascii="Times New Roman" w:cs="Times New Roman"/>
                <w:b/>
                <w:color w:val="000000"/>
                <w:sz w:val="21"/>
                <w:szCs w:val="21"/>
              </w:rPr>
              <w:t>2</w:t>
            </w: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：</w:t>
            </w:r>
          </w:p>
          <w:p w14:paraId="23E21857" w14:textId="77777777" w:rsidR="0046777D" w:rsidRDefault="0046777D" w:rsidP="002577FA">
            <w:pPr>
              <w:spacing w:line="360" w:lineRule="auto"/>
              <w:rPr>
                <w:rFonts w:ascii="Times New Roman" w:cs="Times New Roman"/>
                <w:color w:val="000000"/>
                <w:sz w:val="21"/>
                <w:szCs w:val="21"/>
              </w:rPr>
            </w:pPr>
            <w:r w:rsidRPr="00E061A0">
              <w:rPr>
                <w:rFonts w:ascii="Times New Roman" w:cs="Times New Roman" w:hint="eastAsia"/>
                <w:color w:val="000000"/>
                <w:sz w:val="21"/>
                <w:szCs w:val="21"/>
              </w:rPr>
              <w:t>问题分析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【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M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】</w:t>
            </w:r>
          </w:p>
        </w:tc>
        <w:tc>
          <w:tcPr>
            <w:tcW w:w="3314" w:type="pct"/>
            <w:vAlign w:val="center"/>
          </w:tcPr>
          <w:p w14:paraId="33CC7EBF" w14:textId="77777777" w:rsidR="0046777D" w:rsidRDefault="0046777D" w:rsidP="002577FA">
            <w:pPr>
              <w:spacing w:line="360" w:lineRule="auto"/>
              <w:jc w:val="both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 xml:space="preserve">2.2 </w:t>
            </w:r>
            <w:r w:rsidRPr="00A512AF">
              <w:rPr>
                <w:rFonts w:ascii="Times New Roman" w:cs="Times New Roman" w:hint="eastAsia"/>
                <w:color w:val="000000"/>
                <w:sz w:val="21"/>
                <w:szCs w:val="21"/>
              </w:rPr>
              <w:t>针对储能和能量转换材料的组成、结构、物相、性能以及器件的复杂工程问题，能够通过文献调研、工程经验和数学建模等方法提供多种解决方案，并会通过文献研究寻求替代的可行方案。</w:t>
            </w:r>
          </w:p>
        </w:tc>
        <w:tc>
          <w:tcPr>
            <w:tcW w:w="713" w:type="pct"/>
            <w:vAlign w:val="center"/>
          </w:tcPr>
          <w:p w14:paraId="4727479E" w14:textId="77777777" w:rsidR="0046777D" w:rsidRDefault="0046777D" w:rsidP="002577FA">
            <w:pPr>
              <w:spacing w:line="360" w:lineRule="auto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 w:rsidRPr="002916EE"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b/>
                <w:color w:val="000000"/>
                <w:sz w:val="21"/>
                <w:szCs w:val="21"/>
              </w:rPr>
              <w:t xml:space="preserve"> 2</w:t>
            </w:r>
          </w:p>
        </w:tc>
      </w:tr>
      <w:tr w:rsidR="0046777D" w14:paraId="6C3D6635" w14:textId="77777777" w:rsidTr="002577FA">
        <w:trPr>
          <w:trHeight w:val="1706"/>
          <w:jc w:val="center"/>
        </w:trPr>
        <w:tc>
          <w:tcPr>
            <w:tcW w:w="973" w:type="pct"/>
            <w:vAlign w:val="center"/>
          </w:tcPr>
          <w:p w14:paraId="3A67572B" w14:textId="77777777" w:rsidR="0046777D" w:rsidRDefault="0046777D" w:rsidP="002577FA">
            <w:pPr>
              <w:spacing w:line="360" w:lineRule="auto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毕业要求</w:t>
            </w:r>
            <w:r>
              <w:rPr>
                <w:rFonts w:ascii="Times New Roman" w:cs="Times New Roman"/>
                <w:b/>
                <w:color w:val="000000"/>
                <w:sz w:val="21"/>
                <w:szCs w:val="21"/>
              </w:rPr>
              <w:t>5</w:t>
            </w: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：</w:t>
            </w:r>
          </w:p>
          <w:p w14:paraId="2987DE72" w14:textId="77777777" w:rsidR="0046777D" w:rsidRDefault="0046777D" w:rsidP="002577FA">
            <w:pPr>
              <w:spacing w:line="360" w:lineRule="auto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使用现代工具</w:t>
            </w:r>
            <w:r w:rsidRPr="00180336">
              <w:rPr>
                <w:rFonts w:ascii="Times New Roman" w:cs="Times New Roman" w:hint="eastAsia"/>
                <w:color w:val="000000"/>
                <w:sz w:val="21"/>
                <w:szCs w:val="21"/>
              </w:rPr>
              <w:t>：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【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L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】</w:t>
            </w:r>
          </w:p>
        </w:tc>
        <w:tc>
          <w:tcPr>
            <w:tcW w:w="3314" w:type="pct"/>
          </w:tcPr>
          <w:p w14:paraId="5C6D7C60" w14:textId="77777777" w:rsidR="0046777D" w:rsidRDefault="0046777D" w:rsidP="002577FA">
            <w:pPr>
              <w:pStyle w:val="TableParagraph"/>
              <w:kinsoku w:val="0"/>
              <w:overflowPunct w:val="0"/>
              <w:spacing w:line="360" w:lineRule="auto"/>
              <w:rPr>
                <w:sz w:val="21"/>
              </w:rPr>
            </w:pPr>
            <w:r w:rsidRPr="000B2E42">
              <w:rPr>
                <w:rFonts w:ascii="Times New Roman" w:cs="Times New Roman"/>
                <w:color w:val="000000"/>
                <w:sz w:val="21"/>
                <w:szCs w:val="21"/>
              </w:rPr>
              <w:t>5.3</w:t>
            </w:r>
            <w:r w:rsidR="000B2E42">
              <w:rPr>
                <w:rFonts w:ascii="Times New Roman" w:cs="Times New Roman" w:hint="eastAsia"/>
                <w:color w:val="000000"/>
                <w:sz w:val="21"/>
                <w:szCs w:val="21"/>
              </w:rPr>
              <w:t xml:space="preserve"> </w:t>
            </w:r>
            <w:r w:rsidRPr="00A16D52">
              <w:rPr>
                <w:rFonts w:hint="eastAsia"/>
                <w:sz w:val="21"/>
              </w:rPr>
              <w:t>针对储能和能量转换材料的组成、结构、物相、性能以及器件设计和制备等方面所遇到的复杂工程问题，能够运用现有知识、自学相关知识和现代工具，通过组合、选配、改进、二次开发等方式创造性地行模拟和预测，满足特定需求，并能够分析其局限性。</w:t>
            </w:r>
          </w:p>
        </w:tc>
        <w:tc>
          <w:tcPr>
            <w:tcW w:w="713" w:type="pct"/>
            <w:vAlign w:val="center"/>
          </w:tcPr>
          <w:p w14:paraId="6F495B38" w14:textId="77777777" w:rsidR="0046777D" w:rsidRDefault="0046777D" w:rsidP="002577FA">
            <w:pPr>
              <w:spacing w:line="360" w:lineRule="auto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 w:rsidRPr="002916EE"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b/>
                <w:color w:val="000000"/>
                <w:sz w:val="21"/>
                <w:szCs w:val="21"/>
              </w:rPr>
              <w:t xml:space="preserve"> 3</w:t>
            </w:r>
          </w:p>
        </w:tc>
      </w:tr>
    </w:tbl>
    <w:p w14:paraId="0A86EAA1" w14:textId="77777777" w:rsidR="00834C24" w:rsidRDefault="00834C24">
      <w:pPr>
        <w:autoSpaceDE/>
        <w:autoSpaceDN/>
        <w:adjustRightInd/>
        <w:spacing w:line="360" w:lineRule="auto"/>
        <w:rPr>
          <w:rFonts w:ascii="Times New Roman" w:cs="Times New Roman"/>
          <w:kern w:val="2"/>
          <w:sz w:val="21"/>
          <w:szCs w:val="21"/>
        </w:rPr>
      </w:pPr>
    </w:p>
    <w:p w14:paraId="74E3E133" w14:textId="77777777" w:rsidR="00834C24" w:rsidRDefault="00834C24">
      <w:pPr>
        <w:autoSpaceDE/>
        <w:autoSpaceDN/>
        <w:adjustRightInd/>
        <w:spacing w:line="360" w:lineRule="auto"/>
        <w:rPr>
          <w:rFonts w:ascii="Times New Roman" w:cs="Times New Roman"/>
          <w:kern w:val="2"/>
          <w:sz w:val="21"/>
          <w:szCs w:val="21"/>
        </w:rPr>
      </w:pPr>
    </w:p>
    <w:p w14:paraId="65436300" w14:textId="77777777" w:rsidR="00834C24" w:rsidRDefault="00834C24">
      <w:pPr>
        <w:autoSpaceDE/>
        <w:autoSpaceDN/>
        <w:adjustRightInd/>
        <w:spacing w:line="360" w:lineRule="auto"/>
        <w:rPr>
          <w:rFonts w:ascii="Times New Roman" w:cs="Times New Roman"/>
          <w:kern w:val="2"/>
          <w:sz w:val="21"/>
          <w:szCs w:val="21"/>
        </w:rPr>
      </w:pPr>
    </w:p>
    <w:p w14:paraId="6539F268" w14:textId="77777777" w:rsidR="00834C24" w:rsidRDefault="00834C24">
      <w:pPr>
        <w:autoSpaceDE/>
        <w:autoSpaceDN/>
        <w:adjustRightInd/>
        <w:spacing w:line="360" w:lineRule="auto"/>
        <w:rPr>
          <w:rFonts w:ascii="Times New Roman" w:cs="Times New Roman"/>
          <w:kern w:val="2"/>
          <w:sz w:val="21"/>
          <w:szCs w:val="21"/>
        </w:rPr>
      </w:pPr>
    </w:p>
    <w:p w14:paraId="7B155FD6" w14:textId="77777777" w:rsidR="00834C24" w:rsidRDefault="00834C24">
      <w:pPr>
        <w:autoSpaceDE/>
        <w:autoSpaceDN/>
        <w:adjustRightInd/>
        <w:spacing w:line="360" w:lineRule="auto"/>
        <w:rPr>
          <w:rFonts w:ascii="Times New Roman" w:cs="Times New Roman"/>
          <w:kern w:val="2"/>
          <w:sz w:val="21"/>
          <w:szCs w:val="21"/>
        </w:rPr>
      </w:pPr>
    </w:p>
    <w:p w14:paraId="7E0A8FB2" w14:textId="77777777" w:rsidR="00834C24" w:rsidRDefault="00834C24">
      <w:pPr>
        <w:autoSpaceDE/>
        <w:autoSpaceDN/>
        <w:adjustRightInd/>
        <w:spacing w:line="360" w:lineRule="auto"/>
        <w:rPr>
          <w:rFonts w:ascii="Times New Roman" w:cs="Times New Roman"/>
          <w:kern w:val="2"/>
          <w:sz w:val="21"/>
          <w:szCs w:val="21"/>
        </w:rPr>
      </w:pPr>
    </w:p>
    <w:p w14:paraId="7637A2B6" w14:textId="77777777" w:rsidR="00834C24" w:rsidRDefault="00834C24">
      <w:pPr>
        <w:autoSpaceDE/>
        <w:autoSpaceDN/>
        <w:adjustRightInd/>
        <w:spacing w:line="360" w:lineRule="auto"/>
        <w:rPr>
          <w:rFonts w:ascii="Times New Roman" w:cs="Times New Roman"/>
          <w:kern w:val="2"/>
          <w:sz w:val="21"/>
          <w:szCs w:val="21"/>
        </w:rPr>
      </w:pPr>
    </w:p>
    <w:p w14:paraId="4F6A147B" w14:textId="77777777" w:rsidR="00834C24" w:rsidRDefault="00834C24">
      <w:pPr>
        <w:autoSpaceDE/>
        <w:autoSpaceDN/>
        <w:adjustRightInd/>
        <w:spacing w:line="360" w:lineRule="auto"/>
        <w:rPr>
          <w:rFonts w:ascii="Times New Roman" w:cs="Times New Roman"/>
          <w:kern w:val="2"/>
          <w:sz w:val="21"/>
          <w:szCs w:val="21"/>
        </w:rPr>
      </w:pPr>
    </w:p>
    <w:p w14:paraId="33A08FF8" w14:textId="77777777" w:rsidR="00834C24" w:rsidRDefault="00834C24">
      <w:pPr>
        <w:autoSpaceDE/>
        <w:autoSpaceDN/>
        <w:adjustRightInd/>
        <w:spacing w:line="360" w:lineRule="auto"/>
        <w:rPr>
          <w:rFonts w:ascii="Times New Roman" w:cs="Times New Roman"/>
          <w:kern w:val="2"/>
          <w:sz w:val="21"/>
          <w:szCs w:val="21"/>
        </w:rPr>
      </w:pPr>
    </w:p>
    <w:p w14:paraId="31BFFC67" w14:textId="77777777" w:rsidR="00834C24" w:rsidRDefault="00834C24">
      <w:pPr>
        <w:rPr>
          <w:rFonts w:ascii="Times New Roman" w:cs="Times New Roman"/>
        </w:rPr>
        <w:sectPr w:rsidR="00834C24">
          <w:footerReference w:type="default" r:id="rId7"/>
          <w:pgSz w:w="11910" w:h="16840"/>
          <w:pgMar w:top="1420" w:right="1417" w:bottom="1417" w:left="1417" w:header="720" w:footer="720" w:gutter="0"/>
          <w:cols w:space="720"/>
        </w:sectPr>
      </w:pPr>
    </w:p>
    <w:p w14:paraId="2D42D70F" w14:textId="77777777" w:rsidR="00834C24" w:rsidRDefault="00A851EC">
      <w:pPr>
        <w:pStyle w:val="a3"/>
        <w:kinsoku w:val="0"/>
        <w:overflowPunct w:val="0"/>
        <w:spacing w:before="61"/>
        <w:rPr>
          <w:rFonts w:ascii="Times New Roman" w:eastAsia="黑体" w:cs="Times New Roman" w:hint="eastAsia"/>
          <w:b/>
          <w:sz w:val="28"/>
          <w:szCs w:val="28"/>
        </w:rPr>
      </w:pPr>
      <w:r>
        <w:rPr>
          <w:rFonts w:ascii="Times New Roman" w:eastAsia="黑体" w:cs="Times New Roman" w:hint="eastAsia"/>
          <w:b/>
          <w:sz w:val="28"/>
          <w:szCs w:val="28"/>
        </w:rPr>
        <w:lastRenderedPageBreak/>
        <w:t>三、课程学习内容与方法</w:t>
      </w:r>
    </w:p>
    <w:p w14:paraId="7841138B" w14:textId="77777777" w:rsidR="00834C24" w:rsidRDefault="00A851EC">
      <w:pPr>
        <w:pStyle w:val="a3"/>
        <w:kinsoku w:val="0"/>
        <w:overflowPunct w:val="0"/>
        <w:spacing w:before="66"/>
        <w:rPr>
          <w:rFonts w:ascii="Times New Roman" w:eastAsia="明黑等宽" w:cs="Times New Roman" w:hint="eastAsia"/>
          <w:b/>
        </w:rPr>
      </w:pPr>
      <w:r>
        <w:rPr>
          <w:rFonts w:ascii="Times New Roman" w:eastAsia="黑体" w:cs="Times New Roman" w:hint="eastAsia"/>
          <w:b/>
        </w:rPr>
        <w:t>（一）理论学习内容及要求</w:t>
      </w:r>
      <w:r>
        <w:rPr>
          <w:rFonts w:ascii="Times New Roman" w:eastAsia="明黑等宽" w:cs="Times New Roman"/>
          <w:b/>
        </w:rPr>
        <w:t xml:space="preserve">  </w:t>
      </w:r>
    </w:p>
    <w:p w14:paraId="7397A511" w14:textId="77777777" w:rsidR="00834C24" w:rsidRDefault="00A851EC">
      <w:pPr>
        <w:pStyle w:val="a3"/>
        <w:kinsoku w:val="0"/>
        <w:overflowPunct w:val="0"/>
        <w:spacing w:before="66"/>
        <w:jc w:val="center"/>
        <w:rPr>
          <w:rFonts w:ascii="Times New Roman" w:cs="Times New Roman" w:hint="eastAsia"/>
          <w:b/>
          <w:sz w:val="21"/>
          <w:szCs w:val="21"/>
        </w:rPr>
      </w:pPr>
      <w:r>
        <w:rPr>
          <w:rFonts w:ascii="Times New Roman" w:cs="Times New Roman" w:hint="eastAsia"/>
          <w:b/>
          <w:sz w:val="21"/>
          <w:szCs w:val="21"/>
        </w:rPr>
        <w:t>表</w:t>
      </w:r>
      <w:r>
        <w:rPr>
          <w:rFonts w:ascii="Times New Roman" w:cs="Times New Roman"/>
          <w:b/>
          <w:sz w:val="21"/>
          <w:szCs w:val="21"/>
        </w:rPr>
        <w:t xml:space="preserve">3 </w:t>
      </w:r>
      <w:r>
        <w:rPr>
          <w:rFonts w:ascii="Times New Roman" w:cs="Times New Roman" w:hint="eastAsia"/>
          <w:b/>
          <w:sz w:val="21"/>
          <w:szCs w:val="21"/>
        </w:rPr>
        <w:t>课程目标、学习内容和教学方法对应关系</w:t>
      </w:r>
    </w:p>
    <w:tbl>
      <w:tblPr>
        <w:tblW w:w="499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"/>
        <w:gridCol w:w="1169"/>
        <w:gridCol w:w="3969"/>
        <w:gridCol w:w="1558"/>
        <w:gridCol w:w="1617"/>
        <w:gridCol w:w="3289"/>
        <w:gridCol w:w="1615"/>
        <w:gridCol w:w="500"/>
      </w:tblGrid>
      <w:tr w:rsidR="00834C24" w14:paraId="6D001F1E" w14:textId="77777777" w:rsidTr="00436892">
        <w:trPr>
          <w:trHeight w:val="640"/>
          <w:jc w:val="center"/>
        </w:trPr>
        <w:tc>
          <w:tcPr>
            <w:tcW w:w="174" w:type="pct"/>
            <w:vAlign w:val="center"/>
          </w:tcPr>
          <w:p w14:paraId="1BA47AD5" w14:textId="77777777" w:rsidR="00834C24" w:rsidRDefault="00A851EC">
            <w:pPr>
              <w:snapToGrid w:val="0"/>
              <w:spacing w:line="400" w:lineRule="exact"/>
              <w:rPr>
                <w:rFonts w:ascii="Times New Roman" w:eastAsia="黑体" w:cs="Times New Roman"/>
                <w:b/>
                <w:sz w:val="21"/>
                <w:szCs w:val="21"/>
              </w:rPr>
            </w:pPr>
            <w:r>
              <w:rPr>
                <w:rFonts w:ascii="Times New Roman" w:eastAsia="黑体" w:cs="Times New Roman" w:hint="eastAsia"/>
                <w:b/>
                <w:sz w:val="21"/>
                <w:szCs w:val="21"/>
              </w:rPr>
              <w:t>序号</w:t>
            </w:r>
          </w:p>
        </w:tc>
        <w:tc>
          <w:tcPr>
            <w:tcW w:w="411" w:type="pct"/>
            <w:vAlign w:val="center"/>
          </w:tcPr>
          <w:p w14:paraId="10090863" w14:textId="77777777" w:rsidR="00834C24" w:rsidRDefault="00A851EC">
            <w:pPr>
              <w:snapToGrid w:val="0"/>
              <w:spacing w:line="400" w:lineRule="exact"/>
              <w:jc w:val="center"/>
              <w:rPr>
                <w:rFonts w:ascii="Times New Roman" w:eastAsia="黑体" w:cs="Times New Roman"/>
                <w:b/>
                <w:sz w:val="21"/>
                <w:szCs w:val="21"/>
              </w:rPr>
            </w:pPr>
            <w:r>
              <w:rPr>
                <w:rFonts w:ascii="Times New Roman" w:eastAsia="黑体" w:cs="Times New Roman" w:hint="eastAsia"/>
                <w:b/>
                <w:sz w:val="21"/>
                <w:szCs w:val="21"/>
              </w:rPr>
              <w:t>课程模块</w:t>
            </w:r>
          </w:p>
        </w:tc>
        <w:tc>
          <w:tcPr>
            <w:tcW w:w="1396" w:type="pct"/>
            <w:vAlign w:val="center"/>
          </w:tcPr>
          <w:p w14:paraId="45936A9F" w14:textId="77777777" w:rsidR="00834C24" w:rsidRDefault="00A851EC">
            <w:pPr>
              <w:snapToGrid w:val="0"/>
              <w:spacing w:line="400" w:lineRule="exact"/>
              <w:jc w:val="center"/>
              <w:rPr>
                <w:rFonts w:ascii="Times New Roman" w:eastAsia="黑体" w:cs="Times New Roman"/>
                <w:b/>
                <w:sz w:val="21"/>
                <w:szCs w:val="21"/>
              </w:rPr>
            </w:pPr>
            <w:r>
              <w:rPr>
                <w:rFonts w:ascii="Times New Roman" w:eastAsia="黑体" w:cs="Times New Roman" w:hint="eastAsia"/>
                <w:b/>
                <w:sz w:val="21"/>
                <w:szCs w:val="21"/>
              </w:rPr>
              <w:t>学习内容</w:t>
            </w:r>
          </w:p>
        </w:tc>
        <w:tc>
          <w:tcPr>
            <w:tcW w:w="548" w:type="pct"/>
            <w:vAlign w:val="center"/>
          </w:tcPr>
          <w:p w14:paraId="436E397E" w14:textId="77777777" w:rsidR="00834C24" w:rsidRDefault="00A851EC">
            <w:pPr>
              <w:snapToGrid w:val="0"/>
              <w:spacing w:line="400" w:lineRule="exact"/>
              <w:jc w:val="center"/>
              <w:rPr>
                <w:rFonts w:ascii="Times New Roman" w:eastAsia="黑体" w:cs="Times New Roman"/>
                <w:b/>
                <w:sz w:val="21"/>
                <w:szCs w:val="21"/>
              </w:rPr>
            </w:pPr>
            <w:r>
              <w:rPr>
                <w:rFonts w:ascii="Times New Roman" w:eastAsia="黑体" w:cs="Times New Roman" w:hint="eastAsia"/>
                <w:b/>
                <w:sz w:val="21"/>
                <w:szCs w:val="21"/>
              </w:rPr>
              <w:t>学习任务</w:t>
            </w:r>
          </w:p>
        </w:tc>
        <w:tc>
          <w:tcPr>
            <w:tcW w:w="569" w:type="pct"/>
            <w:vAlign w:val="center"/>
          </w:tcPr>
          <w:p w14:paraId="76A0678B" w14:textId="77777777" w:rsidR="00834C24" w:rsidRDefault="00A851EC">
            <w:pPr>
              <w:snapToGrid w:val="0"/>
              <w:spacing w:line="400" w:lineRule="exact"/>
              <w:jc w:val="center"/>
              <w:rPr>
                <w:rFonts w:ascii="Times New Roman" w:eastAsia="黑体" w:cs="Times New Roman"/>
                <w:b/>
                <w:sz w:val="21"/>
                <w:szCs w:val="21"/>
              </w:rPr>
            </w:pPr>
            <w:r>
              <w:rPr>
                <w:rFonts w:ascii="Times New Roman" w:eastAsia="黑体" w:cs="Times New Roman" w:hint="eastAsia"/>
                <w:b/>
                <w:sz w:val="21"/>
                <w:szCs w:val="21"/>
              </w:rPr>
              <w:t>课程目标</w:t>
            </w:r>
          </w:p>
        </w:tc>
        <w:tc>
          <w:tcPr>
            <w:tcW w:w="1157" w:type="pct"/>
            <w:vAlign w:val="center"/>
          </w:tcPr>
          <w:p w14:paraId="02B1385C" w14:textId="77777777" w:rsidR="00834C24" w:rsidRDefault="00A851EC">
            <w:pPr>
              <w:snapToGrid w:val="0"/>
              <w:spacing w:line="400" w:lineRule="exact"/>
              <w:jc w:val="center"/>
              <w:rPr>
                <w:rFonts w:ascii="Times New Roman" w:eastAsia="黑体" w:cs="Times New Roman"/>
                <w:b/>
                <w:sz w:val="21"/>
                <w:szCs w:val="21"/>
              </w:rPr>
            </w:pPr>
            <w:r>
              <w:rPr>
                <w:rFonts w:ascii="Times New Roman" w:eastAsia="黑体" w:cs="Times New Roman" w:hint="eastAsia"/>
                <w:b/>
                <w:sz w:val="21"/>
                <w:szCs w:val="21"/>
              </w:rPr>
              <w:t>学习重点难点</w:t>
            </w:r>
          </w:p>
        </w:tc>
        <w:tc>
          <w:tcPr>
            <w:tcW w:w="568" w:type="pct"/>
            <w:vAlign w:val="center"/>
          </w:tcPr>
          <w:p w14:paraId="63CBD472" w14:textId="77777777" w:rsidR="00834C24" w:rsidRDefault="00A851EC">
            <w:pPr>
              <w:pStyle w:val="TableParagraph"/>
              <w:kinsoku w:val="0"/>
              <w:overflowPunct w:val="0"/>
              <w:spacing w:before="22"/>
              <w:ind w:left="70" w:right="60"/>
              <w:jc w:val="center"/>
              <w:rPr>
                <w:rFonts w:ascii="Times New Roman" w:eastAsia="黑体" w:cs="Times New Roman"/>
                <w:b/>
                <w:sz w:val="21"/>
                <w:szCs w:val="21"/>
              </w:rPr>
            </w:pPr>
            <w:r>
              <w:rPr>
                <w:rFonts w:ascii="Times New Roman" w:eastAsia="黑体" w:cs="Times New Roman" w:hint="eastAsia"/>
                <w:b/>
                <w:sz w:val="21"/>
                <w:szCs w:val="21"/>
              </w:rPr>
              <w:t>教学方法</w:t>
            </w:r>
          </w:p>
        </w:tc>
        <w:tc>
          <w:tcPr>
            <w:tcW w:w="176" w:type="pct"/>
            <w:vAlign w:val="center"/>
          </w:tcPr>
          <w:p w14:paraId="1DA20E02" w14:textId="77777777" w:rsidR="00834C24" w:rsidRDefault="00A851EC">
            <w:pPr>
              <w:snapToGrid w:val="0"/>
              <w:spacing w:line="400" w:lineRule="exact"/>
              <w:jc w:val="center"/>
              <w:rPr>
                <w:rFonts w:ascii="Times New Roman" w:eastAsia="黑体" w:cs="Times New Roman"/>
                <w:b/>
                <w:sz w:val="21"/>
                <w:szCs w:val="21"/>
              </w:rPr>
            </w:pPr>
            <w:r>
              <w:rPr>
                <w:rFonts w:ascii="Times New Roman" w:eastAsia="黑体" w:cs="Times New Roman" w:hint="eastAsia"/>
                <w:b/>
                <w:sz w:val="21"/>
                <w:szCs w:val="21"/>
              </w:rPr>
              <w:t>学时</w:t>
            </w:r>
          </w:p>
        </w:tc>
      </w:tr>
      <w:tr w:rsidR="00834C24" w14:paraId="2B8C3DD9" w14:textId="77777777" w:rsidTr="00436892">
        <w:trPr>
          <w:trHeight w:val="441"/>
          <w:jc w:val="center"/>
        </w:trPr>
        <w:tc>
          <w:tcPr>
            <w:tcW w:w="174" w:type="pct"/>
            <w:vMerge w:val="restart"/>
            <w:vAlign w:val="center"/>
          </w:tcPr>
          <w:p w14:paraId="38B6AB2C" w14:textId="77777777" w:rsidR="00834C24" w:rsidRDefault="00A851EC">
            <w:pPr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1</w:t>
            </w:r>
          </w:p>
        </w:tc>
        <w:tc>
          <w:tcPr>
            <w:tcW w:w="411" w:type="pct"/>
            <w:vMerge w:val="restart"/>
            <w:vAlign w:val="center"/>
          </w:tcPr>
          <w:p w14:paraId="52D198C4" w14:textId="77777777" w:rsidR="00834C24" w:rsidRDefault="00A851EC">
            <w:pPr>
              <w:jc w:val="center"/>
              <w:rPr>
                <w:rFonts w:hAnsi="宋体" w:hint="eastAsia"/>
                <w:szCs w:val="21"/>
              </w:rPr>
            </w:pPr>
            <w:r>
              <w:rPr>
                <w:rFonts w:hAnsi="宋体" w:hint="eastAsia"/>
                <w:szCs w:val="21"/>
              </w:rPr>
              <w:t>第1章 表界面基础知识</w:t>
            </w:r>
          </w:p>
          <w:p w14:paraId="4DDE729D" w14:textId="77777777" w:rsidR="00834C24" w:rsidRDefault="00834C24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396" w:type="pct"/>
          </w:tcPr>
          <w:p w14:paraId="69DFE1F3" w14:textId="77777777" w:rsidR="00834C24" w:rsidRDefault="00A851EC"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/>
              </w:rPr>
              <w:t>1.1 表面张力和表面自由能</w:t>
            </w:r>
          </w:p>
        </w:tc>
        <w:tc>
          <w:tcPr>
            <w:tcW w:w="548" w:type="pct"/>
            <w:vMerge w:val="restart"/>
            <w:vAlign w:val="center"/>
          </w:tcPr>
          <w:p w14:paraId="4CEC1D37" w14:textId="77777777" w:rsidR="00834C24" w:rsidRDefault="00A851EC" w:rsidP="00436892">
            <w:pPr>
              <w:spacing w:line="300" w:lineRule="exact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 w:hint="eastAsia"/>
              </w:rPr>
              <w:t>拓展阅读</w:t>
            </w:r>
          </w:p>
          <w:p w14:paraId="19299D13" w14:textId="77777777" w:rsidR="00436892" w:rsidRDefault="00436892" w:rsidP="00436892">
            <w:pPr>
              <w:spacing w:line="3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</w:rPr>
              <w:t>小组讨论</w:t>
            </w:r>
          </w:p>
        </w:tc>
        <w:tc>
          <w:tcPr>
            <w:tcW w:w="569" w:type="pct"/>
            <w:vMerge w:val="restart"/>
            <w:vAlign w:val="center"/>
          </w:tcPr>
          <w:p w14:paraId="6C7BB06D" w14:textId="77777777" w:rsidR="00834C24" w:rsidRDefault="00A851EC">
            <w:pPr>
              <w:spacing w:line="3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sz w:val="21"/>
                <w:szCs w:val="21"/>
              </w:rPr>
              <w:t>1</w:t>
            </w:r>
            <w:r w:rsidR="00436892">
              <w:rPr>
                <w:rFonts w:ascii="Times New Roman" w:cs="Times New Roman" w:hint="eastAsia"/>
                <w:sz w:val="21"/>
                <w:szCs w:val="21"/>
              </w:rPr>
              <w:t>-3</w:t>
            </w:r>
          </w:p>
          <w:p w14:paraId="602C2D39" w14:textId="77777777" w:rsidR="00834C24" w:rsidRDefault="00834C24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157" w:type="pct"/>
            <w:vMerge w:val="restart"/>
            <w:vAlign w:val="center"/>
          </w:tcPr>
          <w:p w14:paraId="19CFC5A4" w14:textId="77777777" w:rsidR="00834C24" w:rsidRDefault="00A851EC">
            <w:pPr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重点：理解表面张力和</w:t>
            </w:r>
            <w:r>
              <w:rPr>
                <w:rFonts w:ascii="Times New Roman" w:cs="Times New Roman" w:hint="eastAsia"/>
                <w:sz w:val="21"/>
                <w:szCs w:val="21"/>
              </w:rPr>
              <w:t>b</w:t>
            </w:r>
            <w:r>
              <w:rPr>
                <w:rFonts w:ascii="Times New Roman" w:cs="Times New Roman" w:hint="eastAsia"/>
                <w:sz w:val="21"/>
                <w:szCs w:val="21"/>
              </w:rPr>
              <w:t>表面自由能含义；理解二元体系的表面张力，润湿和吸附过程行为。</w:t>
            </w:r>
          </w:p>
        </w:tc>
        <w:tc>
          <w:tcPr>
            <w:tcW w:w="568" w:type="pct"/>
            <w:vMerge w:val="restart"/>
            <w:vAlign w:val="center"/>
          </w:tcPr>
          <w:p w14:paraId="52DDE790" w14:textId="77777777" w:rsidR="00834C24" w:rsidRDefault="00A851EC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讲授法</w:t>
            </w:r>
          </w:p>
          <w:p w14:paraId="260967FD" w14:textId="77777777" w:rsidR="00436892" w:rsidRDefault="00436892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文献调研法</w:t>
            </w:r>
          </w:p>
        </w:tc>
        <w:tc>
          <w:tcPr>
            <w:tcW w:w="176" w:type="pct"/>
            <w:vMerge w:val="restart"/>
            <w:vAlign w:val="center"/>
          </w:tcPr>
          <w:p w14:paraId="51E7253C" w14:textId="77777777" w:rsidR="00834C24" w:rsidRDefault="00A851EC">
            <w:pPr>
              <w:snapToGrid w:val="0"/>
              <w:spacing w:line="400" w:lineRule="exact"/>
              <w:jc w:val="center"/>
              <w:rPr>
                <w:rFonts w:ascii="Times New Roman" w:eastAsia="黑体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4</w:t>
            </w:r>
          </w:p>
        </w:tc>
      </w:tr>
      <w:tr w:rsidR="00834C24" w14:paraId="7BFD672C" w14:textId="77777777" w:rsidTr="00436892">
        <w:trPr>
          <w:trHeight w:val="467"/>
          <w:jc w:val="center"/>
        </w:trPr>
        <w:tc>
          <w:tcPr>
            <w:tcW w:w="174" w:type="pct"/>
            <w:vMerge/>
            <w:vAlign w:val="center"/>
          </w:tcPr>
          <w:p w14:paraId="3E2D7983" w14:textId="77777777" w:rsidR="00834C24" w:rsidRDefault="00834C24">
            <w:pPr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411" w:type="pct"/>
            <w:vMerge/>
            <w:vAlign w:val="center"/>
          </w:tcPr>
          <w:p w14:paraId="719B5B99" w14:textId="77777777" w:rsidR="00834C24" w:rsidRDefault="00834C24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396" w:type="pct"/>
          </w:tcPr>
          <w:p w14:paraId="7015E195" w14:textId="77777777" w:rsidR="00834C24" w:rsidRDefault="00A851EC"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/>
              </w:rPr>
              <w:t xml:space="preserve">1.2 </w:t>
            </w:r>
            <w:proofErr w:type="spellStart"/>
            <w:r>
              <w:rPr>
                <w:rFonts w:hint="eastAsia"/>
              </w:rPr>
              <w:t>laplace</w:t>
            </w:r>
            <w:proofErr w:type="spellEnd"/>
            <w:r>
              <w:rPr>
                <w:rFonts w:hint="eastAsia"/>
              </w:rPr>
              <w:t>方程</w:t>
            </w:r>
          </w:p>
        </w:tc>
        <w:tc>
          <w:tcPr>
            <w:tcW w:w="548" w:type="pct"/>
            <w:vMerge/>
            <w:vAlign w:val="center"/>
          </w:tcPr>
          <w:p w14:paraId="127C0BA4" w14:textId="77777777" w:rsidR="00834C24" w:rsidRDefault="00834C24"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69" w:type="pct"/>
            <w:vMerge/>
            <w:vAlign w:val="center"/>
          </w:tcPr>
          <w:p w14:paraId="3BD74574" w14:textId="77777777" w:rsidR="00834C24" w:rsidRDefault="00834C24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157" w:type="pct"/>
            <w:vMerge/>
            <w:vAlign w:val="center"/>
          </w:tcPr>
          <w:p w14:paraId="4C9059CB" w14:textId="77777777" w:rsidR="00834C24" w:rsidRDefault="00834C24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14:paraId="58D194BD" w14:textId="77777777" w:rsidR="00834C24" w:rsidRDefault="00834C24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14:paraId="7B440840" w14:textId="77777777" w:rsidR="00834C24" w:rsidRDefault="00834C24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834C24" w14:paraId="22D1F8BF" w14:textId="77777777" w:rsidTr="00436892">
        <w:trPr>
          <w:trHeight w:val="395"/>
          <w:jc w:val="center"/>
        </w:trPr>
        <w:tc>
          <w:tcPr>
            <w:tcW w:w="174" w:type="pct"/>
            <w:vMerge/>
            <w:vAlign w:val="center"/>
          </w:tcPr>
          <w:p w14:paraId="436C00CA" w14:textId="77777777" w:rsidR="00834C24" w:rsidRDefault="00834C24">
            <w:pPr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411" w:type="pct"/>
            <w:vMerge/>
            <w:vAlign w:val="center"/>
          </w:tcPr>
          <w:p w14:paraId="21671E53" w14:textId="77777777" w:rsidR="00834C24" w:rsidRDefault="00834C24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396" w:type="pct"/>
          </w:tcPr>
          <w:p w14:paraId="0C0320EF" w14:textId="77777777" w:rsidR="00834C24" w:rsidRDefault="00A851EC"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/>
              </w:rPr>
              <w:t>1.3 液体表面张力的测试</w:t>
            </w:r>
          </w:p>
        </w:tc>
        <w:tc>
          <w:tcPr>
            <w:tcW w:w="548" w:type="pct"/>
            <w:vMerge/>
            <w:vAlign w:val="center"/>
          </w:tcPr>
          <w:p w14:paraId="6F132EF0" w14:textId="77777777" w:rsidR="00834C24" w:rsidRDefault="00834C24">
            <w:pPr>
              <w:spacing w:line="300" w:lineRule="exact"/>
              <w:ind w:firstLineChars="200" w:firstLine="420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69" w:type="pct"/>
            <w:vMerge/>
            <w:vAlign w:val="center"/>
          </w:tcPr>
          <w:p w14:paraId="4DFC9D48" w14:textId="77777777" w:rsidR="00834C24" w:rsidRDefault="00834C24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157" w:type="pct"/>
            <w:vMerge/>
            <w:vAlign w:val="center"/>
          </w:tcPr>
          <w:p w14:paraId="6F2AA2CD" w14:textId="77777777" w:rsidR="00834C24" w:rsidRDefault="00834C24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14:paraId="51B495E5" w14:textId="77777777" w:rsidR="00834C24" w:rsidRDefault="00834C24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14:paraId="17E7631C" w14:textId="77777777" w:rsidR="00834C24" w:rsidRDefault="00834C24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834C24" w14:paraId="4B75D6BF" w14:textId="77777777" w:rsidTr="00436892">
        <w:trPr>
          <w:trHeight w:val="395"/>
          <w:jc w:val="center"/>
        </w:trPr>
        <w:tc>
          <w:tcPr>
            <w:tcW w:w="174" w:type="pct"/>
            <w:vMerge/>
            <w:vAlign w:val="center"/>
          </w:tcPr>
          <w:p w14:paraId="6C408D7A" w14:textId="77777777" w:rsidR="00834C24" w:rsidRDefault="00834C24">
            <w:pPr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411" w:type="pct"/>
            <w:vMerge/>
            <w:vAlign w:val="center"/>
          </w:tcPr>
          <w:p w14:paraId="03807636" w14:textId="77777777" w:rsidR="00834C24" w:rsidRDefault="00834C24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396" w:type="pct"/>
          </w:tcPr>
          <w:p w14:paraId="7243B6E1" w14:textId="77777777" w:rsidR="00834C24" w:rsidRDefault="00A851EC"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/>
              </w:rPr>
              <w:t>1.4 kelvin公式</w:t>
            </w:r>
          </w:p>
        </w:tc>
        <w:tc>
          <w:tcPr>
            <w:tcW w:w="548" w:type="pct"/>
            <w:vMerge/>
            <w:vAlign w:val="center"/>
          </w:tcPr>
          <w:p w14:paraId="2ACBB799" w14:textId="77777777" w:rsidR="00834C24" w:rsidRDefault="00834C24">
            <w:pPr>
              <w:spacing w:line="300" w:lineRule="exact"/>
              <w:ind w:firstLineChars="200" w:firstLine="420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69" w:type="pct"/>
            <w:vMerge/>
            <w:vAlign w:val="center"/>
          </w:tcPr>
          <w:p w14:paraId="644F24BF" w14:textId="77777777" w:rsidR="00834C24" w:rsidRDefault="00834C24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157" w:type="pct"/>
            <w:vMerge/>
            <w:vAlign w:val="center"/>
          </w:tcPr>
          <w:p w14:paraId="4B41AE1E" w14:textId="77777777" w:rsidR="00834C24" w:rsidRDefault="00834C24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14:paraId="31C1A2F8" w14:textId="77777777" w:rsidR="00834C24" w:rsidRDefault="00834C24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14:paraId="6C95D769" w14:textId="77777777" w:rsidR="00834C24" w:rsidRDefault="00834C24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834C24" w14:paraId="172270BA" w14:textId="77777777" w:rsidTr="00436892">
        <w:trPr>
          <w:trHeight w:val="395"/>
          <w:jc w:val="center"/>
        </w:trPr>
        <w:tc>
          <w:tcPr>
            <w:tcW w:w="174" w:type="pct"/>
            <w:vMerge/>
            <w:vAlign w:val="center"/>
          </w:tcPr>
          <w:p w14:paraId="02BC441E" w14:textId="77777777" w:rsidR="00834C24" w:rsidRDefault="00834C24">
            <w:pPr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411" w:type="pct"/>
            <w:vMerge/>
            <w:vAlign w:val="center"/>
          </w:tcPr>
          <w:p w14:paraId="0B8DE780" w14:textId="77777777" w:rsidR="00834C24" w:rsidRDefault="00834C24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396" w:type="pct"/>
          </w:tcPr>
          <w:p w14:paraId="5DF6E09C" w14:textId="77777777" w:rsidR="00834C24" w:rsidRDefault="00A851EC"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/>
              </w:rPr>
              <w:t>1.5 二元体系的表面张力</w:t>
            </w:r>
          </w:p>
        </w:tc>
        <w:tc>
          <w:tcPr>
            <w:tcW w:w="548" w:type="pct"/>
            <w:vMerge/>
            <w:vAlign w:val="center"/>
          </w:tcPr>
          <w:p w14:paraId="6313999A" w14:textId="77777777" w:rsidR="00834C24" w:rsidRDefault="00834C24">
            <w:pPr>
              <w:spacing w:line="300" w:lineRule="exact"/>
              <w:ind w:firstLineChars="200" w:firstLine="420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69" w:type="pct"/>
            <w:vMerge/>
            <w:vAlign w:val="center"/>
          </w:tcPr>
          <w:p w14:paraId="01F88ACE" w14:textId="77777777" w:rsidR="00834C24" w:rsidRDefault="00834C24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157" w:type="pct"/>
            <w:vMerge/>
            <w:vAlign w:val="center"/>
          </w:tcPr>
          <w:p w14:paraId="36F1BCDB" w14:textId="77777777" w:rsidR="00834C24" w:rsidRDefault="00834C24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14:paraId="72E6E3FE" w14:textId="77777777" w:rsidR="00834C24" w:rsidRDefault="00834C24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14:paraId="1EC56E3A" w14:textId="77777777" w:rsidR="00834C24" w:rsidRDefault="00834C24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834C24" w14:paraId="4ED017C2" w14:textId="77777777" w:rsidTr="00436892">
        <w:trPr>
          <w:trHeight w:val="395"/>
          <w:jc w:val="center"/>
        </w:trPr>
        <w:tc>
          <w:tcPr>
            <w:tcW w:w="174" w:type="pct"/>
            <w:vMerge/>
            <w:vAlign w:val="center"/>
          </w:tcPr>
          <w:p w14:paraId="1F4B5841" w14:textId="77777777" w:rsidR="00834C24" w:rsidRDefault="00834C24">
            <w:pPr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411" w:type="pct"/>
            <w:vMerge/>
            <w:vAlign w:val="center"/>
          </w:tcPr>
          <w:p w14:paraId="2885706F" w14:textId="77777777" w:rsidR="00834C24" w:rsidRDefault="00834C24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396" w:type="pct"/>
          </w:tcPr>
          <w:p w14:paraId="22371C5B" w14:textId="77777777" w:rsidR="00834C24" w:rsidRDefault="00A851EC">
            <w:pPr>
              <w:spacing w:line="300" w:lineRule="exact"/>
              <w:rPr>
                <w:rFonts w:hAnsi="宋体" w:hint="eastAsia"/>
                <w:szCs w:val="21"/>
              </w:rPr>
            </w:pPr>
            <w:r>
              <w:rPr>
                <w:rFonts w:hint="eastAsia"/>
              </w:rPr>
              <w:t>1.6 润湿现象</w:t>
            </w:r>
          </w:p>
        </w:tc>
        <w:tc>
          <w:tcPr>
            <w:tcW w:w="548" w:type="pct"/>
            <w:vMerge/>
            <w:vAlign w:val="center"/>
          </w:tcPr>
          <w:p w14:paraId="37479438" w14:textId="77777777" w:rsidR="00834C24" w:rsidRDefault="00834C24">
            <w:pPr>
              <w:spacing w:line="300" w:lineRule="exact"/>
              <w:ind w:firstLineChars="200" w:firstLine="420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69" w:type="pct"/>
            <w:vMerge/>
            <w:vAlign w:val="center"/>
          </w:tcPr>
          <w:p w14:paraId="500DF4EB" w14:textId="77777777" w:rsidR="00834C24" w:rsidRDefault="00834C24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157" w:type="pct"/>
            <w:vMerge/>
            <w:vAlign w:val="center"/>
          </w:tcPr>
          <w:p w14:paraId="4279CDA3" w14:textId="77777777" w:rsidR="00834C24" w:rsidRDefault="00834C24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14:paraId="55D2C021" w14:textId="77777777" w:rsidR="00834C24" w:rsidRDefault="00834C24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14:paraId="11218AA2" w14:textId="77777777" w:rsidR="00834C24" w:rsidRDefault="00834C24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834C24" w14:paraId="4398D336" w14:textId="77777777" w:rsidTr="00436892">
        <w:trPr>
          <w:trHeight w:val="324"/>
          <w:jc w:val="center"/>
        </w:trPr>
        <w:tc>
          <w:tcPr>
            <w:tcW w:w="174" w:type="pct"/>
            <w:vMerge/>
            <w:vAlign w:val="center"/>
          </w:tcPr>
          <w:p w14:paraId="202C3C14" w14:textId="77777777" w:rsidR="00834C24" w:rsidRDefault="00834C24">
            <w:pPr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411" w:type="pct"/>
            <w:vMerge/>
            <w:vAlign w:val="center"/>
          </w:tcPr>
          <w:p w14:paraId="5C09937F" w14:textId="77777777" w:rsidR="00834C24" w:rsidRDefault="00834C24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396" w:type="pct"/>
          </w:tcPr>
          <w:p w14:paraId="766C4CDE" w14:textId="77777777" w:rsidR="00834C24" w:rsidRDefault="00A851EC"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/>
              </w:rPr>
              <w:t>1.7 固体表面的吸附性能</w:t>
            </w:r>
          </w:p>
        </w:tc>
        <w:tc>
          <w:tcPr>
            <w:tcW w:w="548" w:type="pct"/>
            <w:vMerge/>
            <w:vAlign w:val="center"/>
          </w:tcPr>
          <w:p w14:paraId="33CDE9C5" w14:textId="77777777" w:rsidR="00834C24" w:rsidRDefault="00834C24"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69" w:type="pct"/>
            <w:vMerge/>
            <w:vAlign w:val="center"/>
          </w:tcPr>
          <w:p w14:paraId="7D8DEDA0" w14:textId="77777777" w:rsidR="00834C24" w:rsidRDefault="00834C24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157" w:type="pct"/>
            <w:vMerge/>
            <w:vAlign w:val="center"/>
          </w:tcPr>
          <w:p w14:paraId="48E202C5" w14:textId="77777777" w:rsidR="00834C24" w:rsidRDefault="00834C24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14:paraId="21910BEC" w14:textId="77777777" w:rsidR="00834C24" w:rsidRDefault="00834C24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14:paraId="548313BB" w14:textId="77777777" w:rsidR="00834C24" w:rsidRDefault="00834C24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834C24" w14:paraId="6C7BF0CE" w14:textId="77777777" w:rsidTr="00436892">
        <w:trPr>
          <w:trHeight w:val="279"/>
          <w:jc w:val="center"/>
        </w:trPr>
        <w:tc>
          <w:tcPr>
            <w:tcW w:w="174" w:type="pct"/>
            <w:vMerge w:val="restart"/>
            <w:vAlign w:val="center"/>
          </w:tcPr>
          <w:p w14:paraId="58EB9622" w14:textId="77777777" w:rsidR="00834C24" w:rsidRDefault="00A851EC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2</w:t>
            </w:r>
          </w:p>
        </w:tc>
        <w:tc>
          <w:tcPr>
            <w:tcW w:w="411" w:type="pct"/>
            <w:vMerge w:val="restart"/>
            <w:vAlign w:val="center"/>
          </w:tcPr>
          <w:p w14:paraId="60EB762F" w14:textId="77777777" w:rsidR="00834C24" w:rsidRDefault="00A851EC">
            <w:pPr>
              <w:jc w:val="center"/>
              <w:rPr>
                <w:rFonts w:hAnsi="宋体" w:hint="eastAsia"/>
                <w:szCs w:val="21"/>
              </w:rPr>
            </w:pPr>
            <w:r>
              <w:rPr>
                <w:rFonts w:hAnsi="宋体" w:hint="eastAsia"/>
                <w:szCs w:val="21"/>
              </w:rPr>
              <w:t>第2章 表面活性剂</w:t>
            </w:r>
          </w:p>
          <w:p w14:paraId="4421CF20" w14:textId="77777777" w:rsidR="00834C24" w:rsidRDefault="00834C24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396" w:type="pct"/>
          </w:tcPr>
          <w:p w14:paraId="6013E799" w14:textId="77777777" w:rsidR="00834C24" w:rsidRDefault="00A851EC"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/>
              </w:rPr>
              <w:t>2.1 表面活性剂分子的结构特点</w:t>
            </w:r>
          </w:p>
        </w:tc>
        <w:tc>
          <w:tcPr>
            <w:tcW w:w="548" w:type="pct"/>
            <w:vMerge w:val="restart"/>
            <w:vAlign w:val="center"/>
          </w:tcPr>
          <w:p w14:paraId="76A8C4C7" w14:textId="77777777" w:rsidR="00436892" w:rsidRDefault="00436892" w:rsidP="00436892">
            <w:pPr>
              <w:spacing w:line="300" w:lineRule="exact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 w:hint="eastAsia"/>
              </w:rPr>
              <w:t>拓展阅读</w:t>
            </w:r>
          </w:p>
          <w:p w14:paraId="4391EB39" w14:textId="77777777" w:rsidR="00834C24" w:rsidRDefault="00A851EC" w:rsidP="00436892">
            <w:pPr>
              <w:spacing w:line="3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个人作业</w:t>
            </w:r>
          </w:p>
          <w:p w14:paraId="4FF9B6F5" w14:textId="77777777" w:rsidR="00834C24" w:rsidRDefault="00436892" w:rsidP="00436892">
            <w:pPr>
              <w:spacing w:line="3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</w:rPr>
              <w:t>小组讨论</w:t>
            </w:r>
          </w:p>
        </w:tc>
        <w:tc>
          <w:tcPr>
            <w:tcW w:w="569" w:type="pct"/>
            <w:vMerge w:val="restart"/>
            <w:vAlign w:val="center"/>
          </w:tcPr>
          <w:p w14:paraId="39ECB942" w14:textId="77777777" w:rsidR="00436892" w:rsidRDefault="00436892" w:rsidP="00436892">
            <w:pPr>
              <w:spacing w:line="3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cs="Times New Roman" w:hint="eastAsia"/>
                <w:sz w:val="21"/>
                <w:szCs w:val="21"/>
              </w:rPr>
              <w:t>-3</w:t>
            </w:r>
          </w:p>
          <w:p w14:paraId="498BF42A" w14:textId="77777777" w:rsidR="00834C24" w:rsidRDefault="00834C24">
            <w:pPr>
              <w:pStyle w:val="21"/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157" w:type="pct"/>
            <w:vMerge w:val="restart"/>
            <w:vAlign w:val="center"/>
          </w:tcPr>
          <w:p w14:paraId="1922CB46" w14:textId="77777777" w:rsidR="00834C24" w:rsidRDefault="00A851EC">
            <w:pPr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重点：</w:t>
            </w:r>
            <w:r>
              <w:rPr>
                <w:rFonts w:hAnsi="宋体" w:hint="eastAsia"/>
                <w:szCs w:val="21"/>
              </w:rPr>
              <w:t>理解b表面活性剂的结构特点与特性间关系，认识胶束的生成条件，结构和影响因素。</w:t>
            </w:r>
          </w:p>
        </w:tc>
        <w:tc>
          <w:tcPr>
            <w:tcW w:w="568" w:type="pct"/>
            <w:vMerge w:val="restart"/>
            <w:vAlign w:val="center"/>
          </w:tcPr>
          <w:p w14:paraId="66DCF200" w14:textId="77777777" w:rsidR="00436892" w:rsidRDefault="00436892" w:rsidP="00436892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讲授法</w:t>
            </w:r>
          </w:p>
          <w:p w14:paraId="453CE555" w14:textId="77777777" w:rsidR="00834C24" w:rsidRDefault="00436892" w:rsidP="00436892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文献调研法</w:t>
            </w:r>
          </w:p>
        </w:tc>
        <w:tc>
          <w:tcPr>
            <w:tcW w:w="176" w:type="pct"/>
            <w:vMerge w:val="restart"/>
            <w:vAlign w:val="center"/>
          </w:tcPr>
          <w:p w14:paraId="4C36C6F8" w14:textId="77777777" w:rsidR="00834C24" w:rsidRDefault="00A851EC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4</w:t>
            </w:r>
          </w:p>
        </w:tc>
      </w:tr>
      <w:tr w:rsidR="00834C24" w14:paraId="7F02CFE8" w14:textId="77777777" w:rsidTr="00436892">
        <w:trPr>
          <w:trHeight w:val="272"/>
          <w:jc w:val="center"/>
        </w:trPr>
        <w:tc>
          <w:tcPr>
            <w:tcW w:w="174" w:type="pct"/>
            <w:vMerge/>
            <w:vAlign w:val="center"/>
          </w:tcPr>
          <w:p w14:paraId="69D2116F" w14:textId="77777777" w:rsidR="00834C24" w:rsidRDefault="00834C24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411" w:type="pct"/>
            <w:vMerge/>
            <w:vAlign w:val="center"/>
          </w:tcPr>
          <w:p w14:paraId="3AF3C03E" w14:textId="77777777" w:rsidR="00834C24" w:rsidRDefault="00834C24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396" w:type="pct"/>
          </w:tcPr>
          <w:p w14:paraId="3422DA19" w14:textId="77777777" w:rsidR="00834C24" w:rsidRDefault="00A851EC"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/>
              </w:rPr>
              <w:t>2.2 表面活性剂的分类</w:t>
            </w:r>
          </w:p>
        </w:tc>
        <w:tc>
          <w:tcPr>
            <w:tcW w:w="548" w:type="pct"/>
            <w:vMerge/>
            <w:vAlign w:val="center"/>
          </w:tcPr>
          <w:p w14:paraId="3815C72D" w14:textId="77777777" w:rsidR="00834C24" w:rsidRDefault="00834C24"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69" w:type="pct"/>
            <w:vMerge/>
            <w:vAlign w:val="center"/>
          </w:tcPr>
          <w:p w14:paraId="3686D7E0" w14:textId="77777777" w:rsidR="00834C24" w:rsidRDefault="00834C24">
            <w:pPr>
              <w:pStyle w:val="21"/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157" w:type="pct"/>
            <w:vMerge/>
            <w:vAlign w:val="center"/>
          </w:tcPr>
          <w:p w14:paraId="6E146DA3" w14:textId="77777777" w:rsidR="00834C24" w:rsidRDefault="00834C24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14:paraId="20BEE813" w14:textId="77777777" w:rsidR="00834C24" w:rsidRDefault="00834C24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14:paraId="56D9DD12" w14:textId="77777777" w:rsidR="00834C24" w:rsidRDefault="00834C24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834C24" w14:paraId="374FF9B6" w14:textId="77777777" w:rsidTr="00436892">
        <w:trPr>
          <w:trHeight w:val="360"/>
          <w:jc w:val="center"/>
        </w:trPr>
        <w:tc>
          <w:tcPr>
            <w:tcW w:w="174" w:type="pct"/>
            <w:vMerge/>
            <w:vAlign w:val="center"/>
          </w:tcPr>
          <w:p w14:paraId="29EEE55A" w14:textId="77777777" w:rsidR="00834C24" w:rsidRDefault="00834C24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411" w:type="pct"/>
            <w:vMerge/>
            <w:vAlign w:val="center"/>
          </w:tcPr>
          <w:p w14:paraId="4CE18117" w14:textId="77777777" w:rsidR="00834C24" w:rsidRDefault="00834C24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396" w:type="pct"/>
          </w:tcPr>
          <w:p w14:paraId="02222F91" w14:textId="77777777" w:rsidR="00834C24" w:rsidRDefault="00A851EC"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/>
              </w:rPr>
              <w:t>2.3 表面活性剂的</w:t>
            </w:r>
            <w:proofErr w:type="gramStart"/>
            <w:r>
              <w:rPr>
                <w:rFonts w:hint="eastAsia"/>
              </w:rPr>
              <w:t>亲疏平稀</w:t>
            </w:r>
            <w:proofErr w:type="gramEnd"/>
            <w:r>
              <w:rPr>
                <w:rFonts w:hint="eastAsia"/>
              </w:rPr>
              <w:t>值</w:t>
            </w:r>
          </w:p>
        </w:tc>
        <w:tc>
          <w:tcPr>
            <w:tcW w:w="548" w:type="pct"/>
            <w:vMerge/>
            <w:vAlign w:val="center"/>
          </w:tcPr>
          <w:p w14:paraId="748789D7" w14:textId="77777777" w:rsidR="00834C24" w:rsidRDefault="00834C24"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69" w:type="pct"/>
            <w:vMerge/>
            <w:vAlign w:val="center"/>
          </w:tcPr>
          <w:p w14:paraId="0EBFF7D8" w14:textId="77777777" w:rsidR="00834C24" w:rsidRDefault="00834C24">
            <w:pPr>
              <w:pStyle w:val="21"/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157" w:type="pct"/>
            <w:vMerge/>
            <w:vAlign w:val="center"/>
          </w:tcPr>
          <w:p w14:paraId="7593D1E3" w14:textId="77777777" w:rsidR="00834C24" w:rsidRDefault="00834C24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14:paraId="42E7E90D" w14:textId="77777777" w:rsidR="00834C24" w:rsidRDefault="00834C24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14:paraId="55E46DAA" w14:textId="77777777" w:rsidR="00834C24" w:rsidRDefault="00834C24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834C24" w14:paraId="56365A73" w14:textId="77777777" w:rsidTr="00436892">
        <w:trPr>
          <w:trHeight w:val="396"/>
          <w:jc w:val="center"/>
        </w:trPr>
        <w:tc>
          <w:tcPr>
            <w:tcW w:w="174" w:type="pct"/>
            <w:vMerge/>
            <w:vAlign w:val="center"/>
          </w:tcPr>
          <w:p w14:paraId="122B84A0" w14:textId="77777777" w:rsidR="00834C24" w:rsidRDefault="00834C24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411" w:type="pct"/>
            <w:vMerge/>
            <w:vAlign w:val="center"/>
          </w:tcPr>
          <w:p w14:paraId="2A8BA8DF" w14:textId="77777777" w:rsidR="00834C24" w:rsidRDefault="00834C24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396" w:type="pct"/>
          </w:tcPr>
          <w:p w14:paraId="4ADA3612" w14:textId="77777777" w:rsidR="00834C24" w:rsidRDefault="00A851EC"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/>
              </w:rPr>
              <w:t>2.4 相转型湿度</w:t>
            </w:r>
          </w:p>
        </w:tc>
        <w:tc>
          <w:tcPr>
            <w:tcW w:w="548" w:type="pct"/>
            <w:vMerge/>
            <w:vAlign w:val="center"/>
          </w:tcPr>
          <w:p w14:paraId="3059402F" w14:textId="77777777" w:rsidR="00834C24" w:rsidRDefault="00834C24"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69" w:type="pct"/>
            <w:vMerge/>
            <w:vAlign w:val="center"/>
          </w:tcPr>
          <w:p w14:paraId="6B001746" w14:textId="77777777" w:rsidR="00834C24" w:rsidRDefault="00834C24">
            <w:pPr>
              <w:pStyle w:val="21"/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157" w:type="pct"/>
            <w:vMerge/>
            <w:vAlign w:val="center"/>
          </w:tcPr>
          <w:p w14:paraId="7D89CE37" w14:textId="77777777" w:rsidR="00834C24" w:rsidRDefault="00834C24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14:paraId="2AB90280" w14:textId="77777777" w:rsidR="00834C24" w:rsidRDefault="00834C24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14:paraId="16A1BF58" w14:textId="77777777" w:rsidR="00834C24" w:rsidRDefault="00834C24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834C24" w14:paraId="28630BF1" w14:textId="77777777" w:rsidTr="00436892">
        <w:trPr>
          <w:trHeight w:val="289"/>
          <w:jc w:val="center"/>
        </w:trPr>
        <w:tc>
          <w:tcPr>
            <w:tcW w:w="174" w:type="pct"/>
            <w:vMerge/>
            <w:vAlign w:val="center"/>
          </w:tcPr>
          <w:p w14:paraId="7E38D28D" w14:textId="77777777" w:rsidR="00834C24" w:rsidRDefault="00834C24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411" w:type="pct"/>
            <w:vMerge/>
            <w:vAlign w:val="center"/>
          </w:tcPr>
          <w:p w14:paraId="64F27730" w14:textId="77777777" w:rsidR="00834C24" w:rsidRDefault="00834C24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396" w:type="pct"/>
          </w:tcPr>
          <w:p w14:paraId="44D351F7" w14:textId="77777777" w:rsidR="00834C24" w:rsidRDefault="00A851EC"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/>
              </w:rPr>
              <w:t xml:space="preserve">2.5 </w:t>
            </w:r>
            <w:proofErr w:type="gramStart"/>
            <w:r>
              <w:rPr>
                <w:rFonts w:hint="eastAsia"/>
              </w:rPr>
              <w:t>临罪胶束</w:t>
            </w:r>
            <w:proofErr w:type="gramEnd"/>
            <w:r>
              <w:rPr>
                <w:rFonts w:hint="eastAsia"/>
              </w:rPr>
              <w:t>浓度</w:t>
            </w:r>
          </w:p>
        </w:tc>
        <w:tc>
          <w:tcPr>
            <w:tcW w:w="548" w:type="pct"/>
            <w:vMerge/>
            <w:vAlign w:val="center"/>
          </w:tcPr>
          <w:p w14:paraId="79FC4F49" w14:textId="77777777" w:rsidR="00834C24" w:rsidRDefault="00834C24"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69" w:type="pct"/>
            <w:vMerge/>
            <w:vAlign w:val="center"/>
          </w:tcPr>
          <w:p w14:paraId="5F7AAC90" w14:textId="77777777" w:rsidR="00834C24" w:rsidRDefault="00834C24">
            <w:pPr>
              <w:pStyle w:val="21"/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157" w:type="pct"/>
            <w:vMerge/>
            <w:vAlign w:val="center"/>
          </w:tcPr>
          <w:p w14:paraId="003AF2B3" w14:textId="77777777" w:rsidR="00834C24" w:rsidRDefault="00834C24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14:paraId="707D5D18" w14:textId="77777777" w:rsidR="00834C24" w:rsidRDefault="00834C24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14:paraId="14695809" w14:textId="77777777" w:rsidR="00834C24" w:rsidRDefault="00834C24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834C24" w14:paraId="693F7BBB" w14:textId="77777777" w:rsidTr="00436892">
        <w:trPr>
          <w:trHeight w:val="418"/>
          <w:jc w:val="center"/>
        </w:trPr>
        <w:tc>
          <w:tcPr>
            <w:tcW w:w="174" w:type="pct"/>
            <w:vMerge/>
            <w:vAlign w:val="center"/>
          </w:tcPr>
          <w:p w14:paraId="7ACDD8A4" w14:textId="77777777" w:rsidR="00834C24" w:rsidRDefault="00834C24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411" w:type="pct"/>
            <w:vMerge/>
            <w:vAlign w:val="center"/>
          </w:tcPr>
          <w:p w14:paraId="45FCFF58" w14:textId="77777777" w:rsidR="00834C24" w:rsidRDefault="00834C24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396" w:type="pct"/>
          </w:tcPr>
          <w:p w14:paraId="15DC9EE0" w14:textId="77777777" w:rsidR="00834C24" w:rsidRDefault="00A851EC"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/>
              </w:rPr>
              <w:t>2.6 表面活性剂的溶液度</w:t>
            </w:r>
          </w:p>
        </w:tc>
        <w:tc>
          <w:tcPr>
            <w:tcW w:w="548" w:type="pct"/>
            <w:vMerge/>
            <w:vAlign w:val="center"/>
          </w:tcPr>
          <w:p w14:paraId="4BC7AAED" w14:textId="77777777" w:rsidR="00834C24" w:rsidRDefault="00834C24"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69" w:type="pct"/>
            <w:vMerge/>
            <w:vAlign w:val="center"/>
          </w:tcPr>
          <w:p w14:paraId="45F51EBD" w14:textId="77777777" w:rsidR="00834C24" w:rsidRDefault="00834C24">
            <w:pPr>
              <w:pStyle w:val="21"/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157" w:type="pct"/>
            <w:vMerge/>
            <w:vAlign w:val="center"/>
          </w:tcPr>
          <w:p w14:paraId="67A90DED" w14:textId="77777777" w:rsidR="00834C24" w:rsidRDefault="00834C24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14:paraId="5B88320F" w14:textId="77777777" w:rsidR="00834C24" w:rsidRDefault="00834C24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14:paraId="12F5580C" w14:textId="77777777" w:rsidR="00834C24" w:rsidRDefault="00834C24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834C24" w14:paraId="3D3B4842" w14:textId="77777777" w:rsidTr="00436892">
        <w:trPr>
          <w:trHeight w:val="410"/>
          <w:jc w:val="center"/>
        </w:trPr>
        <w:tc>
          <w:tcPr>
            <w:tcW w:w="174" w:type="pct"/>
            <w:vMerge/>
            <w:vAlign w:val="center"/>
          </w:tcPr>
          <w:p w14:paraId="437A97B0" w14:textId="77777777" w:rsidR="00834C24" w:rsidRDefault="00834C24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411" w:type="pct"/>
            <w:vMerge/>
            <w:vAlign w:val="center"/>
          </w:tcPr>
          <w:p w14:paraId="511A2436" w14:textId="77777777" w:rsidR="00834C24" w:rsidRDefault="00834C24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396" w:type="pct"/>
          </w:tcPr>
          <w:p w14:paraId="72EC0D52" w14:textId="77777777" w:rsidR="00834C24" w:rsidRDefault="00A851EC"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/>
              </w:rPr>
              <w:t>2.7 表面活性剂在溶液表面上吸附</w:t>
            </w:r>
          </w:p>
        </w:tc>
        <w:tc>
          <w:tcPr>
            <w:tcW w:w="548" w:type="pct"/>
            <w:vMerge/>
            <w:vAlign w:val="center"/>
          </w:tcPr>
          <w:p w14:paraId="64C7FD98" w14:textId="77777777" w:rsidR="00834C24" w:rsidRDefault="00834C24"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69" w:type="pct"/>
            <w:vMerge/>
            <w:vAlign w:val="center"/>
          </w:tcPr>
          <w:p w14:paraId="6758A554" w14:textId="77777777" w:rsidR="00834C24" w:rsidRDefault="00834C24">
            <w:pPr>
              <w:pStyle w:val="21"/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157" w:type="pct"/>
            <w:vMerge/>
            <w:vAlign w:val="center"/>
          </w:tcPr>
          <w:p w14:paraId="4ECB840C" w14:textId="77777777" w:rsidR="00834C24" w:rsidRDefault="00834C24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14:paraId="709595DA" w14:textId="77777777" w:rsidR="00834C24" w:rsidRDefault="00834C24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14:paraId="35A2AFB3" w14:textId="77777777" w:rsidR="00834C24" w:rsidRDefault="00834C24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834C24" w14:paraId="052BC966" w14:textId="77777777" w:rsidTr="00436892">
        <w:trPr>
          <w:trHeight w:val="416"/>
          <w:jc w:val="center"/>
        </w:trPr>
        <w:tc>
          <w:tcPr>
            <w:tcW w:w="174" w:type="pct"/>
            <w:vMerge/>
            <w:vAlign w:val="center"/>
          </w:tcPr>
          <w:p w14:paraId="264FEAD6" w14:textId="77777777" w:rsidR="00834C24" w:rsidRDefault="00834C24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411" w:type="pct"/>
            <w:vMerge/>
            <w:vAlign w:val="center"/>
          </w:tcPr>
          <w:p w14:paraId="62F0EBEE" w14:textId="77777777" w:rsidR="00834C24" w:rsidRDefault="00834C24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396" w:type="pct"/>
          </w:tcPr>
          <w:p w14:paraId="4F9801A5" w14:textId="77777777" w:rsidR="00834C24" w:rsidRDefault="00A851EC">
            <w:pPr>
              <w:pStyle w:val="21"/>
              <w:spacing w:line="300" w:lineRule="exact"/>
              <w:ind w:firstLineChars="0" w:firstLine="0"/>
              <w:rPr>
                <w:szCs w:val="21"/>
              </w:rPr>
            </w:pPr>
            <w:r>
              <w:rPr>
                <w:rFonts w:hint="eastAsia"/>
              </w:rPr>
              <w:t xml:space="preserve">2.8 </w:t>
            </w:r>
            <w:r>
              <w:rPr>
                <w:rFonts w:hint="eastAsia"/>
              </w:rPr>
              <w:t>胶束的结构、形状和大小</w:t>
            </w:r>
          </w:p>
        </w:tc>
        <w:tc>
          <w:tcPr>
            <w:tcW w:w="548" w:type="pct"/>
            <w:vMerge/>
            <w:vAlign w:val="center"/>
          </w:tcPr>
          <w:p w14:paraId="1583FE45" w14:textId="77777777" w:rsidR="00834C24" w:rsidRDefault="00834C24">
            <w:pPr>
              <w:pStyle w:val="21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569" w:type="pct"/>
            <w:vMerge/>
            <w:vAlign w:val="center"/>
          </w:tcPr>
          <w:p w14:paraId="03BE630E" w14:textId="77777777" w:rsidR="00834C24" w:rsidRDefault="00834C24">
            <w:pPr>
              <w:pStyle w:val="21"/>
              <w:spacing w:line="300" w:lineRule="exact"/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1157" w:type="pct"/>
            <w:vMerge/>
            <w:vAlign w:val="center"/>
          </w:tcPr>
          <w:p w14:paraId="39EAB63A" w14:textId="77777777" w:rsidR="00834C24" w:rsidRDefault="00834C24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14:paraId="7C5D9400" w14:textId="77777777" w:rsidR="00834C24" w:rsidRDefault="00834C24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14:paraId="2D03C866" w14:textId="77777777" w:rsidR="00834C24" w:rsidRDefault="00834C24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834C24" w14:paraId="3C1FAE3B" w14:textId="77777777" w:rsidTr="00436892">
        <w:trPr>
          <w:trHeight w:val="144"/>
          <w:jc w:val="center"/>
        </w:trPr>
        <w:tc>
          <w:tcPr>
            <w:tcW w:w="174" w:type="pct"/>
            <w:vMerge w:val="restart"/>
            <w:vAlign w:val="center"/>
          </w:tcPr>
          <w:p w14:paraId="7BDA0772" w14:textId="77777777" w:rsidR="00834C24" w:rsidRDefault="00A851EC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3</w:t>
            </w:r>
          </w:p>
        </w:tc>
        <w:tc>
          <w:tcPr>
            <w:tcW w:w="411" w:type="pct"/>
            <w:vMerge w:val="restart"/>
            <w:vAlign w:val="center"/>
          </w:tcPr>
          <w:p w14:paraId="765CA5DC" w14:textId="77777777" w:rsidR="00834C24" w:rsidRDefault="00A851EC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Ansi="宋体" w:hint="eastAsia"/>
                <w:szCs w:val="21"/>
              </w:rPr>
              <w:t>第3章  高分子材料的表界面</w:t>
            </w:r>
          </w:p>
        </w:tc>
        <w:tc>
          <w:tcPr>
            <w:tcW w:w="1396" w:type="pct"/>
          </w:tcPr>
          <w:p w14:paraId="5B53D617" w14:textId="77777777" w:rsidR="00834C24" w:rsidRDefault="00A851EC">
            <w:pPr>
              <w:pStyle w:val="21"/>
              <w:spacing w:line="300" w:lineRule="exact"/>
              <w:ind w:firstLineChars="0" w:firstLine="0"/>
              <w:rPr>
                <w:szCs w:val="21"/>
              </w:rPr>
            </w:pPr>
            <w:r>
              <w:rPr>
                <w:rFonts w:hint="eastAsia"/>
              </w:rPr>
              <w:t xml:space="preserve">3.1 </w:t>
            </w:r>
            <w:r>
              <w:rPr>
                <w:rFonts w:hint="eastAsia"/>
              </w:rPr>
              <w:t>高分子材料的表面张力</w:t>
            </w:r>
          </w:p>
        </w:tc>
        <w:tc>
          <w:tcPr>
            <w:tcW w:w="548" w:type="pct"/>
            <w:vMerge w:val="restart"/>
            <w:vAlign w:val="center"/>
          </w:tcPr>
          <w:p w14:paraId="3A492339" w14:textId="77777777" w:rsidR="00834C24" w:rsidRDefault="00A851EC">
            <w:pPr>
              <w:pStyle w:val="21"/>
              <w:spacing w:line="300" w:lineRule="exact"/>
              <w:ind w:firstLineChars="0" w:firstLine="0"/>
              <w:rPr>
                <w:szCs w:val="21"/>
              </w:rPr>
            </w:pPr>
            <w:r>
              <w:rPr>
                <w:rFonts w:hint="eastAsia"/>
              </w:rPr>
              <w:t>拓展阅读</w:t>
            </w:r>
          </w:p>
        </w:tc>
        <w:tc>
          <w:tcPr>
            <w:tcW w:w="569" w:type="pct"/>
            <w:vMerge w:val="restart"/>
            <w:vAlign w:val="center"/>
          </w:tcPr>
          <w:p w14:paraId="22D906A5" w14:textId="77777777" w:rsidR="00436892" w:rsidRDefault="00436892" w:rsidP="00436892">
            <w:pPr>
              <w:spacing w:line="3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cs="Times New Roman" w:hint="eastAsia"/>
                <w:sz w:val="21"/>
                <w:szCs w:val="21"/>
              </w:rPr>
              <w:t>-3</w:t>
            </w:r>
          </w:p>
          <w:p w14:paraId="7AE09F9C" w14:textId="77777777" w:rsidR="00834C24" w:rsidRDefault="00834C24">
            <w:pPr>
              <w:pStyle w:val="21"/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157" w:type="pct"/>
            <w:vMerge w:val="restart"/>
            <w:vAlign w:val="center"/>
          </w:tcPr>
          <w:p w14:paraId="1658224E" w14:textId="77777777" w:rsidR="00834C24" w:rsidRDefault="00A851EC">
            <w:pPr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重点：</w:t>
            </w:r>
            <w:r>
              <w:rPr>
                <w:rFonts w:hAnsi="宋体" w:hint="eastAsia"/>
                <w:szCs w:val="21"/>
              </w:rPr>
              <w:t>理解高分子材料的外表张力及其影响因素</w:t>
            </w:r>
          </w:p>
        </w:tc>
        <w:tc>
          <w:tcPr>
            <w:tcW w:w="568" w:type="pct"/>
            <w:vMerge w:val="restart"/>
            <w:vAlign w:val="center"/>
          </w:tcPr>
          <w:p w14:paraId="4E28BCE9" w14:textId="77777777" w:rsidR="00436892" w:rsidRDefault="00436892" w:rsidP="00436892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讲授法</w:t>
            </w:r>
          </w:p>
          <w:p w14:paraId="0BE427CA" w14:textId="77777777" w:rsidR="00834C24" w:rsidRDefault="00436892" w:rsidP="00436892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文献调研法</w:t>
            </w:r>
          </w:p>
        </w:tc>
        <w:tc>
          <w:tcPr>
            <w:tcW w:w="176" w:type="pct"/>
            <w:vMerge w:val="restart"/>
            <w:vAlign w:val="center"/>
          </w:tcPr>
          <w:p w14:paraId="4AD72E7F" w14:textId="77777777" w:rsidR="00834C24" w:rsidRDefault="00A851EC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4</w:t>
            </w:r>
          </w:p>
        </w:tc>
      </w:tr>
      <w:tr w:rsidR="00834C24" w14:paraId="6F0B3BEB" w14:textId="77777777" w:rsidTr="00436892">
        <w:trPr>
          <w:trHeight w:val="144"/>
          <w:jc w:val="center"/>
        </w:trPr>
        <w:tc>
          <w:tcPr>
            <w:tcW w:w="174" w:type="pct"/>
            <w:vMerge/>
            <w:vAlign w:val="center"/>
          </w:tcPr>
          <w:p w14:paraId="266BDD16" w14:textId="77777777" w:rsidR="00834C24" w:rsidRDefault="00834C24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411" w:type="pct"/>
            <w:vMerge/>
            <w:vAlign w:val="center"/>
          </w:tcPr>
          <w:p w14:paraId="130D4BB1" w14:textId="77777777" w:rsidR="00834C24" w:rsidRDefault="00834C24">
            <w:pPr>
              <w:jc w:val="center"/>
              <w:rPr>
                <w:rFonts w:hAnsi="宋体" w:hint="eastAsia"/>
                <w:szCs w:val="21"/>
              </w:rPr>
            </w:pPr>
          </w:p>
        </w:tc>
        <w:tc>
          <w:tcPr>
            <w:tcW w:w="1396" w:type="pct"/>
          </w:tcPr>
          <w:p w14:paraId="001D8FB5" w14:textId="77777777" w:rsidR="00834C24" w:rsidRDefault="00A851EC">
            <w:pPr>
              <w:pStyle w:val="21"/>
              <w:spacing w:line="300" w:lineRule="exact"/>
              <w:ind w:firstLineChars="0" w:firstLine="0"/>
              <w:rPr>
                <w:szCs w:val="21"/>
              </w:rPr>
            </w:pPr>
            <w:r>
              <w:rPr>
                <w:rFonts w:hint="eastAsia"/>
              </w:rPr>
              <w:t xml:space="preserve">3.2 </w:t>
            </w:r>
            <w:r>
              <w:rPr>
                <w:rFonts w:hint="eastAsia"/>
              </w:rPr>
              <w:t>聚合物与聚合物的相容性</w:t>
            </w:r>
          </w:p>
        </w:tc>
        <w:tc>
          <w:tcPr>
            <w:tcW w:w="548" w:type="pct"/>
            <w:vMerge/>
            <w:vAlign w:val="center"/>
          </w:tcPr>
          <w:p w14:paraId="091ED465" w14:textId="77777777" w:rsidR="00834C24" w:rsidRDefault="00834C24">
            <w:pPr>
              <w:pStyle w:val="21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569" w:type="pct"/>
            <w:vMerge/>
            <w:vAlign w:val="center"/>
          </w:tcPr>
          <w:p w14:paraId="7EC6DEA9" w14:textId="77777777" w:rsidR="00834C24" w:rsidRDefault="00834C24">
            <w:pPr>
              <w:pStyle w:val="21"/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157" w:type="pct"/>
            <w:vMerge/>
            <w:vAlign w:val="center"/>
          </w:tcPr>
          <w:p w14:paraId="2E58FBE9" w14:textId="77777777" w:rsidR="00834C24" w:rsidRDefault="00834C24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14:paraId="26C4F462" w14:textId="77777777" w:rsidR="00834C24" w:rsidRDefault="00834C24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14:paraId="6CE02C2A" w14:textId="77777777" w:rsidR="00834C24" w:rsidRDefault="00834C24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834C24" w14:paraId="1F75F7DB" w14:textId="77777777" w:rsidTr="00436892">
        <w:trPr>
          <w:trHeight w:val="607"/>
          <w:jc w:val="center"/>
        </w:trPr>
        <w:tc>
          <w:tcPr>
            <w:tcW w:w="174" w:type="pct"/>
            <w:vMerge/>
            <w:vAlign w:val="center"/>
          </w:tcPr>
          <w:p w14:paraId="1D069F88" w14:textId="77777777" w:rsidR="00834C24" w:rsidRDefault="00834C24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411" w:type="pct"/>
            <w:vMerge/>
            <w:vAlign w:val="center"/>
          </w:tcPr>
          <w:p w14:paraId="2222F34F" w14:textId="77777777" w:rsidR="00834C24" w:rsidRDefault="00834C24">
            <w:pPr>
              <w:jc w:val="center"/>
              <w:rPr>
                <w:rFonts w:hAnsi="宋体" w:hint="eastAsia"/>
                <w:szCs w:val="21"/>
              </w:rPr>
            </w:pPr>
          </w:p>
        </w:tc>
        <w:tc>
          <w:tcPr>
            <w:tcW w:w="1396" w:type="pct"/>
          </w:tcPr>
          <w:p w14:paraId="31DCDB71" w14:textId="77777777" w:rsidR="00834C24" w:rsidRDefault="00A851EC">
            <w:pPr>
              <w:pStyle w:val="21"/>
              <w:spacing w:line="300" w:lineRule="exact"/>
              <w:ind w:firstLineChars="0" w:firstLine="0"/>
              <w:rPr>
                <w:szCs w:val="21"/>
              </w:rPr>
            </w:pPr>
            <w:r>
              <w:rPr>
                <w:rFonts w:hint="eastAsia"/>
              </w:rPr>
              <w:t xml:space="preserve">3.3 </w:t>
            </w:r>
            <w:r>
              <w:rPr>
                <w:rFonts w:hint="eastAsia"/>
              </w:rPr>
              <w:t>聚合物的表面改性</w:t>
            </w:r>
          </w:p>
        </w:tc>
        <w:tc>
          <w:tcPr>
            <w:tcW w:w="548" w:type="pct"/>
            <w:vMerge/>
            <w:vAlign w:val="center"/>
          </w:tcPr>
          <w:p w14:paraId="00DB4B4E" w14:textId="77777777" w:rsidR="00834C24" w:rsidRDefault="00834C24">
            <w:pPr>
              <w:pStyle w:val="21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569" w:type="pct"/>
            <w:vMerge/>
            <w:vAlign w:val="center"/>
          </w:tcPr>
          <w:p w14:paraId="77E4AD39" w14:textId="77777777" w:rsidR="00834C24" w:rsidRDefault="00834C24">
            <w:pPr>
              <w:pStyle w:val="21"/>
              <w:spacing w:line="300" w:lineRule="exact"/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1157" w:type="pct"/>
            <w:vMerge/>
            <w:vAlign w:val="center"/>
          </w:tcPr>
          <w:p w14:paraId="1AD66543" w14:textId="77777777" w:rsidR="00834C24" w:rsidRDefault="00834C24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14:paraId="2DF77C9B" w14:textId="77777777" w:rsidR="00834C24" w:rsidRDefault="00834C24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14:paraId="0A7401CE" w14:textId="77777777" w:rsidR="00834C24" w:rsidRDefault="00834C24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834C24" w14:paraId="143D703B" w14:textId="77777777" w:rsidTr="00436892">
        <w:trPr>
          <w:trHeight w:val="315"/>
          <w:jc w:val="center"/>
        </w:trPr>
        <w:tc>
          <w:tcPr>
            <w:tcW w:w="174" w:type="pct"/>
            <w:vMerge w:val="restart"/>
            <w:vAlign w:val="center"/>
          </w:tcPr>
          <w:p w14:paraId="0BB252FF" w14:textId="77777777" w:rsidR="00834C24" w:rsidRDefault="00A851EC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lastRenderedPageBreak/>
              <w:t>4</w:t>
            </w:r>
          </w:p>
        </w:tc>
        <w:tc>
          <w:tcPr>
            <w:tcW w:w="411" w:type="pct"/>
            <w:vMerge w:val="restart"/>
            <w:vAlign w:val="center"/>
          </w:tcPr>
          <w:p w14:paraId="5326AA39" w14:textId="77777777" w:rsidR="00834C24" w:rsidRDefault="00A851EC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Ansi="宋体" w:hint="eastAsia"/>
                <w:szCs w:val="21"/>
              </w:rPr>
              <w:t>第4章 无机非金属材料表界面</w:t>
            </w:r>
          </w:p>
        </w:tc>
        <w:tc>
          <w:tcPr>
            <w:tcW w:w="1396" w:type="pct"/>
          </w:tcPr>
          <w:p w14:paraId="0D5D1F48" w14:textId="77777777" w:rsidR="00834C24" w:rsidRDefault="00A851EC">
            <w:pPr>
              <w:pStyle w:val="21"/>
              <w:spacing w:line="300" w:lineRule="exact"/>
              <w:ind w:firstLineChars="0" w:firstLine="0"/>
              <w:rPr>
                <w:szCs w:val="21"/>
              </w:rPr>
            </w:pPr>
            <w:r>
              <w:rPr>
                <w:rFonts w:hint="eastAsia"/>
              </w:rPr>
              <w:t xml:space="preserve">4.1 </w:t>
            </w:r>
            <w:r>
              <w:rPr>
                <w:rFonts w:hint="eastAsia"/>
              </w:rPr>
              <w:t>陶瓷表界面</w:t>
            </w:r>
          </w:p>
        </w:tc>
        <w:tc>
          <w:tcPr>
            <w:tcW w:w="548" w:type="pct"/>
            <w:vMerge w:val="restart"/>
            <w:vAlign w:val="center"/>
          </w:tcPr>
          <w:p w14:paraId="4885C713" w14:textId="77777777" w:rsidR="00834C24" w:rsidRDefault="00A851EC" w:rsidP="00436892">
            <w:pPr>
              <w:pStyle w:val="21"/>
              <w:spacing w:line="300" w:lineRule="exact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</w:rPr>
              <w:t>拓展阅读</w:t>
            </w:r>
          </w:p>
        </w:tc>
        <w:tc>
          <w:tcPr>
            <w:tcW w:w="569" w:type="pct"/>
            <w:vMerge w:val="restart"/>
            <w:vAlign w:val="center"/>
          </w:tcPr>
          <w:p w14:paraId="4F330D67" w14:textId="77777777" w:rsidR="00436892" w:rsidRDefault="00436892" w:rsidP="00436892">
            <w:pPr>
              <w:spacing w:line="3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课程目标</w:t>
            </w:r>
            <w:r>
              <w:rPr>
                <w:rFonts w:ascii="Times New Roman" w:cs="Times New Roman" w:hint="eastAsia"/>
                <w:sz w:val="21"/>
                <w:szCs w:val="21"/>
              </w:rPr>
              <w:t>1-3</w:t>
            </w:r>
          </w:p>
          <w:p w14:paraId="7495F8AA" w14:textId="77777777" w:rsidR="00834C24" w:rsidRDefault="00834C24">
            <w:pPr>
              <w:pStyle w:val="21"/>
              <w:spacing w:line="300" w:lineRule="exact"/>
              <w:rPr>
                <w:szCs w:val="21"/>
              </w:rPr>
            </w:pPr>
          </w:p>
        </w:tc>
        <w:tc>
          <w:tcPr>
            <w:tcW w:w="1157" w:type="pct"/>
            <w:vMerge w:val="restart"/>
            <w:vAlign w:val="center"/>
          </w:tcPr>
          <w:p w14:paraId="38718034" w14:textId="77777777" w:rsidR="00834C24" w:rsidRDefault="00A851EC">
            <w:pPr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重点：</w:t>
            </w:r>
            <w:r>
              <w:rPr>
                <w:rFonts w:hAnsi="宋体" w:hint="eastAsia"/>
                <w:szCs w:val="21"/>
              </w:rPr>
              <w:t>陶瓷表界面、晶体的外表与界面和玻璃表界面及性质。</w:t>
            </w:r>
          </w:p>
        </w:tc>
        <w:tc>
          <w:tcPr>
            <w:tcW w:w="568" w:type="pct"/>
            <w:vMerge w:val="restart"/>
            <w:vAlign w:val="center"/>
          </w:tcPr>
          <w:p w14:paraId="75501AD6" w14:textId="77777777" w:rsidR="00436892" w:rsidRDefault="00436892" w:rsidP="00436892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讲授法</w:t>
            </w:r>
          </w:p>
          <w:p w14:paraId="1D227CAE" w14:textId="77777777" w:rsidR="00834C24" w:rsidRDefault="00436892" w:rsidP="00436892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文献调研法</w:t>
            </w:r>
          </w:p>
        </w:tc>
        <w:tc>
          <w:tcPr>
            <w:tcW w:w="176" w:type="pct"/>
            <w:vMerge w:val="restart"/>
            <w:vAlign w:val="center"/>
          </w:tcPr>
          <w:p w14:paraId="4F15D948" w14:textId="77777777" w:rsidR="00834C24" w:rsidRDefault="00A851EC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4</w:t>
            </w:r>
          </w:p>
        </w:tc>
      </w:tr>
      <w:tr w:rsidR="00834C24" w14:paraId="34C177D7" w14:textId="77777777" w:rsidTr="00436892">
        <w:trPr>
          <w:trHeight w:val="315"/>
          <w:jc w:val="center"/>
        </w:trPr>
        <w:tc>
          <w:tcPr>
            <w:tcW w:w="174" w:type="pct"/>
            <w:vMerge/>
            <w:vAlign w:val="center"/>
          </w:tcPr>
          <w:p w14:paraId="14074F71" w14:textId="77777777" w:rsidR="00834C24" w:rsidRDefault="00834C24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411" w:type="pct"/>
            <w:vMerge/>
            <w:vAlign w:val="center"/>
          </w:tcPr>
          <w:p w14:paraId="777F6AE1" w14:textId="77777777" w:rsidR="00834C24" w:rsidRDefault="00834C24">
            <w:pPr>
              <w:jc w:val="center"/>
              <w:rPr>
                <w:rFonts w:hAnsi="宋体" w:hint="eastAsia"/>
                <w:szCs w:val="21"/>
              </w:rPr>
            </w:pPr>
          </w:p>
        </w:tc>
        <w:tc>
          <w:tcPr>
            <w:tcW w:w="1396" w:type="pct"/>
          </w:tcPr>
          <w:p w14:paraId="6E3428DB" w14:textId="77777777" w:rsidR="00834C24" w:rsidRDefault="00A851EC">
            <w:pPr>
              <w:pStyle w:val="21"/>
              <w:spacing w:line="300" w:lineRule="exact"/>
              <w:ind w:firstLineChars="0" w:firstLine="0"/>
              <w:rPr>
                <w:szCs w:val="21"/>
              </w:rPr>
            </w:pPr>
            <w:r>
              <w:rPr>
                <w:rFonts w:hint="eastAsia"/>
              </w:rPr>
              <w:t xml:space="preserve">4.2 </w:t>
            </w:r>
            <w:r>
              <w:rPr>
                <w:rFonts w:hint="eastAsia"/>
              </w:rPr>
              <w:t>玻璃表界面</w:t>
            </w:r>
          </w:p>
        </w:tc>
        <w:tc>
          <w:tcPr>
            <w:tcW w:w="548" w:type="pct"/>
            <w:vMerge/>
            <w:vAlign w:val="center"/>
          </w:tcPr>
          <w:p w14:paraId="621041C8" w14:textId="77777777" w:rsidR="00834C24" w:rsidRDefault="00834C24">
            <w:pPr>
              <w:pStyle w:val="21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569" w:type="pct"/>
            <w:vMerge/>
            <w:vAlign w:val="center"/>
          </w:tcPr>
          <w:p w14:paraId="24B888F9" w14:textId="77777777" w:rsidR="00834C24" w:rsidRDefault="00834C24">
            <w:pPr>
              <w:pStyle w:val="21"/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157" w:type="pct"/>
            <w:vMerge/>
            <w:vAlign w:val="center"/>
          </w:tcPr>
          <w:p w14:paraId="566B80D6" w14:textId="77777777" w:rsidR="00834C24" w:rsidRDefault="00834C24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14:paraId="753A7D69" w14:textId="77777777" w:rsidR="00834C24" w:rsidRDefault="00834C24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14:paraId="5FEA2605" w14:textId="77777777" w:rsidR="00834C24" w:rsidRDefault="00834C24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834C24" w14:paraId="7403B6EB" w14:textId="77777777" w:rsidTr="00436892">
        <w:trPr>
          <w:trHeight w:val="284"/>
          <w:jc w:val="center"/>
        </w:trPr>
        <w:tc>
          <w:tcPr>
            <w:tcW w:w="174" w:type="pct"/>
            <w:vMerge w:val="restart"/>
            <w:vAlign w:val="center"/>
          </w:tcPr>
          <w:p w14:paraId="7D1F4DC4" w14:textId="77777777" w:rsidR="00834C24" w:rsidRDefault="00A851EC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5</w:t>
            </w:r>
          </w:p>
        </w:tc>
        <w:tc>
          <w:tcPr>
            <w:tcW w:w="411" w:type="pct"/>
            <w:vMerge w:val="restart"/>
            <w:vAlign w:val="center"/>
          </w:tcPr>
          <w:p w14:paraId="34F7502A" w14:textId="77777777" w:rsidR="00834C24" w:rsidRDefault="00A851EC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Ansi="宋体" w:hint="eastAsia"/>
                <w:szCs w:val="21"/>
              </w:rPr>
              <w:t>第5章 复合材料的界面</w:t>
            </w:r>
          </w:p>
        </w:tc>
        <w:tc>
          <w:tcPr>
            <w:tcW w:w="1396" w:type="pct"/>
          </w:tcPr>
          <w:p w14:paraId="0ECB2DC2" w14:textId="77777777" w:rsidR="00834C24" w:rsidRDefault="00A851EC">
            <w:pPr>
              <w:pStyle w:val="21"/>
              <w:spacing w:line="300" w:lineRule="exact"/>
              <w:ind w:firstLineChars="0" w:firstLine="0"/>
              <w:rPr>
                <w:szCs w:val="21"/>
              </w:rPr>
            </w:pPr>
            <w:r>
              <w:rPr>
                <w:rFonts w:hint="eastAsia"/>
              </w:rPr>
              <w:t xml:space="preserve">5.1 </w:t>
            </w:r>
            <w:r>
              <w:rPr>
                <w:rFonts w:hint="eastAsia"/>
              </w:rPr>
              <w:t>复合材料概述</w:t>
            </w:r>
          </w:p>
        </w:tc>
        <w:tc>
          <w:tcPr>
            <w:tcW w:w="548" w:type="pct"/>
            <w:vMerge w:val="restart"/>
            <w:vAlign w:val="center"/>
          </w:tcPr>
          <w:p w14:paraId="23A71E6E" w14:textId="77777777" w:rsidR="00834C24" w:rsidRDefault="00A851EC" w:rsidP="00436892">
            <w:pPr>
              <w:spacing w:line="3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</w:rPr>
              <w:t>拓展阅读</w:t>
            </w:r>
          </w:p>
          <w:p w14:paraId="5D472937" w14:textId="77777777" w:rsidR="00834C24" w:rsidRDefault="00834C24">
            <w:pPr>
              <w:pStyle w:val="21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569" w:type="pct"/>
            <w:vMerge w:val="restart"/>
            <w:vAlign w:val="center"/>
          </w:tcPr>
          <w:p w14:paraId="0E051938" w14:textId="77777777" w:rsidR="00436892" w:rsidRDefault="00436892" w:rsidP="00436892">
            <w:pPr>
              <w:spacing w:line="3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课程目标</w:t>
            </w:r>
            <w:r>
              <w:rPr>
                <w:rFonts w:ascii="Times New Roman" w:cs="Times New Roman" w:hint="eastAsia"/>
                <w:sz w:val="21"/>
                <w:szCs w:val="21"/>
              </w:rPr>
              <w:t>1-3</w:t>
            </w:r>
          </w:p>
          <w:p w14:paraId="74A544F2" w14:textId="77777777" w:rsidR="00834C24" w:rsidRPr="00436892" w:rsidRDefault="00834C24" w:rsidP="00436892"/>
        </w:tc>
        <w:tc>
          <w:tcPr>
            <w:tcW w:w="1157" w:type="pct"/>
            <w:vMerge w:val="restart"/>
            <w:vAlign w:val="center"/>
          </w:tcPr>
          <w:p w14:paraId="0352DC52" w14:textId="77777777" w:rsidR="00834C24" w:rsidRDefault="00A851EC">
            <w:pPr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重点：</w:t>
            </w:r>
            <w:r>
              <w:rPr>
                <w:rFonts w:hAnsi="宋体" w:hint="eastAsia"/>
                <w:szCs w:val="21"/>
              </w:rPr>
              <w:t>理解复合材料的界面理论，偶联作用及其原理。</w:t>
            </w:r>
          </w:p>
        </w:tc>
        <w:tc>
          <w:tcPr>
            <w:tcW w:w="568" w:type="pct"/>
            <w:vMerge w:val="restart"/>
            <w:vAlign w:val="center"/>
          </w:tcPr>
          <w:p w14:paraId="1CDAF88D" w14:textId="77777777" w:rsidR="00436892" w:rsidRDefault="00436892" w:rsidP="00436892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讲授法</w:t>
            </w:r>
          </w:p>
          <w:p w14:paraId="177E0CFF" w14:textId="77777777" w:rsidR="00834C24" w:rsidRDefault="00436892" w:rsidP="00436892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文献调研法</w:t>
            </w:r>
          </w:p>
          <w:p w14:paraId="59C55FF6" w14:textId="77777777" w:rsidR="00436892" w:rsidRDefault="00436892" w:rsidP="00436892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翻转课堂</w:t>
            </w:r>
          </w:p>
        </w:tc>
        <w:tc>
          <w:tcPr>
            <w:tcW w:w="176" w:type="pct"/>
            <w:vMerge w:val="restart"/>
            <w:vAlign w:val="center"/>
          </w:tcPr>
          <w:p w14:paraId="03FF4B98" w14:textId="77777777" w:rsidR="00834C24" w:rsidRDefault="00A851EC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4</w:t>
            </w:r>
          </w:p>
        </w:tc>
      </w:tr>
      <w:tr w:rsidR="00834C24" w14:paraId="6BD07B12" w14:textId="77777777" w:rsidTr="00436892">
        <w:trPr>
          <w:trHeight w:val="284"/>
          <w:jc w:val="center"/>
        </w:trPr>
        <w:tc>
          <w:tcPr>
            <w:tcW w:w="174" w:type="pct"/>
            <w:vMerge/>
            <w:vAlign w:val="center"/>
          </w:tcPr>
          <w:p w14:paraId="4D8D581F" w14:textId="77777777" w:rsidR="00834C24" w:rsidRDefault="00834C24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411" w:type="pct"/>
            <w:vMerge/>
            <w:vAlign w:val="center"/>
          </w:tcPr>
          <w:p w14:paraId="427A75C1" w14:textId="77777777" w:rsidR="00834C24" w:rsidRDefault="00834C24">
            <w:pPr>
              <w:jc w:val="center"/>
              <w:rPr>
                <w:rFonts w:hAnsi="宋体" w:hint="eastAsia"/>
                <w:szCs w:val="21"/>
              </w:rPr>
            </w:pPr>
          </w:p>
        </w:tc>
        <w:tc>
          <w:tcPr>
            <w:tcW w:w="1396" w:type="pct"/>
          </w:tcPr>
          <w:p w14:paraId="6F043471" w14:textId="77777777" w:rsidR="00834C24" w:rsidRDefault="00A851EC">
            <w:pPr>
              <w:pStyle w:val="21"/>
              <w:spacing w:line="300" w:lineRule="exact"/>
              <w:ind w:firstLineChars="0" w:firstLine="0"/>
              <w:rPr>
                <w:szCs w:val="21"/>
              </w:rPr>
            </w:pPr>
            <w:r>
              <w:rPr>
                <w:rFonts w:hint="eastAsia"/>
              </w:rPr>
              <w:t xml:space="preserve">5.2 </w:t>
            </w:r>
            <w:r>
              <w:rPr>
                <w:rFonts w:hint="eastAsia"/>
              </w:rPr>
              <w:t>复合材料界面理论</w:t>
            </w:r>
          </w:p>
        </w:tc>
        <w:tc>
          <w:tcPr>
            <w:tcW w:w="548" w:type="pct"/>
            <w:vMerge/>
            <w:vAlign w:val="center"/>
          </w:tcPr>
          <w:p w14:paraId="0F5CD042" w14:textId="77777777" w:rsidR="00834C24" w:rsidRDefault="00834C24">
            <w:pPr>
              <w:pStyle w:val="21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569" w:type="pct"/>
            <w:vMerge/>
            <w:vAlign w:val="center"/>
          </w:tcPr>
          <w:p w14:paraId="76AE3B88" w14:textId="77777777" w:rsidR="00834C24" w:rsidRDefault="00834C24">
            <w:pPr>
              <w:pStyle w:val="21"/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157" w:type="pct"/>
            <w:vMerge/>
            <w:vAlign w:val="center"/>
          </w:tcPr>
          <w:p w14:paraId="152EBC28" w14:textId="77777777" w:rsidR="00834C24" w:rsidRDefault="00834C24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14:paraId="3CF505CD" w14:textId="77777777" w:rsidR="00834C24" w:rsidRDefault="00834C24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14:paraId="1EEC56F3" w14:textId="77777777" w:rsidR="00834C24" w:rsidRDefault="00834C24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834C24" w14:paraId="514A5860" w14:textId="77777777" w:rsidTr="00436892">
        <w:trPr>
          <w:trHeight w:val="284"/>
          <w:jc w:val="center"/>
        </w:trPr>
        <w:tc>
          <w:tcPr>
            <w:tcW w:w="174" w:type="pct"/>
            <w:vMerge/>
            <w:vAlign w:val="center"/>
          </w:tcPr>
          <w:p w14:paraId="380E56BA" w14:textId="77777777" w:rsidR="00834C24" w:rsidRDefault="00834C24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411" w:type="pct"/>
            <w:vMerge/>
            <w:vAlign w:val="center"/>
          </w:tcPr>
          <w:p w14:paraId="1921FAB5" w14:textId="77777777" w:rsidR="00834C24" w:rsidRDefault="00834C24">
            <w:pPr>
              <w:jc w:val="center"/>
              <w:rPr>
                <w:rFonts w:hAnsi="宋体" w:hint="eastAsia"/>
                <w:szCs w:val="21"/>
              </w:rPr>
            </w:pPr>
          </w:p>
        </w:tc>
        <w:tc>
          <w:tcPr>
            <w:tcW w:w="1396" w:type="pct"/>
          </w:tcPr>
          <w:p w14:paraId="479BC320" w14:textId="77777777" w:rsidR="00834C24" w:rsidRDefault="00A851EC">
            <w:pPr>
              <w:pStyle w:val="21"/>
              <w:spacing w:line="300" w:lineRule="exact"/>
              <w:ind w:firstLineChars="0" w:firstLine="0"/>
              <w:rPr>
                <w:szCs w:val="21"/>
              </w:rPr>
            </w:pPr>
            <w:r>
              <w:rPr>
                <w:rFonts w:hint="eastAsia"/>
              </w:rPr>
              <w:t xml:space="preserve">5.3 </w:t>
            </w:r>
            <w:r>
              <w:rPr>
                <w:rFonts w:hint="eastAsia"/>
              </w:rPr>
              <w:t>偶联剂</w:t>
            </w:r>
          </w:p>
        </w:tc>
        <w:tc>
          <w:tcPr>
            <w:tcW w:w="548" w:type="pct"/>
            <w:vMerge/>
            <w:vAlign w:val="center"/>
          </w:tcPr>
          <w:p w14:paraId="3D998681" w14:textId="77777777" w:rsidR="00834C24" w:rsidRDefault="00834C24">
            <w:pPr>
              <w:pStyle w:val="21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569" w:type="pct"/>
            <w:vMerge/>
            <w:vAlign w:val="center"/>
          </w:tcPr>
          <w:p w14:paraId="45C9E193" w14:textId="77777777" w:rsidR="00834C24" w:rsidRDefault="00834C24">
            <w:pPr>
              <w:pStyle w:val="21"/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157" w:type="pct"/>
            <w:vMerge/>
            <w:vAlign w:val="center"/>
          </w:tcPr>
          <w:p w14:paraId="6CDF8EA7" w14:textId="77777777" w:rsidR="00834C24" w:rsidRDefault="00834C24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14:paraId="57709D18" w14:textId="77777777" w:rsidR="00834C24" w:rsidRDefault="00834C24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14:paraId="16478873" w14:textId="77777777" w:rsidR="00834C24" w:rsidRDefault="00834C24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834C24" w14:paraId="49F1D2BF" w14:textId="77777777" w:rsidTr="00436892">
        <w:trPr>
          <w:trHeight w:val="284"/>
          <w:jc w:val="center"/>
        </w:trPr>
        <w:tc>
          <w:tcPr>
            <w:tcW w:w="174" w:type="pct"/>
            <w:vMerge/>
            <w:vAlign w:val="center"/>
          </w:tcPr>
          <w:p w14:paraId="2C2D4859" w14:textId="77777777" w:rsidR="00834C24" w:rsidRDefault="00834C24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411" w:type="pct"/>
            <w:vMerge/>
            <w:vAlign w:val="center"/>
          </w:tcPr>
          <w:p w14:paraId="603D4044" w14:textId="77777777" w:rsidR="00834C24" w:rsidRDefault="00834C24">
            <w:pPr>
              <w:jc w:val="center"/>
              <w:rPr>
                <w:rFonts w:hAnsi="宋体" w:hint="eastAsia"/>
                <w:szCs w:val="21"/>
              </w:rPr>
            </w:pPr>
          </w:p>
        </w:tc>
        <w:tc>
          <w:tcPr>
            <w:tcW w:w="1396" w:type="pct"/>
          </w:tcPr>
          <w:p w14:paraId="28D76AEA" w14:textId="77777777" w:rsidR="00834C24" w:rsidRDefault="00A851EC">
            <w:pPr>
              <w:pStyle w:val="21"/>
              <w:spacing w:line="300" w:lineRule="exact"/>
              <w:ind w:firstLineChars="0" w:firstLine="0"/>
              <w:rPr>
                <w:szCs w:val="21"/>
              </w:rPr>
            </w:pPr>
            <w:r>
              <w:rPr>
                <w:rFonts w:hint="eastAsia"/>
              </w:rPr>
              <w:t xml:space="preserve">5.4 </w:t>
            </w:r>
            <w:r>
              <w:rPr>
                <w:rFonts w:hint="eastAsia"/>
              </w:rPr>
              <w:t>玻璃纤维增强养料的界面</w:t>
            </w:r>
          </w:p>
        </w:tc>
        <w:tc>
          <w:tcPr>
            <w:tcW w:w="548" w:type="pct"/>
            <w:vMerge/>
            <w:vAlign w:val="center"/>
          </w:tcPr>
          <w:p w14:paraId="6B2D504C" w14:textId="77777777" w:rsidR="00834C24" w:rsidRDefault="00834C24">
            <w:pPr>
              <w:pStyle w:val="21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569" w:type="pct"/>
            <w:vMerge/>
            <w:vAlign w:val="center"/>
          </w:tcPr>
          <w:p w14:paraId="446E63C7" w14:textId="77777777" w:rsidR="00834C24" w:rsidRDefault="00834C24">
            <w:pPr>
              <w:pStyle w:val="21"/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157" w:type="pct"/>
            <w:vMerge/>
            <w:vAlign w:val="center"/>
          </w:tcPr>
          <w:p w14:paraId="59F69FFC" w14:textId="77777777" w:rsidR="00834C24" w:rsidRDefault="00834C24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14:paraId="65646674" w14:textId="77777777" w:rsidR="00834C24" w:rsidRDefault="00834C24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14:paraId="57BB5D29" w14:textId="77777777" w:rsidR="00834C24" w:rsidRDefault="00834C24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834C24" w14:paraId="1E74316E" w14:textId="77777777" w:rsidTr="00436892">
        <w:trPr>
          <w:trHeight w:val="284"/>
          <w:jc w:val="center"/>
        </w:trPr>
        <w:tc>
          <w:tcPr>
            <w:tcW w:w="174" w:type="pct"/>
            <w:vMerge/>
            <w:vAlign w:val="center"/>
          </w:tcPr>
          <w:p w14:paraId="5D2ED5F5" w14:textId="77777777" w:rsidR="00834C24" w:rsidRDefault="00834C24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411" w:type="pct"/>
            <w:vMerge/>
            <w:vAlign w:val="center"/>
          </w:tcPr>
          <w:p w14:paraId="68D2F969" w14:textId="77777777" w:rsidR="00834C24" w:rsidRDefault="00834C24">
            <w:pPr>
              <w:jc w:val="center"/>
              <w:rPr>
                <w:rFonts w:hAnsi="宋体" w:hint="eastAsia"/>
                <w:szCs w:val="21"/>
              </w:rPr>
            </w:pPr>
          </w:p>
        </w:tc>
        <w:tc>
          <w:tcPr>
            <w:tcW w:w="1396" w:type="pct"/>
          </w:tcPr>
          <w:p w14:paraId="00B71015" w14:textId="77777777" w:rsidR="00834C24" w:rsidRDefault="00A851EC">
            <w:pPr>
              <w:pStyle w:val="21"/>
              <w:spacing w:line="300" w:lineRule="exact"/>
              <w:ind w:firstLineChars="0" w:firstLine="0"/>
              <w:rPr>
                <w:szCs w:val="21"/>
              </w:rPr>
            </w:pPr>
            <w:r>
              <w:rPr>
                <w:rFonts w:hint="eastAsia"/>
              </w:rPr>
              <w:t xml:space="preserve">5.5 </w:t>
            </w:r>
            <w:r>
              <w:rPr>
                <w:rFonts w:hint="eastAsia"/>
              </w:rPr>
              <w:t>先进复合材料的界面</w:t>
            </w:r>
          </w:p>
        </w:tc>
        <w:tc>
          <w:tcPr>
            <w:tcW w:w="548" w:type="pct"/>
            <w:vMerge/>
            <w:vAlign w:val="center"/>
          </w:tcPr>
          <w:p w14:paraId="09F0AE6E" w14:textId="77777777" w:rsidR="00834C24" w:rsidRDefault="00834C24">
            <w:pPr>
              <w:pStyle w:val="21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569" w:type="pct"/>
            <w:vMerge/>
            <w:vAlign w:val="center"/>
          </w:tcPr>
          <w:p w14:paraId="7160594C" w14:textId="77777777" w:rsidR="00834C24" w:rsidRDefault="00834C24">
            <w:pPr>
              <w:pStyle w:val="21"/>
              <w:spacing w:line="300" w:lineRule="exact"/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1157" w:type="pct"/>
            <w:vMerge/>
            <w:vAlign w:val="center"/>
          </w:tcPr>
          <w:p w14:paraId="184EABD0" w14:textId="77777777" w:rsidR="00834C24" w:rsidRDefault="00834C24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14:paraId="1D221BB6" w14:textId="77777777" w:rsidR="00834C24" w:rsidRDefault="00834C24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14:paraId="408DE418" w14:textId="77777777" w:rsidR="00834C24" w:rsidRDefault="00834C24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834C24" w14:paraId="6A994F02" w14:textId="77777777" w:rsidTr="00436892">
        <w:trPr>
          <w:trHeight w:val="131"/>
          <w:jc w:val="center"/>
        </w:trPr>
        <w:tc>
          <w:tcPr>
            <w:tcW w:w="174" w:type="pct"/>
            <w:vMerge w:val="restart"/>
            <w:vAlign w:val="center"/>
          </w:tcPr>
          <w:p w14:paraId="6A991217" w14:textId="77777777" w:rsidR="00834C24" w:rsidRDefault="00A851EC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6</w:t>
            </w:r>
          </w:p>
        </w:tc>
        <w:tc>
          <w:tcPr>
            <w:tcW w:w="411" w:type="pct"/>
            <w:vMerge w:val="restart"/>
          </w:tcPr>
          <w:p w14:paraId="0D57E0FD" w14:textId="77777777" w:rsidR="00834C24" w:rsidRDefault="00A851EC">
            <w:pPr>
              <w:jc w:val="center"/>
              <w:rPr>
                <w:rFonts w:hAnsi="宋体" w:hint="eastAsia"/>
                <w:szCs w:val="21"/>
              </w:rPr>
            </w:pPr>
            <w:r>
              <w:rPr>
                <w:rFonts w:hAnsi="宋体" w:hint="eastAsia"/>
              </w:rPr>
              <w:t>第6章 复合材料界面的分析表征</w:t>
            </w:r>
          </w:p>
        </w:tc>
        <w:tc>
          <w:tcPr>
            <w:tcW w:w="1396" w:type="pct"/>
          </w:tcPr>
          <w:p w14:paraId="7F5EFB36" w14:textId="77777777" w:rsidR="00834C24" w:rsidRDefault="00A851EC">
            <w:pPr>
              <w:pStyle w:val="21"/>
              <w:spacing w:line="300" w:lineRule="exact"/>
              <w:ind w:firstLineChars="0" w:firstLine="0"/>
              <w:rPr>
                <w:rFonts w:ascii="Helvetica" w:hAnsi="Helvetica"/>
                <w:color w:val="333333"/>
                <w:szCs w:val="21"/>
                <w:shd w:val="clear" w:color="auto" w:fill="FFFFFF"/>
              </w:rPr>
            </w:pPr>
            <w:r>
              <w:rPr>
                <w:rFonts w:hint="eastAsia"/>
              </w:rPr>
              <w:t xml:space="preserve">6.1 </w:t>
            </w:r>
            <w:r>
              <w:rPr>
                <w:rFonts w:hint="eastAsia"/>
              </w:rPr>
              <w:t>界面浸润性的分析表征</w:t>
            </w:r>
          </w:p>
        </w:tc>
        <w:tc>
          <w:tcPr>
            <w:tcW w:w="548" w:type="pct"/>
            <w:vMerge w:val="restart"/>
            <w:vAlign w:val="center"/>
          </w:tcPr>
          <w:p w14:paraId="79D83462" w14:textId="77777777" w:rsidR="00436892" w:rsidRDefault="00436892" w:rsidP="00436892">
            <w:pPr>
              <w:spacing w:line="300" w:lineRule="exact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 w:hint="eastAsia"/>
              </w:rPr>
              <w:t>拓展阅读</w:t>
            </w:r>
          </w:p>
          <w:p w14:paraId="765E97D9" w14:textId="77777777" w:rsidR="00436892" w:rsidRDefault="00436892" w:rsidP="00436892">
            <w:pPr>
              <w:spacing w:line="3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个人作业</w:t>
            </w:r>
          </w:p>
          <w:p w14:paraId="25F4509A" w14:textId="77777777" w:rsidR="00834C24" w:rsidRDefault="00436892" w:rsidP="00436892">
            <w:pPr>
              <w:pStyle w:val="21"/>
              <w:spacing w:line="300" w:lineRule="exact"/>
              <w:ind w:firstLineChars="100" w:firstLine="210"/>
              <w:rPr>
                <w:szCs w:val="21"/>
              </w:rPr>
            </w:pPr>
            <w:r>
              <w:rPr>
                <w:rFonts w:hint="eastAsia"/>
              </w:rPr>
              <w:t>小组讨论</w:t>
            </w:r>
          </w:p>
        </w:tc>
        <w:tc>
          <w:tcPr>
            <w:tcW w:w="569" w:type="pct"/>
            <w:vMerge w:val="restart"/>
            <w:vAlign w:val="center"/>
          </w:tcPr>
          <w:p w14:paraId="28C4E5A9" w14:textId="77777777" w:rsidR="00436892" w:rsidRDefault="00436892" w:rsidP="00436892">
            <w:pPr>
              <w:spacing w:line="3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课程目标</w:t>
            </w:r>
            <w:r>
              <w:rPr>
                <w:rFonts w:ascii="Times New Roman" w:cs="Times New Roman" w:hint="eastAsia"/>
                <w:sz w:val="21"/>
                <w:szCs w:val="21"/>
              </w:rPr>
              <w:t>1-3</w:t>
            </w:r>
          </w:p>
          <w:p w14:paraId="24AB4356" w14:textId="77777777" w:rsidR="00834C24" w:rsidRDefault="00834C24">
            <w:pPr>
              <w:pStyle w:val="21"/>
              <w:spacing w:line="300" w:lineRule="exact"/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1157" w:type="pct"/>
            <w:vMerge w:val="restart"/>
            <w:vAlign w:val="center"/>
          </w:tcPr>
          <w:p w14:paraId="594303E5" w14:textId="77777777" w:rsidR="00834C24" w:rsidRDefault="00A851EC">
            <w:pPr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重点：理解纤维的外表张力，形态和表征方法</w:t>
            </w:r>
          </w:p>
        </w:tc>
        <w:tc>
          <w:tcPr>
            <w:tcW w:w="568" w:type="pct"/>
            <w:vMerge w:val="restart"/>
            <w:vAlign w:val="center"/>
          </w:tcPr>
          <w:p w14:paraId="7AF9573B" w14:textId="77777777" w:rsidR="00436892" w:rsidRDefault="00436892" w:rsidP="00436892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讲授法</w:t>
            </w:r>
          </w:p>
          <w:p w14:paraId="4A9479FB" w14:textId="77777777" w:rsidR="00834C24" w:rsidRDefault="00436892" w:rsidP="00436892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文献调研法</w:t>
            </w:r>
          </w:p>
        </w:tc>
        <w:tc>
          <w:tcPr>
            <w:tcW w:w="176" w:type="pct"/>
            <w:vMerge w:val="restart"/>
            <w:vAlign w:val="center"/>
          </w:tcPr>
          <w:p w14:paraId="3D185C4A" w14:textId="77777777" w:rsidR="00834C24" w:rsidRDefault="00A851EC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4</w:t>
            </w:r>
          </w:p>
        </w:tc>
      </w:tr>
      <w:tr w:rsidR="00834C24" w14:paraId="3C2F1BCA" w14:textId="77777777" w:rsidTr="00436892">
        <w:trPr>
          <w:trHeight w:val="131"/>
          <w:jc w:val="center"/>
        </w:trPr>
        <w:tc>
          <w:tcPr>
            <w:tcW w:w="174" w:type="pct"/>
            <w:vMerge/>
            <w:vAlign w:val="center"/>
          </w:tcPr>
          <w:p w14:paraId="1678EE8C" w14:textId="77777777" w:rsidR="00834C24" w:rsidRDefault="00834C24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411" w:type="pct"/>
            <w:vMerge/>
          </w:tcPr>
          <w:p w14:paraId="38643D23" w14:textId="77777777" w:rsidR="00834C24" w:rsidRDefault="00834C24">
            <w:pPr>
              <w:jc w:val="center"/>
              <w:rPr>
                <w:rFonts w:hAnsi="宋体" w:hint="eastAsia"/>
              </w:rPr>
            </w:pPr>
          </w:p>
        </w:tc>
        <w:tc>
          <w:tcPr>
            <w:tcW w:w="1396" w:type="pct"/>
          </w:tcPr>
          <w:p w14:paraId="788A3E1B" w14:textId="77777777" w:rsidR="00834C24" w:rsidRDefault="00A851EC">
            <w:pPr>
              <w:pStyle w:val="21"/>
              <w:spacing w:line="300" w:lineRule="exact"/>
              <w:ind w:firstLineChars="0" w:firstLine="0"/>
              <w:rPr>
                <w:rFonts w:ascii="Helvetica" w:hAnsi="Helvetica"/>
                <w:color w:val="333333"/>
                <w:szCs w:val="21"/>
                <w:shd w:val="clear" w:color="auto" w:fill="FFFFFF"/>
              </w:rPr>
            </w:pPr>
            <w:r>
              <w:rPr>
                <w:rFonts w:hint="eastAsia"/>
              </w:rPr>
              <w:t xml:space="preserve">6.2 </w:t>
            </w:r>
            <w:r>
              <w:rPr>
                <w:rFonts w:hint="eastAsia"/>
              </w:rPr>
              <w:t>增强纤维表面形貌的</w:t>
            </w:r>
            <w:proofErr w:type="gramStart"/>
            <w:r>
              <w:rPr>
                <w:rFonts w:hint="eastAsia"/>
              </w:rPr>
              <w:t>分析青征</w:t>
            </w:r>
            <w:proofErr w:type="gramEnd"/>
          </w:p>
        </w:tc>
        <w:tc>
          <w:tcPr>
            <w:tcW w:w="548" w:type="pct"/>
            <w:vMerge/>
            <w:vAlign w:val="center"/>
          </w:tcPr>
          <w:p w14:paraId="6A7D7C34" w14:textId="77777777" w:rsidR="00834C24" w:rsidRDefault="00834C24">
            <w:pPr>
              <w:spacing w:line="300" w:lineRule="exact"/>
              <w:rPr>
                <w:rFonts w:ascii="Times New Roman" w:cs="Times New Roman"/>
              </w:rPr>
            </w:pPr>
          </w:p>
        </w:tc>
        <w:tc>
          <w:tcPr>
            <w:tcW w:w="569" w:type="pct"/>
            <w:vMerge/>
            <w:vAlign w:val="center"/>
          </w:tcPr>
          <w:p w14:paraId="6B12D465" w14:textId="77777777" w:rsidR="00834C24" w:rsidRDefault="00834C24">
            <w:pPr>
              <w:pStyle w:val="21"/>
              <w:spacing w:line="300" w:lineRule="exact"/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1157" w:type="pct"/>
            <w:vMerge/>
            <w:vAlign w:val="center"/>
          </w:tcPr>
          <w:p w14:paraId="4C6B0A0C" w14:textId="77777777" w:rsidR="00834C24" w:rsidRDefault="00834C24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14:paraId="416D42CE" w14:textId="77777777" w:rsidR="00834C24" w:rsidRDefault="00834C24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14:paraId="17A8A783" w14:textId="77777777" w:rsidR="00834C24" w:rsidRDefault="00834C24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834C24" w14:paraId="1E58BD09" w14:textId="77777777" w:rsidTr="00436892">
        <w:trPr>
          <w:trHeight w:val="131"/>
          <w:jc w:val="center"/>
        </w:trPr>
        <w:tc>
          <w:tcPr>
            <w:tcW w:w="174" w:type="pct"/>
            <w:vMerge/>
            <w:vAlign w:val="center"/>
          </w:tcPr>
          <w:p w14:paraId="7649EDFE" w14:textId="77777777" w:rsidR="00834C24" w:rsidRDefault="00834C24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411" w:type="pct"/>
            <w:vMerge/>
          </w:tcPr>
          <w:p w14:paraId="0D3C32C5" w14:textId="77777777" w:rsidR="00834C24" w:rsidRDefault="00834C24">
            <w:pPr>
              <w:jc w:val="center"/>
              <w:rPr>
                <w:rFonts w:hAnsi="宋体" w:hint="eastAsia"/>
              </w:rPr>
            </w:pPr>
          </w:p>
        </w:tc>
        <w:tc>
          <w:tcPr>
            <w:tcW w:w="1396" w:type="pct"/>
          </w:tcPr>
          <w:p w14:paraId="59746F08" w14:textId="77777777" w:rsidR="00834C24" w:rsidRDefault="00A851EC">
            <w:pPr>
              <w:pStyle w:val="21"/>
              <w:spacing w:line="300" w:lineRule="exact"/>
              <w:ind w:firstLineChars="0" w:firstLine="0"/>
              <w:rPr>
                <w:rFonts w:ascii="Helvetica" w:hAnsi="Helvetica"/>
                <w:color w:val="333333"/>
                <w:szCs w:val="21"/>
                <w:shd w:val="clear" w:color="auto" w:fill="FFFFFF"/>
              </w:rPr>
            </w:pPr>
            <w:r>
              <w:rPr>
                <w:rFonts w:hint="eastAsia"/>
              </w:rPr>
              <w:t xml:space="preserve">6.3 </w:t>
            </w:r>
            <w:r>
              <w:rPr>
                <w:rFonts w:hint="eastAsia"/>
              </w:rPr>
              <w:t>增强纤维表面化学组分、功能团及化学反应的分析表征</w:t>
            </w:r>
          </w:p>
        </w:tc>
        <w:tc>
          <w:tcPr>
            <w:tcW w:w="548" w:type="pct"/>
            <w:vMerge/>
            <w:vAlign w:val="center"/>
          </w:tcPr>
          <w:p w14:paraId="62D459F9" w14:textId="77777777" w:rsidR="00834C24" w:rsidRDefault="00834C24">
            <w:pPr>
              <w:spacing w:line="300" w:lineRule="exact"/>
              <w:rPr>
                <w:rFonts w:ascii="Times New Roman" w:cs="Times New Roman"/>
              </w:rPr>
            </w:pPr>
          </w:p>
        </w:tc>
        <w:tc>
          <w:tcPr>
            <w:tcW w:w="569" w:type="pct"/>
            <w:vMerge/>
            <w:vAlign w:val="center"/>
          </w:tcPr>
          <w:p w14:paraId="078C9E05" w14:textId="77777777" w:rsidR="00834C24" w:rsidRDefault="00834C24">
            <w:pPr>
              <w:pStyle w:val="21"/>
              <w:spacing w:line="300" w:lineRule="exact"/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1157" w:type="pct"/>
            <w:vMerge/>
            <w:vAlign w:val="center"/>
          </w:tcPr>
          <w:p w14:paraId="3896E342" w14:textId="77777777" w:rsidR="00834C24" w:rsidRDefault="00834C24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14:paraId="0F9932B9" w14:textId="77777777" w:rsidR="00834C24" w:rsidRDefault="00834C24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14:paraId="033B8B39" w14:textId="77777777" w:rsidR="00834C24" w:rsidRDefault="00834C24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834C24" w14:paraId="6A727302" w14:textId="77777777" w:rsidTr="00436892">
        <w:trPr>
          <w:trHeight w:val="131"/>
          <w:jc w:val="center"/>
        </w:trPr>
        <w:tc>
          <w:tcPr>
            <w:tcW w:w="174" w:type="pct"/>
            <w:vMerge/>
            <w:vAlign w:val="center"/>
          </w:tcPr>
          <w:p w14:paraId="4D58C602" w14:textId="77777777" w:rsidR="00834C24" w:rsidRDefault="00834C24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411" w:type="pct"/>
            <w:vMerge/>
          </w:tcPr>
          <w:p w14:paraId="61B10CFF" w14:textId="77777777" w:rsidR="00834C24" w:rsidRDefault="00834C24">
            <w:pPr>
              <w:jc w:val="center"/>
              <w:rPr>
                <w:rFonts w:hAnsi="宋体" w:hint="eastAsia"/>
              </w:rPr>
            </w:pPr>
          </w:p>
        </w:tc>
        <w:tc>
          <w:tcPr>
            <w:tcW w:w="1396" w:type="pct"/>
          </w:tcPr>
          <w:p w14:paraId="604C7D68" w14:textId="77777777" w:rsidR="00834C24" w:rsidRDefault="00A851EC">
            <w:pPr>
              <w:pStyle w:val="21"/>
              <w:spacing w:line="300" w:lineRule="exact"/>
              <w:ind w:firstLineChars="0" w:firstLine="0"/>
              <w:rPr>
                <w:rFonts w:ascii="Helvetica" w:hAnsi="Helvetica"/>
                <w:color w:val="333333"/>
                <w:szCs w:val="21"/>
                <w:shd w:val="clear" w:color="auto" w:fill="FFFFFF"/>
              </w:rPr>
            </w:pPr>
            <w:r>
              <w:rPr>
                <w:rFonts w:hint="eastAsia"/>
              </w:rPr>
              <w:t xml:space="preserve">6.4 </w:t>
            </w:r>
            <w:r>
              <w:rPr>
                <w:rFonts w:hint="eastAsia"/>
              </w:rPr>
              <w:t>界面力学性能的分析表征</w:t>
            </w:r>
          </w:p>
        </w:tc>
        <w:tc>
          <w:tcPr>
            <w:tcW w:w="548" w:type="pct"/>
            <w:vMerge/>
            <w:vAlign w:val="center"/>
          </w:tcPr>
          <w:p w14:paraId="7173F8C3" w14:textId="77777777" w:rsidR="00834C24" w:rsidRDefault="00834C24">
            <w:pPr>
              <w:spacing w:line="300" w:lineRule="exact"/>
              <w:rPr>
                <w:rFonts w:ascii="Times New Roman" w:cs="Times New Roman"/>
              </w:rPr>
            </w:pPr>
          </w:p>
        </w:tc>
        <w:tc>
          <w:tcPr>
            <w:tcW w:w="569" w:type="pct"/>
            <w:vMerge/>
            <w:vAlign w:val="center"/>
          </w:tcPr>
          <w:p w14:paraId="091B45F5" w14:textId="77777777" w:rsidR="00834C24" w:rsidRDefault="00834C24">
            <w:pPr>
              <w:pStyle w:val="21"/>
              <w:spacing w:line="300" w:lineRule="exact"/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1157" w:type="pct"/>
            <w:vMerge/>
            <w:vAlign w:val="center"/>
          </w:tcPr>
          <w:p w14:paraId="765777E1" w14:textId="77777777" w:rsidR="00834C24" w:rsidRDefault="00834C24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14:paraId="149EF591" w14:textId="77777777" w:rsidR="00834C24" w:rsidRDefault="00834C24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14:paraId="313F74D9" w14:textId="77777777" w:rsidR="00834C24" w:rsidRDefault="00834C24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834C24" w14:paraId="5A1E523D" w14:textId="77777777" w:rsidTr="00436892">
        <w:trPr>
          <w:trHeight w:val="131"/>
          <w:jc w:val="center"/>
        </w:trPr>
        <w:tc>
          <w:tcPr>
            <w:tcW w:w="174" w:type="pct"/>
            <w:vMerge/>
            <w:vAlign w:val="center"/>
          </w:tcPr>
          <w:p w14:paraId="43B30D2F" w14:textId="77777777" w:rsidR="00834C24" w:rsidRDefault="00834C24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411" w:type="pct"/>
            <w:vMerge/>
          </w:tcPr>
          <w:p w14:paraId="470DAEC6" w14:textId="77777777" w:rsidR="00834C24" w:rsidRDefault="00834C24">
            <w:pPr>
              <w:jc w:val="center"/>
              <w:rPr>
                <w:rFonts w:hAnsi="宋体" w:hint="eastAsia"/>
              </w:rPr>
            </w:pPr>
          </w:p>
        </w:tc>
        <w:tc>
          <w:tcPr>
            <w:tcW w:w="1396" w:type="pct"/>
          </w:tcPr>
          <w:p w14:paraId="72F6AE94" w14:textId="77777777" w:rsidR="00834C24" w:rsidRDefault="00A851EC">
            <w:pPr>
              <w:pStyle w:val="21"/>
              <w:spacing w:line="300" w:lineRule="exact"/>
              <w:ind w:firstLineChars="0" w:firstLine="0"/>
              <w:rPr>
                <w:rFonts w:ascii="Helvetica" w:hAnsi="Helvetica"/>
                <w:color w:val="333333"/>
                <w:szCs w:val="21"/>
                <w:shd w:val="clear" w:color="auto" w:fill="FFFFFF"/>
              </w:rPr>
            </w:pPr>
            <w:r>
              <w:rPr>
                <w:rFonts w:hint="eastAsia"/>
              </w:rPr>
              <w:t xml:space="preserve">6.5 </w:t>
            </w:r>
            <w:r>
              <w:rPr>
                <w:rFonts w:hint="eastAsia"/>
              </w:rPr>
              <w:t>界面形态的微观分析表征</w:t>
            </w:r>
          </w:p>
        </w:tc>
        <w:tc>
          <w:tcPr>
            <w:tcW w:w="548" w:type="pct"/>
            <w:vMerge/>
            <w:vAlign w:val="center"/>
          </w:tcPr>
          <w:p w14:paraId="7C945CFF" w14:textId="77777777" w:rsidR="00834C24" w:rsidRDefault="00834C24">
            <w:pPr>
              <w:spacing w:line="300" w:lineRule="exact"/>
              <w:rPr>
                <w:rFonts w:ascii="Times New Roman" w:cs="Times New Roman"/>
              </w:rPr>
            </w:pPr>
          </w:p>
        </w:tc>
        <w:tc>
          <w:tcPr>
            <w:tcW w:w="569" w:type="pct"/>
            <w:vMerge/>
            <w:vAlign w:val="center"/>
          </w:tcPr>
          <w:p w14:paraId="62C09EF1" w14:textId="77777777" w:rsidR="00834C24" w:rsidRDefault="00834C24">
            <w:pPr>
              <w:pStyle w:val="21"/>
              <w:spacing w:line="300" w:lineRule="exact"/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1157" w:type="pct"/>
            <w:vMerge/>
            <w:vAlign w:val="center"/>
          </w:tcPr>
          <w:p w14:paraId="129E6A95" w14:textId="77777777" w:rsidR="00834C24" w:rsidRDefault="00834C24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14:paraId="626B803D" w14:textId="77777777" w:rsidR="00834C24" w:rsidRDefault="00834C24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14:paraId="51238125" w14:textId="77777777" w:rsidR="00834C24" w:rsidRDefault="00834C24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834C24" w14:paraId="26173CD7" w14:textId="77777777" w:rsidTr="00436892">
        <w:trPr>
          <w:trHeight w:val="219"/>
          <w:jc w:val="center"/>
        </w:trPr>
        <w:tc>
          <w:tcPr>
            <w:tcW w:w="174" w:type="pct"/>
            <w:vMerge w:val="restart"/>
            <w:vAlign w:val="center"/>
          </w:tcPr>
          <w:p w14:paraId="5845DA48" w14:textId="77777777" w:rsidR="00834C24" w:rsidRDefault="00A851EC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7</w:t>
            </w:r>
          </w:p>
        </w:tc>
        <w:tc>
          <w:tcPr>
            <w:tcW w:w="411" w:type="pct"/>
            <w:vMerge w:val="restart"/>
          </w:tcPr>
          <w:p w14:paraId="0AD3DA1F" w14:textId="77777777" w:rsidR="00834C24" w:rsidRDefault="00A851EC">
            <w:pPr>
              <w:jc w:val="center"/>
              <w:rPr>
                <w:rFonts w:hAnsi="宋体" w:hint="eastAsia"/>
                <w:szCs w:val="21"/>
              </w:rPr>
            </w:pPr>
            <w:r>
              <w:rPr>
                <w:rFonts w:hint="eastAsia"/>
                <w:bCs/>
              </w:rPr>
              <w:t>第7章 生物材料界面及其表面修饰</w:t>
            </w:r>
          </w:p>
        </w:tc>
        <w:tc>
          <w:tcPr>
            <w:tcW w:w="1396" w:type="pct"/>
          </w:tcPr>
          <w:p w14:paraId="7C638231" w14:textId="77777777" w:rsidR="00834C24" w:rsidRDefault="00A851EC">
            <w:pPr>
              <w:pStyle w:val="21"/>
              <w:spacing w:line="300" w:lineRule="exact"/>
              <w:ind w:firstLineChars="0" w:firstLine="0"/>
              <w:rPr>
                <w:rFonts w:ascii="Helvetica" w:hAnsi="Helvetica"/>
                <w:color w:val="333333"/>
                <w:szCs w:val="21"/>
                <w:shd w:val="clear" w:color="auto" w:fill="FFFFFF"/>
              </w:rPr>
            </w:pPr>
            <w:r>
              <w:rPr>
                <w:rFonts w:hint="eastAsia"/>
              </w:rPr>
              <w:t xml:space="preserve">7.1 </w:t>
            </w:r>
            <w:r>
              <w:rPr>
                <w:rFonts w:hint="eastAsia"/>
              </w:rPr>
              <w:t>生物材料概述</w:t>
            </w:r>
          </w:p>
        </w:tc>
        <w:tc>
          <w:tcPr>
            <w:tcW w:w="548" w:type="pct"/>
            <w:vMerge w:val="restart"/>
            <w:vAlign w:val="center"/>
          </w:tcPr>
          <w:p w14:paraId="10869514" w14:textId="77777777" w:rsidR="00834C24" w:rsidRDefault="00A851EC" w:rsidP="00436892">
            <w:pPr>
              <w:spacing w:line="3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</w:rPr>
              <w:t>拓展阅读</w:t>
            </w:r>
          </w:p>
          <w:p w14:paraId="1611DCBC" w14:textId="77777777" w:rsidR="00834C24" w:rsidRDefault="00834C24">
            <w:pPr>
              <w:pStyle w:val="21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569" w:type="pct"/>
            <w:vMerge w:val="restart"/>
            <w:vAlign w:val="center"/>
          </w:tcPr>
          <w:p w14:paraId="464DE22D" w14:textId="77777777" w:rsidR="00436892" w:rsidRDefault="00436892" w:rsidP="00436892">
            <w:pPr>
              <w:spacing w:line="3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课程目标</w:t>
            </w:r>
            <w:r>
              <w:rPr>
                <w:rFonts w:ascii="Times New Roman" w:cs="Times New Roman" w:hint="eastAsia"/>
                <w:sz w:val="21"/>
                <w:szCs w:val="21"/>
              </w:rPr>
              <w:t>1-3</w:t>
            </w:r>
          </w:p>
          <w:p w14:paraId="34EAB5EF" w14:textId="77777777" w:rsidR="00834C24" w:rsidRDefault="00834C24">
            <w:pPr>
              <w:pStyle w:val="21"/>
              <w:spacing w:line="300" w:lineRule="exact"/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1157" w:type="pct"/>
            <w:vMerge w:val="restart"/>
            <w:vAlign w:val="center"/>
          </w:tcPr>
          <w:p w14:paraId="2B5266A5" w14:textId="77777777" w:rsidR="00834C24" w:rsidRDefault="00A851EC">
            <w:pPr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重点：生物材料的性质、要求和表界面的特点。</w:t>
            </w:r>
          </w:p>
        </w:tc>
        <w:tc>
          <w:tcPr>
            <w:tcW w:w="568" w:type="pct"/>
            <w:vMerge w:val="restart"/>
            <w:vAlign w:val="center"/>
          </w:tcPr>
          <w:p w14:paraId="13389319" w14:textId="77777777" w:rsidR="00436892" w:rsidRDefault="00436892" w:rsidP="00436892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讲授法</w:t>
            </w:r>
          </w:p>
          <w:p w14:paraId="7C6FE0AC" w14:textId="77777777" w:rsidR="00834C24" w:rsidRDefault="00436892" w:rsidP="00436892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文献调研法</w:t>
            </w:r>
          </w:p>
        </w:tc>
        <w:tc>
          <w:tcPr>
            <w:tcW w:w="176" w:type="pct"/>
            <w:vMerge w:val="restart"/>
            <w:vAlign w:val="center"/>
          </w:tcPr>
          <w:p w14:paraId="6B0B2855" w14:textId="77777777" w:rsidR="00834C24" w:rsidRDefault="00A851EC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4</w:t>
            </w:r>
          </w:p>
        </w:tc>
      </w:tr>
      <w:tr w:rsidR="00834C24" w14:paraId="73BE3E3A" w14:textId="77777777" w:rsidTr="00436892">
        <w:trPr>
          <w:trHeight w:val="218"/>
          <w:jc w:val="center"/>
        </w:trPr>
        <w:tc>
          <w:tcPr>
            <w:tcW w:w="174" w:type="pct"/>
            <w:vMerge/>
            <w:vAlign w:val="center"/>
          </w:tcPr>
          <w:p w14:paraId="6485D69A" w14:textId="77777777" w:rsidR="00834C24" w:rsidRDefault="00834C24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411" w:type="pct"/>
            <w:vMerge/>
          </w:tcPr>
          <w:p w14:paraId="7D86AB42" w14:textId="77777777" w:rsidR="00834C24" w:rsidRDefault="00834C24">
            <w:pPr>
              <w:jc w:val="center"/>
              <w:rPr>
                <w:bCs/>
              </w:rPr>
            </w:pPr>
          </w:p>
        </w:tc>
        <w:tc>
          <w:tcPr>
            <w:tcW w:w="1396" w:type="pct"/>
          </w:tcPr>
          <w:p w14:paraId="3264F099" w14:textId="77777777" w:rsidR="00834C24" w:rsidRDefault="00A851EC">
            <w:pPr>
              <w:pStyle w:val="21"/>
              <w:spacing w:line="300" w:lineRule="exact"/>
              <w:ind w:firstLineChars="0" w:firstLine="0"/>
              <w:rPr>
                <w:rFonts w:ascii="Helvetica" w:hAnsi="Helvetica"/>
                <w:color w:val="333333"/>
                <w:szCs w:val="21"/>
                <w:shd w:val="clear" w:color="auto" w:fill="FFFFFF"/>
              </w:rPr>
            </w:pPr>
            <w:r>
              <w:rPr>
                <w:rFonts w:hint="eastAsia"/>
              </w:rPr>
              <w:t xml:space="preserve">7.2 </w:t>
            </w:r>
            <w:r>
              <w:rPr>
                <w:rFonts w:hint="eastAsia"/>
              </w:rPr>
              <w:t>生物材料表面及界面研究</w:t>
            </w:r>
          </w:p>
        </w:tc>
        <w:tc>
          <w:tcPr>
            <w:tcW w:w="548" w:type="pct"/>
            <w:vMerge/>
            <w:vAlign w:val="center"/>
          </w:tcPr>
          <w:p w14:paraId="656EED87" w14:textId="77777777" w:rsidR="00834C24" w:rsidRDefault="00834C24">
            <w:pPr>
              <w:spacing w:line="300" w:lineRule="exact"/>
              <w:rPr>
                <w:rFonts w:ascii="Times New Roman" w:cs="Times New Roman"/>
              </w:rPr>
            </w:pPr>
          </w:p>
        </w:tc>
        <w:tc>
          <w:tcPr>
            <w:tcW w:w="569" w:type="pct"/>
            <w:vMerge/>
            <w:vAlign w:val="center"/>
          </w:tcPr>
          <w:p w14:paraId="6B9B4CFA" w14:textId="77777777" w:rsidR="00834C24" w:rsidRDefault="00834C24">
            <w:pPr>
              <w:pStyle w:val="21"/>
              <w:spacing w:line="300" w:lineRule="exact"/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1157" w:type="pct"/>
            <w:vMerge/>
            <w:vAlign w:val="center"/>
          </w:tcPr>
          <w:p w14:paraId="3FE4F31A" w14:textId="77777777" w:rsidR="00834C24" w:rsidRDefault="00834C24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14:paraId="4D4F1605" w14:textId="77777777" w:rsidR="00834C24" w:rsidRDefault="00834C24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14:paraId="6E0C9508" w14:textId="77777777" w:rsidR="00834C24" w:rsidRDefault="00834C24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834C24" w14:paraId="1EE95E40" w14:textId="77777777" w:rsidTr="00436892">
        <w:trPr>
          <w:trHeight w:val="218"/>
          <w:jc w:val="center"/>
        </w:trPr>
        <w:tc>
          <w:tcPr>
            <w:tcW w:w="174" w:type="pct"/>
            <w:vMerge/>
            <w:vAlign w:val="center"/>
          </w:tcPr>
          <w:p w14:paraId="64662DAE" w14:textId="77777777" w:rsidR="00834C24" w:rsidRDefault="00834C24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411" w:type="pct"/>
            <w:vMerge/>
          </w:tcPr>
          <w:p w14:paraId="3EF35ABB" w14:textId="77777777" w:rsidR="00834C24" w:rsidRDefault="00834C24">
            <w:pPr>
              <w:jc w:val="center"/>
              <w:rPr>
                <w:bCs/>
              </w:rPr>
            </w:pPr>
          </w:p>
        </w:tc>
        <w:tc>
          <w:tcPr>
            <w:tcW w:w="1396" w:type="pct"/>
          </w:tcPr>
          <w:p w14:paraId="18EC8EB4" w14:textId="77777777" w:rsidR="00834C24" w:rsidRDefault="00A851EC">
            <w:pPr>
              <w:pStyle w:val="21"/>
              <w:spacing w:line="300" w:lineRule="exact"/>
              <w:ind w:firstLineChars="0" w:firstLine="0"/>
              <w:rPr>
                <w:rFonts w:ascii="Helvetica" w:hAnsi="Helvetica"/>
                <w:color w:val="333333"/>
                <w:szCs w:val="21"/>
                <w:shd w:val="clear" w:color="auto" w:fill="FFFFFF"/>
              </w:rPr>
            </w:pPr>
            <w:r>
              <w:rPr>
                <w:rFonts w:hint="eastAsia"/>
              </w:rPr>
              <w:t xml:space="preserve">7.3 </w:t>
            </w:r>
            <w:r>
              <w:rPr>
                <w:rFonts w:hint="eastAsia"/>
              </w:rPr>
              <w:t>生物材料表面工程</w:t>
            </w:r>
          </w:p>
        </w:tc>
        <w:tc>
          <w:tcPr>
            <w:tcW w:w="548" w:type="pct"/>
            <w:vMerge/>
            <w:vAlign w:val="center"/>
          </w:tcPr>
          <w:p w14:paraId="462B4FE7" w14:textId="77777777" w:rsidR="00834C24" w:rsidRDefault="00834C24">
            <w:pPr>
              <w:spacing w:line="300" w:lineRule="exact"/>
              <w:rPr>
                <w:rFonts w:ascii="Times New Roman" w:cs="Times New Roman"/>
              </w:rPr>
            </w:pPr>
          </w:p>
        </w:tc>
        <w:tc>
          <w:tcPr>
            <w:tcW w:w="569" w:type="pct"/>
            <w:vMerge/>
            <w:vAlign w:val="center"/>
          </w:tcPr>
          <w:p w14:paraId="06A539D2" w14:textId="77777777" w:rsidR="00834C24" w:rsidRDefault="00834C24">
            <w:pPr>
              <w:pStyle w:val="21"/>
              <w:spacing w:line="300" w:lineRule="exact"/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1157" w:type="pct"/>
            <w:vMerge/>
            <w:vAlign w:val="center"/>
          </w:tcPr>
          <w:p w14:paraId="0BA7EC28" w14:textId="77777777" w:rsidR="00834C24" w:rsidRDefault="00834C24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14:paraId="441B7D38" w14:textId="77777777" w:rsidR="00834C24" w:rsidRDefault="00834C24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14:paraId="6D9F9A25" w14:textId="77777777" w:rsidR="00834C24" w:rsidRDefault="00834C24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834C24" w14:paraId="1FD5D5B4" w14:textId="77777777" w:rsidTr="00436892">
        <w:trPr>
          <w:trHeight w:val="219"/>
          <w:jc w:val="center"/>
        </w:trPr>
        <w:tc>
          <w:tcPr>
            <w:tcW w:w="174" w:type="pct"/>
            <w:vMerge w:val="restart"/>
            <w:vAlign w:val="center"/>
          </w:tcPr>
          <w:p w14:paraId="79D18ACC" w14:textId="77777777" w:rsidR="00834C24" w:rsidRDefault="00A851EC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8</w:t>
            </w:r>
          </w:p>
        </w:tc>
        <w:tc>
          <w:tcPr>
            <w:tcW w:w="411" w:type="pct"/>
            <w:vMerge w:val="restart"/>
          </w:tcPr>
          <w:p w14:paraId="76C6B43C" w14:textId="77777777" w:rsidR="00834C24" w:rsidRDefault="00A851EC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第8章 纳米材料的表界面</w:t>
            </w:r>
          </w:p>
        </w:tc>
        <w:tc>
          <w:tcPr>
            <w:tcW w:w="1396" w:type="pct"/>
          </w:tcPr>
          <w:p w14:paraId="3FFD5304" w14:textId="77777777" w:rsidR="00834C24" w:rsidRDefault="00A851EC">
            <w:pPr>
              <w:pStyle w:val="21"/>
              <w:spacing w:line="300" w:lineRule="exact"/>
              <w:ind w:firstLineChars="0" w:firstLine="0"/>
              <w:rPr>
                <w:rFonts w:ascii="Helvetica" w:hAnsi="Helvetica"/>
                <w:color w:val="333333"/>
                <w:szCs w:val="21"/>
                <w:shd w:val="clear" w:color="auto" w:fill="FFFFFF"/>
              </w:rPr>
            </w:pPr>
            <w:r>
              <w:rPr>
                <w:rFonts w:hint="eastAsia"/>
              </w:rPr>
              <w:t xml:space="preserve">8.1 </w:t>
            </w:r>
            <w:r>
              <w:rPr>
                <w:rFonts w:hint="eastAsia"/>
              </w:rPr>
              <w:t>纳米粒子的表面化学特性</w:t>
            </w:r>
          </w:p>
        </w:tc>
        <w:tc>
          <w:tcPr>
            <w:tcW w:w="548" w:type="pct"/>
            <w:vMerge w:val="restart"/>
            <w:vAlign w:val="center"/>
          </w:tcPr>
          <w:p w14:paraId="7466859C" w14:textId="77777777" w:rsidR="00436892" w:rsidRDefault="00436892" w:rsidP="00436892">
            <w:pPr>
              <w:spacing w:line="300" w:lineRule="exact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 w:hint="eastAsia"/>
              </w:rPr>
              <w:t>拓展阅读</w:t>
            </w:r>
          </w:p>
          <w:p w14:paraId="1C20A49D" w14:textId="77777777" w:rsidR="00436892" w:rsidRDefault="00436892" w:rsidP="00436892">
            <w:pPr>
              <w:spacing w:line="3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个人作业</w:t>
            </w:r>
          </w:p>
          <w:p w14:paraId="2B57E717" w14:textId="77777777" w:rsidR="00834C24" w:rsidRDefault="00436892" w:rsidP="00436892">
            <w:pPr>
              <w:pStyle w:val="21"/>
              <w:spacing w:line="300" w:lineRule="exact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</w:rPr>
              <w:t>小组讨论</w:t>
            </w:r>
          </w:p>
        </w:tc>
        <w:tc>
          <w:tcPr>
            <w:tcW w:w="569" w:type="pct"/>
            <w:vMerge w:val="restart"/>
            <w:vAlign w:val="center"/>
          </w:tcPr>
          <w:p w14:paraId="66491ED7" w14:textId="77777777" w:rsidR="00834C24" w:rsidRPr="00436892" w:rsidRDefault="00436892" w:rsidP="00436892">
            <w:pPr>
              <w:spacing w:line="3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课程目标</w:t>
            </w:r>
            <w:r>
              <w:rPr>
                <w:rFonts w:ascii="Times New Roman" w:cs="Times New Roman" w:hint="eastAsia"/>
                <w:sz w:val="21"/>
                <w:szCs w:val="21"/>
              </w:rPr>
              <w:t>1-3</w:t>
            </w:r>
          </w:p>
        </w:tc>
        <w:tc>
          <w:tcPr>
            <w:tcW w:w="1157" w:type="pct"/>
            <w:vMerge w:val="restart"/>
            <w:vAlign w:val="center"/>
          </w:tcPr>
          <w:p w14:paraId="1E3114DF" w14:textId="77777777" w:rsidR="00834C24" w:rsidRDefault="00A851EC">
            <w:pPr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重点：纳米粒子的成核和生长过程，稳定性及其影响因素。</w:t>
            </w:r>
          </w:p>
        </w:tc>
        <w:tc>
          <w:tcPr>
            <w:tcW w:w="568" w:type="pct"/>
            <w:vMerge w:val="restart"/>
            <w:vAlign w:val="center"/>
          </w:tcPr>
          <w:p w14:paraId="5BFA5EAA" w14:textId="77777777" w:rsidR="00436892" w:rsidRDefault="00436892" w:rsidP="00436892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讲授法</w:t>
            </w:r>
          </w:p>
          <w:p w14:paraId="2F0E8DAE" w14:textId="77777777" w:rsidR="00834C24" w:rsidRDefault="00436892" w:rsidP="00436892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文献调研法</w:t>
            </w:r>
          </w:p>
        </w:tc>
        <w:tc>
          <w:tcPr>
            <w:tcW w:w="176" w:type="pct"/>
            <w:vMerge w:val="restart"/>
            <w:vAlign w:val="center"/>
          </w:tcPr>
          <w:p w14:paraId="5C5E1198" w14:textId="77777777" w:rsidR="00834C24" w:rsidRDefault="00A851EC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4</w:t>
            </w:r>
          </w:p>
        </w:tc>
      </w:tr>
      <w:tr w:rsidR="00834C24" w14:paraId="3255527E" w14:textId="77777777" w:rsidTr="00436892">
        <w:trPr>
          <w:trHeight w:val="218"/>
          <w:jc w:val="center"/>
        </w:trPr>
        <w:tc>
          <w:tcPr>
            <w:tcW w:w="174" w:type="pct"/>
            <w:vMerge/>
            <w:vAlign w:val="center"/>
          </w:tcPr>
          <w:p w14:paraId="697419ED" w14:textId="77777777" w:rsidR="00834C24" w:rsidRDefault="00834C24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411" w:type="pct"/>
            <w:vMerge/>
          </w:tcPr>
          <w:p w14:paraId="26139A80" w14:textId="77777777" w:rsidR="00834C24" w:rsidRDefault="00834C24">
            <w:pPr>
              <w:jc w:val="center"/>
              <w:rPr>
                <w:bCs/>
              </w:rPr>
            </w:pPr>
          </w:p>
        </w:tc>
        <w:tc>
          <w:tcPr>
            <w:tcW w:w="1396" w:type="pct"/>
          </w:tcPr>
          <w:p w14:paraId="591AEE93" w14:textId="77777777" w:rsidR="00834C24" w:rsidRDefault="00A851EC">
            <w:pPr>
              <w:pStyle w:val="21"/>
              <w:spacing w:line="300" w:lineRule="exact"/>
              <w:ind w:firstLineChars="0" w:firstLine="0"/>
              <w:rPr>
                <w:rFonts w:ascii="Helvetica" w:hAnsi="Helvetica"/>
                <w:color w:val="333333"/>
                <w:szCs w:val="21"/>
                <w:shd w:val="clear" w:color="auto" w:fill="FFFFFF"/>
              </w:rPr>
            </w:pPr>
            <w:r>
              <w:rPr>
                <w:rFonts w:hint="eastAsia"/>
              </w:rPr>
              <w:t xml:space="preserve">8.2 </w:t>
            </w:r>
            <w:r>
              <w:rPr>
                <w:rFonts w:hint="eastAsia"/>
              </w:rPr>
              <w:t>粒子表面的纳粹工程</w:t>
            </w:r>
          </w:p>
        </w:tc>
        <w:tc>
          <w:tcPr>
            <w:tcW w:w="548" w:type="pct"/>
            <w:vMerge/>
            <w:vAlign w:val="center"/>
          </w:tcPr>
          <w:p w14:paraId="793F6194" w14:textId="77777777" w:rsidR="00834C24" w:rsidRDefault="00834C24">
            <w:pPr>
              <w:spacing w:line="300" w:lineRule="exact"/>
              <w:rPr>
                <w:rFonts w:ascii="Times New Roman" w:cs="Times New Roman"/>
              </w:rPr>
            </w:pPr>
          </w:p>
        </w:tc>
        <w:tc>
          <w:tcPr>
            <w:tcW w:w="569" w:type="pct"/>
            <w:vMerge/>
            <w:vAlign w:val="center"/>
          </w:tcPr>
          <w:p w14:paraId="0F8F655A" w14:textId="77777777" w:rsidR="00834C24" w:rsidRDefault="00834C24">
            <w:pPr>
              <w:pStyle w:val="21"/>
              <w:spacing w:line="300" w:lineRule="exact"/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1157" w:type="pct"/>
            <w:vMerge/>
            <w:vAlign w:val="center"/>
          </w:tcPr>
          <w:p w14:paraId="0B2FE778" w14:textId="77777777" w:rsidR="00834C24" w:rsidRDefault="00834C24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14:paraId="47CF9BCB" w14:textId="77777777" w:rsidR="00834C24" w:rsidRDefault="00834C24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14:paraId="0298933E" w14:textId="77777777" w:rsidR="00834C24" w:rsidRDefault="00834C24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834C24" w14:paraId="65C92588" w14:textId="77777777" w:rsidTr="00436892">
        <w:trPr>
          <w:trHeight w:val="218"/>
          <w:jc w:val="center"/>
        </w:trPr>
        <w:tc>
          <w:tcPr>
            <w:tcW w:w="174" w:type="pct"/>
            <w:vMerge/>
            <w:vAlign w:val="center"/>
          </w:tcPr>
          <w:p w14:paraId="0E4A829F" w14:textId="77777777" w:rsidR="00834C24" w:rsidRDefault="00834C24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411" w:type="pct"/>
            <w:vMerge/>
          </w:tcPr>
          <w:p w14:paraId="5B81C5E2" w14:textId="77777777" w:rsidR="00834C24" w:rsidRDefault="00834C24">
            <w:pPr>
              <w:jc w:val="center"/>
              <w:rPr>
                <w:bCs/>
              </w:rPr>
            </w:pPr>
          </w:p>
        </w:tc>
        <w:tc>
          <w:tcPr>
            <w:tcW w:w="1396" w:type="pct"/>
          </w:tcPr>
          <w:p w14:paraId="1C914AD1" w14:textId="77777777" w:rsidR="00834C24" w:rsidRDefault="00A851EC">
            <w:pPr>
              <w:pStyle w:val="21"/>
              <w:spacing w:line="300" w:lineRule="exact"/>
              <w:ind w:firstLineChars="0" w:firstLine="0"/>
              <w:rPr>
                <w:rFonts w:ascii="Helvetica" w:hAnsi="Helvetica"/>
                <w:color w:val="333333"/>
                <w:szCs w:val="21"/>
                <w:shd w:val="clear" w:color="auto" w:fill="FFFFFF"/>
              </w:rPr>
            </w:pPr>
            <w:r>
              <w:rPr>
                <w:rFonts w:hint="eastAsia"/>
              </w:rPr>
              <w:t xml:space="preserve">8.3 </w:t>
            </w:r>
            <w:r>
              <w:rPr>
                <w:rFonts w:hint="eastAsia"/>
              </w:rPr>
              <w:t>纳粹结构薄膜材料的表面与界面行为</w:t>
            </w:r>
          </w:p>
        </w:tc>
        <w:tc>
          <w:tcPr>
            <w:tcW w:w="548" w:type="pct"/>
            <w:vMerge/>
            <w:vAlign w:val="center"/>
          </w:tcPr>
          <w:p w14:paraId="0CEFF3FE" w14:textId="77777777" w:rsidR="00834C24" w:rsidRDefault="00834C24">
            <w:pPr>
              <w:spacing w:line="300" w:lineRule="exact"/>
              <w:rPr>
                <w:rFonts w:ascii="Times New Roman" w:cs="Times New Roman"/>
              </w:rPr>
            </w:pPr>
          </w:p>
        </w:tc>
        <w:tc>
          <w:tcPr>
            <w:tcW w:w="569" w:type="pct"/>
            <w:vMerge/>
            <w:vAlign w:val="center"/>
          </w:tcPr>
          <w:p w14:paraId="6C70165C" w14:textId="77777777" w:rsidR="00834C24" w:rsidRDefault="00834C24">
            <w:pPr>
              <w:pStyle w:val="21"/>
              <w:spacing w:line="300" w:lineRule="exact"/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1157" w:type="pct"/>
            <w:vMerge/>
            <w:vAlign w:val="center"/>
          </w:tcPr>
          <w:p w14:paraId="2316C561" w14:textId="77777777" w:rsidR="00834C24" w:rsidRDefault="00834C24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14:paraId="3B9EDAC1" w14:textId="77777777" w:rsidR="00834C24" w:rsidRDefault="00834C24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14:paraId="583AE0A6" w14:textId="77777777" w:rsidR="00834C24" w:rsidRDefault="00834C24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</w:tbl>
    <w:p w14:paraId="70B1BB74" w14:textId="77777777" w:rsidR="00834C24" w:rsidRDefault="00834C24">
      <w:pPr>
        <w:snapToGrid w:val="0"/>
        <w:spacing w:line="400" w:lineRule="exact"/>
        <w:ind w:firstLineChars="100" w:firstLine="220"/>
        <w:rPr>
          <w:rFonts w:ascii="Times New Roman" w:cs="Times New Roman"/>
        </w:rPr>
      </w:pPr>
    </w:p>
    <w:p w14:paraId="6D71444E" w14:textId="77777777" w:rsidR="00834C24" w:rsidRDefault="00834C24">
      <w:pPr>
        <w:snapToGrid w:val="0"/>
        <w:spacing w:line="360" w:lineRule="auto"/>
        <w:rPr>
          <w:rFonts w:ascii="Times New Roman" w:cs="Times New Roman"/>
          <w:szCs w:val="21"/>
        </w:rPr>
        <w:sectPr w:rsidR="00834C24">
          <w:pgSz w:w="16840" w:h="11910" w:orient="landscape"/>
          <w:pgMar w:top="1417" w:right="1417" w:bottom="1417" w:left="1417" w:header="720" w:footer="720" w:gutter="0"/>
          <w:cols w:space="720"/>
          <w:docGrid w:linePitch="299"/>
        </w:sectPr>
      </w:pPr>
    </w:p>
    <w:p w14:paraId="2D564538" w14:textId="77777777" w:rsidR="00834C24" w:rsidRDefault="00A851EC">
      <w:pPr>
        <w:pStyle w:val="2"/>
        <w:kinsoku w:val="0"/>
        <w:overflowPunct w:val="0"/>
        <w:snapToGrid w:val="0"/>
        <w:spacing w:before="0" w:afterLines="50" w:after="156"/>
        <w:ind w:left="0" w:firstLineChars="200" w:firstLine="562"/>
        <w:rPr>
          <w:rFonts w:ascii="Times New Roman" w:eastAsia="黑体" w:cs="Times New Roman"/>
        </w:rPr>
      </w:pPr>
      <w:r>
        <w:rPr>
          <w:rFonts w:ascii="Times New Roman" w:eastAsia="黑体" w:cs="Times New Roman" w:hint="eastAsia"/>
        </w:rPr>
        <w:lastRenderedPageBreak/>
        <w:t>四、课程考核</w:t>
      </w:r>
    </w:p>
    <w:p w14:paraId="61AA49F0" w14:textId="77777777" w:rsidR="00834C24" w:rsidRDefault="00A851EC">
      <w:pPr>
        <w:snapToGrid w:val="0"/>
        <w:spacing w:line="360" w:lineRule="auto"/>
        <w:ind w:firstLineChars="200" w:firstLine="482"/>
        <w:rPr>
          <w:rFonts w:ascii="Times New Roman" w:cs="Times New Roman"/>
          <w:sz w:val="24"/>
          <w:szCs w:val="24"/>
        </w:rPr>
      </w:pPr>
      <w:r>
        <w:rPr>
          <w:rFonts w:ascii="Times New Roman" w:eastAsia="黑体" w:cs="Times New Roman" w:hint="eastAsia"/>
          <w:b/>
          <w:sz w:val="24"/>
          <w:szCs w:val="24"/>
        </w:rPr>
        <w:t>（一）考核内容与考核方式</w:t>
      </w:r>
    </w:p>
    <w:p w14:paraId="5CE358CC" w14:textId="77777777" w:rsidR="00834C24" w:rsidRDefault="00A851EC">
      <w:pPr>
        <w:pStyle w:val="a3"/>
        <w:kinsoku w:val="0"/>
        <w:overflowPunct w:val="0"/>
        <w:spacing w:before="66"/>
        <w:jc w:val="center"/>
        <w:rPr>
          <w:rFonts w:ascii="Times New Roman" w:cs="Times New Roman" w:hint="eastAsia"/>
          <w:b/>
          <w:sz w:val="21"/>
          <w:szCs w:val="21"/>
        </w:rPr>
      </w:pPr>
      <w:r>
        <w:rPr>
          <w:rFonts w:ascii="Times New Roman" w:cs="Times New Roman" w:hint="eastAsia"/>
          <w:b/>
          <w:sz w:val="21"/>
          <w:szCs w:val="21"/>
        </w:rPr>
        <w:t>表</w:t>
      </w:r>
      <w:r>
        <w:rPr>
          <w:rFonts w:ascii="Times New Roman" w:cs="Times New Roman"/>
          <w:b/>
          <w:sz w:val="21"/>
          <w:szCs w:val="21"/>
        </w:rPr>
        <w:t>4</w:t>
      </w:r>
      <w:r>
        <w:rPr>
          <w:rFonts w:ascii="Times New Roman" w:cs="Times New Roman" w:hint="eastAsia"/>
          <w:b/>
          <w:sz w:val="21"/>
          <w:szCs w:val="21"/>
        </w:rPr>
        <w:t>-1</w:t>
      </w:r>
      <w:r>
        <w:rPr>
          <w:rFonts w:ascii="Times New Roman" w:cs="Times New Roman"/>
          <w:b/>
          <w:sz w:val="21"/>
          <w:szCs w:val="21"/>
        </w:rPr>
        <w:t xml:space="preserve"> </w:t>
      </w:r>
      <w:r>
        <w:rPr>
          <w:rFonts w:ascii="Times New Roman" w:cs="Times New Roman" w:hint="eastAsia"/>
          <w:b/>
          <w:sz w:val="21"/>
          <w:szCs w:val="21"/>
        </w:rPr>
        <w:t>课程目标、考核内容与考核方式对应关系</w:t>
      </w:r>
    </w:p>
    <w:tbl>
      <w:tblPr>
        <w:tblW w:w="4998" w:type="pct"/>
        <w:tblLook w:val="04A0" w:firstRow="1" w:lastRow="0" w:firstColumn="1" w:lastColumn="0" w:noHBand="0" w:noVBand="1"/>
      </w:tblPr>
      <w:tblGrid>
        <w:gridCol w:w="988"/>
        <w:gridCol w:w="3656"/>
        <w:gridCol w:w="1700"/>
        <w:gridCol w:w="1079"/>
        <w:gridCol w:w="1096"/>
      </w:tblGrid>
      <w:tr w:rsidR="00834C24" w14:paraId="1BE66323" w14:textId="77777777" w:rsidTr="00154098">
        <w:trPr>
          <w:trHeight w:val="623"/>
        </w:trPr>
        <w:tc>
          <w:tcPr>
            <w:tcW w:w="5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D2776F" w14:textId="77777777" w:rsidR="00834C24" w:rsidRDefault="00A851EC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课程目标</w:t>
            </w:r>
          </w:p>
        </w:tc>
        <w:tc>
          <w:tcPr>
            <w:tcW w:w="21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3C9153" w14:textId="77777777" w:rsidR="00834C24" w:rsidRDefault="00A851EC">
            <w:pPr>
              <w:pStyle w:val="TableParagraph"/>
              <w:kinsoku w:val="0"/>
              <w:overflowPunct w:val="0"/>
              <w:spacing w:before="171"/>
              <w:ind w:left="1165" w:right="1156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考核内容</w:t>
            </w:r>
          </w:p>
        </w:tc>
        <w:tc>
          <w:tcPr>
            <w:tcW w:w="9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9FF93C" w14:textId="77777777" w:rsidR="00834C24" w:rsidRDefault="00A851EC">
            <w:pPr>
              <w:pStyle w:val="TableParagraph"/>
              <w:kinsoku w:val="0"/>
              <w:overflowPunct w:val="0"/>
              <w:spacing w:before="15"/>
              <w:ind w:left="131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所属</w:t>
            </w:r>
          </w:p>
          <w:p w14:paraId="4F297C11" w14:textId="77777777" w:rsidR="00834C24" w:rsidRDefault="00A851EC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学习模块</w:t>
            </w:r>
            <w:r>
              <w:rPr>
                <w:rFonts w:ascii="Times New Roman" w:cs="Times New Roman"/>
                <w:b/>
                <w:sz w:val="21"/>
                <w:szCs w:val="21"/>
              </w:rPr>
              <w:t>/</w:t>
            </w:r>
            <w:r>
              <w:rPr>
                <w:rFonts w:ascii="Times New Roman" w:cs="Times New Roman" w:hint="eastAsia"/>
                <w:b/>
                <w:sz w:val="21"/>
                <w:szCs w:val="21"/>
              </w:rPr>
              <w:t>项目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896907" w14:textId="77777777" w:rsidR="00834C24" w:rsidRDefault="00A851EC">
            <w:pPr>
              <w:pStyle w:val="TableParagraph"/>
              <w:kinsoku w:val="0"/>
              <w:overflowPunct w:val="0"/>
              <w:spacing w:before="171"/>
              <w:ind w:left="183" w:right="177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  <w:proofErr w:type="gramStart"/>
            <w:r>
              <w:rPr>
                <w:rFonts w:ascii="Times New Roman" w:cs="Times New Roman" w:hint="eastAsia"/>
                <w:b/>
                <w:sz w:val="21"/>
                <w:szCs w:val="21"/>
              </w:rPr>
              <w:t>考核占</w:t>
            </w:r>
            <w:proofErr w:type="gramEnd"/>
            <w:r>
              <w:rPr>
                <w:rFonts w:ascii="Times New Roman" w:cs="Times New Roman" w:hint="eastAsia"/>
                <w:b/>
                <w:sz w:val="21"/>
                <w:szCs w:val="21"/>
              </w:rPr>
              <w:t>比</w:t>
            </w:r>
          </w:p>
        </w:tc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EE4A6" w14:textId="77777777" w:rsidR="00834C24" w:rsidRDefault="00A851EC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考核方式</w:t>
            </w:r>
          </w:p>
        </w:tc>
      </w:tr>
      <w:tr w:rsidR="00C02B6F" w14:paraId="665F7850" w14:textId="77777777" w:rsidTr="00154098">
        <w:trPr>
          <w:trHeight w:val="4344"/>
        </w:trPr>
        <w:tc>
          <w:tcPr>
            <w:tcW w:w="5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75FD58" w14:textId="77777777" w:rsidR="00C02B6F" w:rsidRDefault="00C02B6F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课程</w:t>
            </w:r>
          </w:p>
          <w:p w14:paraId="79850BAE" w14:textId="77777777" w:rsidR="00C02B6F" w:rsidRDefault="00C02B6F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目标</w:t>
            </w:r>
            <w:r>
              <w:rPr>
                <w:rFonts w:ascii="Times New Roman" w:cs="Times New Roman"/>
                <w:sz w:val="21"/>
                <w:szCs w:val="21"/>
              </w:rPr>
              <w:t xml:space="preserve"> 1</w:t>
            </w:r>
          </w:p>
        </w:tc>
        <w:tc>
          <w:tcPr>
            <w:tcW w:w="214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01E1604" w14:textId="77777777" w:rsidR="00C02B6F" w:rsidRPr="00C02B6F" w:rsidRDefault="00C02B6F">
            <w:pPr>
              <w:pStyle w:val="TableParagraph"/>
              <w:kinsoku w:val="0"/>
              <w:overflowPunct w:val="0"/>
              <w:spacing w:before="22"/>
              <w:ind w:left="107"/>
              <w:rPr>
                <w:rFonts w:hAnsi="宋体" w:cs="Arial" w:hint="eastAsia"/>
                <w:sz w:val="22"/>
                <w:szCs w:val="21"/>
              </w:rPr>
            </w:pPr>
            <w:r w:rsidRPr="00C02B6F">
              <w:rPr>
                <w:rFonts w:hAnsi="宋体" w:cs="Arial" w:hint="eastAsia"/>
                <w:sz w:val="22"/>
                <w:szCs w:val="21"/>
              </w:rPr>
              <w:t>1．固体表面润湿和吸附过程行为，表面张力的测试。</w:t>
            </w:r>
          </w:p>
          <w:p w14:paraId="1D3F380D" w14:textId="77777777" w:rsidR="00C02B6F" w:rsidRPr="00C02B6F" w:rsidRDefault="00C02B6F">
            <w:pPr>
              <w:pStyle w:val="TableParagraph"/>
              <w:kinsoku w:val="0"/>
              <w:overflowPunct w:val="0"/>
              <w:spacing w:before="22"/>
              <w:ind w:left="107"/>
              <w:rPr>
                <w:rFonts w:hAnsi="宋体" w:cs="Arial" w:hint="eastAsia"/>
                <w:sz w:val="22"/>
                <w:szCs w:val="21"/>
              </w:rPr>
            </w:pPr>
            <w:r w:rsidRPr="00C02B6F">
              <w:rPr>
                <w:rFonts w:hAnsi="宋体" w:cs="Arial" w:hint="eastAsia"/>
                <w:sz w:val="22"/>
                <w:szCs w:val="21"/>
              </w:rPr>
              <w:t>2．表面活性剂的结构特点和分类，HBL值的物理意义。</w:t>
            </w:r>
          </w:p>
          <w:p w14:paraId="1D55FEBA" w14:textId="77777777" w:rsidR="00C02B6F" w:rsidRPr="00C02B6F" w:rsidRDefault="00C02B6F">
            <w:pPr>
              <w:pStyle w:val="TableParagraph"/>
              <w:kinsoku w:val="0"/>
              <w:overflowPunct w:val="0"/>
              <w:spacing w:before="22"/>
              <w:ind w:left="107"/>
              <w:rPr>
                <w:rFonts w:hAnsi="宋体" w:cs="Arial" w:hint="eastAsia"/>
                <w:sz w:val="22"/>
                <w:szCs w:val="21"/>
              </w:rPr>
            </w:pPr>
            <w:r w:rsidRPr="00C02B6F">
              <w:rPr>
                <w:rFonts w:hAnsi="宋体" w:cs="Arial" w:hint="eastAsia"/>
                <w:sz w:val="22"/>
                <w:szCs w:val="21"/>
              </w:rPr>
              <w:t>3.聚合物界面及相互间的相容性，聚合物的外表改性。</w:t>
            </w:r>
          </w:p>
          <w:p w14:paraId="0719E9AF" w14:textId="77777777" w:rsidR="00C02B6F" w:rsidRPr="00C02B6F" w:rsidRDefault="00C02B6F">
            <w:pPr>
              <w:pStyle w:val="TableParagraph"/>
              <w:kinsoku w:val="0"/>
              <w:overflowPunct w:val="0"/>
              <w:spacing w:before="22"/>
              <w:ind w:left="107"/>
              <w:rPr>
                <w:rFonts w:hAnsi="宋体" w:cs="Arial" w:hint="eastAsia"/>
                <w:sz w:val="22"/>
                <w:szCs w:val="21"/>
              </w:rPr>
            </w:pPr>
            <w:r w:rsidRPr="00C02B6F">
              <w:rPr>
                <w:rFonts w:hAnsi="宋体" w:cs="Arial" w:hint="eastAsia"/>
                <w:sz w:val="22"/>
                <w:szCs w:val="21"/>
              </w:rPr>
              <w:t>4.陶瓷表界面、晶体的外表与界面和玻璃表界面及性质。</w:t>
            </w:r>
          </w:p>
          <w:p w14:paraId="08269653" w14:textId="77777777" w:rsidR="00C02B6F" w:rsidRPr="00C02B6F" w:rsidRDefault="00C02B6F" w:rsidP="00154098">
            <w:pPr>
              <w:pStyle w:val="TableParagraph"/>
              <w:kinsoku w:val="0"/>
              <w:overflowPunct w:val="0"/>
              <w:spacing w:before="22"/>
              <w:ind w:left="107"/>
              <w:rPr>
                <w:rFonts w:hAnsi="宋体" w:cs="Arial" w:hint="eastAsia"/>
                <w:sz w:val="22"/>
                <w:szCs w:val="21"/>
              </w:rPr>
            </w:pPr>
            <w:r w:rsidRPr="00C02B6F">
              <w:rPr>
                <w:rFonts w:hAnsi="宋体" w:cs="Arial" w:hint="eastAsia"/>
                <w:sz w:val="22"/>
                <w:szCs w:val="21"/>
              </w:rPr>
              <w:t>5.复合材料分类、复合材料的界面理论</w:t>
            </w:r>
            <w:r w:rsidR="00154098">
              <w:rPr>
                <w:rFonts w:hAnsi="宋体" w:cs="Arial" w:hint="eastAsia"/>
                <w:sz w:val="22"/>
                <w:szCs w:val="21"/>
              </w:rPr>
              <w:t>、</w:t>
            </w:r>
            <w:r w:rsidRPr="00C02B6F">
              <w:rPr>
                <w:rFonts w:hAnsi="宋体" w:cs="Arial" w:hint="eastAsia"/>
                <w:sz w:val="22"/>
                <w:szCs w:val="21"/>
              </w:rPr>
              <w:t>界面特点</w:t>
            </w:r>
          </w:p>
          <w:p w14:paraId="4B61A706" w14:textId="77777777" w:rsidR="00C02B6F" w:rsidRPr="00C02B6F" w:rsidRDefault="00C02B6F" w:rsidP="003A616A">
            <w:pPr>
              <w:pStyle w:val="TableParagraph"/>
              <w:kinsoku w:val="0"/>
              <w:overflowPunct w:val="0"/>
              <w:spacing w:before="22"/>
              <w:ind w:left="107"/>
              <w:rPr>
                <w:rFonts w:hAnsi="宋体" w:cs="Arial" w:hint="eastAsia"/>
                <w:sz w:val="22"/>
                <w:szCs w:val="21"/>
              </w:rPr>
            </w:pPr>
            <w:r w:rsidRPr="00C02B6F">
              <w:rPr>
                <w:rFonts w:hAnsi="宋体" w:cs="Arial" w:hint="eastAsia"/>
                <w:sz w:val="22"/>
                <w:szCs w:val="21"/>
              </w:rPr>
              <w:t>7.纳米粒子的外表化学特性，粒子外表的纳米工程，纳米结构薄膜材料的外表与界面行为</w:t>
            </w:r>
          </w:p>
        </w:tc>
        <w:tc>
          <w:tcPr>
            <w:tcW w:w="998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C5165D8" w14:textId="77777777" w:rsidR="00C02B6F" w:rsidRDefault="00C02B6F" w:rsidP="00C02B6F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Helvetica" w:hAnsi="Helvetica" w:hint="eastAsia"/>
                <w:color w:val="333333"/>
                <w:sz w:val="21"/>
                <w:szCs w:val="21"/>
                <w:shd w:val="clear" w:color="auto" w:fill="FFFFFF"/>
              </w:rPr>
              <w:t>1-8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9BD1969" w14:textId="77777777" w:rsidR="00C02B6F" w:rsidRDefault="00A2169A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59</w:t>
            </w:r>
            <w:r w:rsidR="00C02B6F"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84BA6B" w14:textId="77777777" w:rsidR="00A2169A" w:rsidRDefault="00A2169A" w:rsidP="00A2169A">
            <w:pPr>
              <w:pStyle w:val="TableParagraph"/>
              <w:kinsoku w:val="0"/>
              <w:overflowPunct w:val="0"/>
              <w:spacing w:line="360" w:lineRule="auto"/>
              <w:jc w:val="center"/>
              <w:rPr>
                <w:rFonts w:ascii="Times New Roman"/>
                <w:sz w:val="22"/>
              </w:rPr>
            </w:pPr>
            <w:r>
              <w:rPr>
                <w:rFonts w:ascii="Times New Roman" w:hint="eastAsia"/>
                <w:sz w:val="22"/>
              </w:rPr>
              <w:t>课堂表现</w:t>
            </w:r>
          </w:p>
          <w:p w14:paraId="6CF07C93" w14:textId="77777777" w:rsidR="00A2169A" w:rsidRDefault="00A2169A" w:rsidP="00A2169A">
            <w:pPr>
              <w:pStyle w:val="TableParagraph"/>
              <w:kinsoku w:val="0"/>
              <w:overflowPunct w:val="0"/>
              <w:spacing w:line="360" w:lineRule="auto"/>
              <w:jc w:val="center"/>
              <w:rPr>
                <w:rFonts w:ascii="Times New Roman"/>
                <w:sz w:val="22"/>
              </w:rPr>
            </w:pPr>
            <w:r>
              <w:rPr>
                <w:rFonts w:ascii="Times New Roman" w:hint="eastAsia"/>
                <w:sz w:val="22"/>
              </w:rPr>
              <w:t>平时作业</w:t>
            </w:r>
          </w:p>
          <w:p w14:paraId="60E80E35" w14:textId="77777777" w:rsidR="00A2169A" w:rsidRDefault="00A2169A" w:rsidP="00A2169A">
            <w:pPr>
              <w:pStyle w:val="TableParagraph"/>
              <w:kinsoku w:val="0"/>
              <w:overflowPunct w:val="0"/>
              <w:spacing w:line="360" w:lineRule="auto"/>
              <w:jc w:val="center"/>
              <w:rPr>
                <w:rFonts w:ascii="Times New Roman"/>
                <w:sz w:val="22"/>
              </w:rPr>
            </w:pPr>
            <w:r>
              <w:rPr>
                <w:rFonts w:ascii="Times New Roman" w:hint="eastAsia"/>
                <w:sz w:val="22"/>
              </w:rPr>
              <w:t>阶段</w:t>
            </w:r>
            <w:r w:rsidRPr="00F04BF3">
              <w:rPr>
                <w:rFonts w:ascii="Times New Roman" w:hint="eastAsia"/>
                <w:sz w:val="22"/>
              </w:rPr>
              <w:t>测验</w:t>
            </w:r>
          </w:p>
          <w:p w14:paraId="4175FC5E" w14:textId="77777777" w:rsidR="00C02B6F" w:rsidRDefault="00A2169A" w:rsidP="00A2169A">
            <w:pPr>
              <w:pStyle w:val="TableParagraph"/>
              <w:kinsoku w:val="0"/>
              <w:overflowPunct w:val="0"/>
              <w:jc w:val="both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hint="eastAsia"/>
                <w:sz w:val="22"/>
              </w:rPr>
              <w:t>期末考试</w:t>
            </w:r>
          </w:p>
        </w:tc>
      </w:tr>
      <w:tr w:rsidR="00C02B6F" w14:paraId="1B260C4A" w14:textId="77777777" w:rsidTr="00154098">
        <w:trPr>
          <w:trHeight w:val="2575"/>
        </w:trPr>
        <w:tc>
          <w:tcPr>
            <w:tcW w:w="5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9790EA" w14:textId="77777777" w:rsidR="00C02B6F" w:rsidRPr="00C02B6F" w:rsidRDefault="00C02B6F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C02B6F">
              <w:rPr>
                <w:rFonts w:ascii="Times New Roman" w:cs="Times New Roman" w:hint="eastAsia"/>
                <w:sz w:val="21"/>
                <w:szCs w:val="21"/>
              </w:rPr>
              <w:t>课程</w:t>
            </w:r>
          </w:p>
          <w:p w14:paraId="0C9F6AE1" w14:textId="77777777" w:rsidR="00C02B6F" w:rsidRPr="00C02B6F" w:rsidRDefault="00C02B6F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hAnsi="宋体" w:cs="Arial" w:hint="eastAsia"/>
                <w:szCs w:val="21"/>
              </w:rPr>
            </w:pPr>
            <w:r w:rsidRPr="00C02B6F">
              <w:rPr>
                <w:rFonts w:ascii="Times New Roman" w:cs="Times New Roman" w:hint="eastAsia"/>
                <w:sz w:val="21"/>
                <w:szCs w:val="21"/>
              </w:rPr>
              <w:t>目标</w:t>
            </w:r>
            <w:r w:rsidRPr="00C02B6F">
              <w:rPr>
                <w:rFonts w:ascii="Times New Roman" w:cs="Times New Roman"/>
                <w:sz w:val="21"/>
                <w:szCs w:val="21"/>
              </w:rPr>
              <w:t xml:space="preserve"> 2</w:t>
            </w:r>
          </w:p>
        </w:tc>
        <w:tc>
          <w:tcPr>
            <w:tcW w:w="214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AD3F59B" w14:textId="77777777" w:rsidR="00C02B6F" w:rsidRPr="00154098" w:rsidRDefault="00C02B6F" w:rsidP="00154098">
            <w:pPr>
              <w:pStyle w:val="TableParagraph"/>
              <w:kinsoku w:val="0"/>
              <w:overflowPunct w:val="0"/>
              <w:spacing w:before="22"/>
              <w:ind w:left="107"/>
              <w:rPr>
                <w:rFonts w:hAnsi="宋体" w:cs="Arial" w:hint="eastAsia"/>
                <w:sz w:val="22"/>
                <w:szCs w:val="21"/>
              </w:rPr>
            </w:pPr>
            <w:r w:rsidRPr="00C02B6F">
              <w:rPr>
                <w:rFonts w:hAnsi="宋体" w:cs="Arial" w:hint="eastAsia"/>
                <w:sz w:val="22"/>
                <w:szCs w:val="21"/>
              </w:rPr>
              <w:t>1</w:t>
            </w:r>
            <w:r w:rsidRPr="00154098">
              <w:rPr>
                <w:rFonts w:hAnsi="宋体" w:cs="Arial" w:hint="eastAsia"/>
                <w:sz w:val="22"/>
                <w:szCs w:val="21"/>
              </w:rPr>
              <w:t>.</w:t>
            </w:r>
            <w:r w:rsidR="00154098" w:rsidRPr="00C02B6F">
              <w:rPr>
                <w:rFonts w:hAnsi="宋体" w:cs="Arial" w:hint="eastAsia"/>
                <w:sz w:val="22"/>
                <w:szCs w:val="21"/>
              </w:rPr>
              <w:t xml:space="preserve"> 表面张力的测试</w:t>
            </w:r>
            <w:r w:rsidR="00154098">
              <w:rPr>
                <w:rFonts w:hAnsi="宋体" w:cs="Arial" w:hint="eastAsia"/>
                <w:sz w:val="22"/>
                <w:szCs w:val="21"/>
              </w:rPr>
              <w:t>，</w:t>
            </w:r>
            <w:r w:rsidRPr="00C02B6F">
              <w:rPr>
                <w:rFonts w:hAnsi="宋体" w:cs="Arial" w:hint="eastAsia"/>
                <w:sz w:val="22"/>
                <w:szCs w:val="21"/>
              </w:rPr>
              <w:t>表面张力、胶束的形态结构影响因素</w:t>
            </w:r>
          </w:p>
          <w:p w14:paraId="10821A2C" w14:textId="77777777" w:rsidR="00C02B6F" w:rsidRPr="00C02B6F" w:rsidRDefault="00C02B6F" w:rsidP="00154098">
            <w:pPr>
              <w:pStyle w:val="TableParagraph"/>
              <w:kinsoku w:val="0"/>
              <w:overflowPunct w:val="0"/>
              <w:spacing w:before="22"/>
              <w:ind w:left="107"/>
              <w:rPr>
                <w:rFonts w:hAnsi="宋体" w:cs="Arial" w:hint="eastAsia"/>
                <w:sz w:val="22"/>
                <w:szCs w:val="21"/>
              </w:rPr>
            </w:pPr>
            <w:r w:rsidRPr="00154098">
              <w:rPr>
                <w:rFonts w:hAnsi="宋体" w:cs="Arial" w:hint="eastAsia"/>
                <w:sz w:val="22"/>
                <w:szCs w:val="21"/>
              </w:rPr>
              <w:t>2.表面形貌</w:t>
            </w:r>
            <w:r w:rsidR="00154098">
              <w:rPr>
                <w:rFonts w:hAnsi="宋体" w:cs="Arial" w:hint="eastAsia"/>
                <w:sz w:val="22"/>
                <w:szCs w:val="21"/>
              </w:rPr>
              <w:t>、</w:t>
            </w:r>
            <w:r w:rsidRPr="00154098">
              <w:rPr>
                <w:rFonts w:hAnsi="宋体" w:cs="Arial" w:hint="eastAsia"/>
                <w:sz w:val="22"/>
                <w:szCs w:val="21"/>
              </w:rPr>
              <w:t>表面化学组分、功能团及化学反应的分析表征</w:t>
            </w:r>
          </w:p>
          <w:p w14:paraId="6A32BBCF" w14:textId="77777777" w:rsidR="00C02B6F" w:rsidRPr="00C02B6F" w:rsidRDefault="00C02B6F" w:rsidP="00154098">
            <w:pPr>
              <w:pStyle w:val="TableParagraph"/>
              <w:kinsoku w:val="0"/>
              <w:overflowPunct w:val="0"/>
              <w:spacing w:before="22"/>
              <w:ind w:left="107"/>
              <w:rPr>
                <w:rFonts w:hAnsi="宋体" w:cs="Arial" w:hint="eastAsia"/>
                <w:sz w:val="22"/>
                <w:szCs w:val="21"/>
              </w:rPr>
            </w:pPr>
            <w:r w:rsidRPr="00C02B6F">
              <w:rPr>
                <w:rFonts w:hAnsi="宋体" w:cs="Arial" w:hint="eastAsia"/>
                <w:sz w:val="22"/>
                <w:szCs w:val="21"/>
              </w:rPr>
              <w:t>3.界面力学性能</w:t>
            </w:r>
            <w:r w:rsidR="00154098">
              <w:rPr>
                <w:rFonts w:hAnsi="宋体" w:cs="Arial" w:hint="eastAsia"/>
                <w:sz w:val="22"/>
                <w:szCs w:val="21"/>
              </w:rPr>
              <w:t>、</w:t>
            </w:r>
            <w:r w:rsidRPr="00C02B6F">
              <w:rPr>
                <w:rFonts w:hAnsi="宋体" w:cs="Arial" w:hint="eastAsia"/>
                <w:sz w:val="22"/>
                <w:szCs w:val="21"/>
              </w:rPr>
              <w:t>界面形态的微观分析表征</w:t>
            </w:r>
          </w:p>
          <w:p w14:paraId="375BEC63" w14:textId="77777777" w:rsidR="00C02B6F" w:rsidRPr="00C02B6F" w:rsidRDefault="00C02B6F" w:rsidP="00154098">
            <w:pPr>
              <w:pStyle w:val="TableParagraph"/>
              <w:kinsoku w:val="0"/>
              <w:overflowPunct w:val="0"/>
              <w:spacing w:before="22"/>
              <w:ind w:left="107"/>
              <w:rPr>
                <w:rFonts w:hAnsi="宋体" w:cs="Arial" w:hint="eastAsia"/>
                <w:szCs w:val="21"/>
              </w:rPr>
            </w:pPr>
            <w:r w:rsidRPr="00C02B6F">
              <w:rPr>
                <w:rFonts w:hAnsi="宋体" w:cs="Arial" w:hint="eastAsia"/>
                <w:sz w:val="22"/>
                <w:szCs w:val="21"/>
              </w:rPr>
              <w:t>4.生物材料界面修饰方法及表界面的表征。</w:t>
            </w:r>
          </w:p>
        </w:tc>
        <w:tc>
          <w:tcPr>
            <w:tcW w:w="9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C8852ED" w14:textId="77777777" w:rsidR="00C02B6F" w:rsidRDefault="0003236D" w:rsidP="0003236D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Helvetica" w:hAnsi="Helvetica" w:hint="eastAsia"/>
                <w:color w:val="333333"/>
                <w:sz w:val="21"/>
                <w:szCs w:val="21"/>
                <w:shd w:val="clear" w:color="auto" w:fill="FFFFFF"/>
              </w:rPr>
              <w:t>1-8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4E23A71" w14:textId="77777777" w:rsidR="00C02B6F" w:rsidRDefault="00A2169A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31</w:t>
            </w:r>
            <w:r w:rsidR="00C02B6F"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5E8F3EB" w14:textId="77777777" w:rsidR="00A2169A" w:rsidRDefault="00A2169A" w:rsidP="00A2169A">
            <w:pPr>
              <w:pStyle w:val="TableParagraph"/>
              <w:kinsoku w:val="0"/>
              <w:overflowPunct w:val="0"/>
              <w:spacing w:line="360" w:lineRule="auto"/>
              <w:jc w:val="center"/>
              <w:rPr>
                <w:rFonts w:ascii="Times New Roman"/>
                <w:sz w:val="22"/>
              </w:rPr>
            </w:pPr>
            <w:r>
              <w:rPr>
                <w:rFonts w:ascii="Times New Roman" w:hint="eastAsia"/>
                <w:sz w:val="22"/>
              </w:rPr>
              <w:t>课堂表现</w:t>
            </w:r>
          </w:p>
          <w:p w14:paraId="74E24361" w14:textId="77777777" w:rsidR="00A2169A" w:rsidRDefault="00A2169A" w:rsidP="00A2169A">
            <w:pPr>
              <w:pStyle w:val="TableParagraph"/>
              <w:kinsoku w:val="0"/>
              <w:overflowPunct w:val="0"/>
              <w:spacing w:line="360" w:lineRule="auto"/>
              <w:jc w:val="center"/>
              <w:rPr>
                <w:rFonts w:ascii="Times New Roman"/>
                <w:sz w:val="22"/>
              </w:rPr>
            </w:pPr>
            <w:r>
              <w:rPr>
                <w:rFonts w:ascii="Times New Roman" w:hint="eastAsia"/>
                <w:sz w:val="22"/>
              </w:rPr>
              <w:t>平时作业</w:t>
            </w:r>
          </w:p>
          <w:p w14:paraId="273FC53E" w14:textId="77777777" w:rsidR="00A2169A" w:rsidRDefault="00A2169A" w:rsidP="00A2169A">
            <w:pPr>
              <w:pStyle w:val="TableParagraph"/>
              <w:kinsoku w:val="0"/>
              <w:overflowPunct w:val="0"/>
              <w:spacing w:line="360" w:lineRule="auto"/>
              <w:jc w:val="center"/>
              <w:rPr>
                <w:rFonts w:ascii="Times New Roman"/>
                <w:sz w:val="22"/>
              </w:rPr>
            </w:pPr>
            <w:r>
              <w:rPr>
                <w:rFonts w:ascii="Times New Roman" w:hint="eastAsia"/>
                <w:sz w:val="22"/>
              </w:rPr>
              <w:t>阶段</w:t>
            </w:r>
            <w:r w:rsidRPr="00F04BF3">
              <w:rPr>
                <w:rFonts w:ascii="Times New Roman" w:hint="eastAsia"/>
                <w:sz w:val="22"/>
              </w:rPr>
              <w:t>测验</w:t>
            </w:r>
          </w:p>
          <w:p w14:paraId="547EAFAB" w14:textId="77777777" w:rsidR="00C02B6F" w:rsidRDefault="00A2169A" w:rsidP="00A2169A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hint="eastAsia"/>
                <w:sz w:val="22"/>
              </w:rPr>
              <w:t>期末考试</w:t>
            </w:r>
          </w:p>
        </w:tc>
      </w:tr>
      <w:tr w:rsidR="0003236D" w14:paraId="0F821348" w14:textId="77777777" w:rsidTr="00154098">
        <w:trPr>
          <w:trHeight w:val="1066"/>
        </w:trPr>
        <w:tc>
          <w:tcPr>
            <w:tcW w:w="5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DB22C35" w14:textId="77777777" w:rsidR="0003236D" w:rsidRDefault="0003236D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课程</w:t>
            </w:r>
          </w:p>
          <w:p w14:paraId="57569F01" w14:textId="77777777" w:rsidR="0003236D" w:rsidRDefault="0003236D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目标</w:t>
            </w:r>
            <w:r>
              <w:rPr>
                <w:rFonts w:ascii="Times New Roman" w:cs="Times New Roman"/>
                <w:sz w:val="21"/>
                <w:szCs w:val="21"/>
              </w:rPr>
              <w:t xml:space="preserve"> 3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EDA95" w14:textId="77777777" w:rsidR="0003236D" w:rsidRPr="0003236D" w:rsidRDefault="0003236D" w:rsidP="00154098">
            <w:pPr>
              <w:pStyle w:val="TableParagraph"/>
              <w:kinsoku w:val="0"/>
              <w:overflowPunct w:val="0"/>
              <w:spacing w:before="22"/>
              <w:rPr>
                <w:rFonts w:ascii="Times New Roman" w:cs="Times New Roman"/>
                <w:sz w:val="21"/>
                <w:szCs w:val="21"/>
              </w:rPr>
            </w:pPr>
            <w:r w:rsidRPr="00A2169A">
              <w:rPr>
                <w:rFonts w:hAnsi="宋体" w:cs="Arial" w:hint="eastAsia"/>
                <w:sz w:val="22"/>
                <w:szCs w:val="21"/>
              </w:rPr>
              <w:t>对于材料表界面相关研究领域的拓展了解，以及分析表征手段的实际应用方面的文献调研</w:t>
            </w:r>
            <w:r>
              <w:rPr>
                <w:rFonts w:ascii="Times New Roman" w:cs="Times New Roman"/>
                <w:sz w:val="21"/>
                <w:szCs w:val="21"/>
              </w:rPr>
              <w:t xml:space="preserve"> 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7B44B37" w14:textId="77777777" w:rsidR="0003236D" w:rsidRDefault="0003236D" w:rsidP="0003236D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Helvetica" w:hAnsi="Helvetica" w:hint="eastAsia"/>
                <w:color w:val="333333"/>
                <w:sz w:val="21"/>
                <w:szCs w:val="21"/>
                <w:shd w:val="clear" w:color="auto" w:fill="FFFFFF"/>
              </w:rPr>
              <w:t>1-8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AB64297" w14:textId="77777777" w:rsidR="0003236D" w:rsidRDefault="00A2169A">
            <w:pPr>
              <w:pStyle w:val="TableParagraph"/>
              <w:kinsoku w:val="0"/>
              <w:overflowPunct w:val="0"/>
              <w:spacing w:before="25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cs="Times New Roman" w:hint="eastAsia"/>
                <w:sz w:val="21"/>
                <w:szCs w:val="21"/>
              </w:rPr>
              <w:t>0</w:t>
            </w:r>
            <w:r w:rsidR="0003236D"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56AE1" w14:textId="77777777" w:rsidR="0003236D" w:rsidRDefault="00A2169A" w:rsidP="0003236D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1"/>
                <w:szCs w:val="21"/>
              </w:rPr>
            </w:pPr>
            <w:r w:rsidRPr="00A2169A">
              <w:rPr>
                <w:rFonts w:ascii="Times New Roman" w:hint="eastAsia"/>
                <w:sz w:val="22"/>
              </w:rPr>
              <w:t>素质考核</w:t>
            </w:r>
          </w:p>
        </w:tc>
      </w:tr>
    </w:tbl>
    <w:p w14:paraId="0C2A66F5" w14:textId="77777777" w:rsidR="00A2169A" w:rsidRDefault="00A2169A" w:rsidP="00154098">
      <w:pPr>
        <w:pStyle w:val="2"/>
        <w:kinsoku w:val="0"/>
        <w:overflowPunct w:val="0"/>
        <w:ind w:left="0"/>
        <w:rPr>
          <w:rFonts w:ascii="Times New Roman" w:eastAsia="黑体" w:cs="Times New Roman"/>
          <w:sz w:val="24"/>
          <w:szCs w:val="24"/>
        </w:rPr>
      </w:pPr>
    </w:p>
    <w:p w14:paraId="51BC8883" w14:textId="77777777" w:rsidR="00A2169A" w:rsidRPr="00AC4333" w:rsidRDefault="00A2169A" w:rsidP="00A2169A">
      <w:pPr>
        <w:kinsoku w:val="0"/>
        <w:overflowPunct w:val="0"/>
        <w:spacing w:before="66"/>
        <w:jc w:val="center"/>
        <w:rPr>
          <w:rFonts w:ascii="Times New Roman" w:eastAsia="黑体" w:cs="Times New Roman"/>
          <w:sz w:val="24"/>
          <w:szCs w:val="24"/>
        </w:rPr>
      </w:pPr>
      <w:r w:rsidRPr="00AC4333">
        <w:rPr>
          <w:rFonts w:ascii="Times New Roman" w:cs="Times New Roman" w:hint="eastAsia"/>
          <w:b/>
          <w:sz w:val="21"/>
          <w:szCs w:val="21"/>
        </w:rPr>
        <w:t>表</w:t>
      </w:r>
      <w:r w:rsidRPr="00AC4333">
        <w:rPr>
          <w:rFonts w:ascii="Times New Roman" w:cs="Times New Roman"/>
          <w:b/>
          <w:sz w:val="21"/>
          <w:szCs w:val="21"/>
        </w:rPr>
        <w:t xml:space="preserve">4-2 </w:t>
      </w:r>
      <w:r w:rsidRPr="00AC4333">
        <w:rPr>
          <w:rFonts w:ascii="Times New Roman" w:cs="Times New Roman" w:hint="eastAsia"/>
          <w:b/>
          <w:sz w:val="21"/>
          <w:szCs w:val="21"/>
        </w:rPr>
        <w:t>课程目标与考核方式矩阵关系</w:t>
      </w:r>
    </w:p>
    <w:tbl>
      <w:tblPr>
        <w:tblW w:w="83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16"/>
        <w:gridCol w:w="1134"/>
        <w:gridCol w:w="1134"/>
        <w:gridCol w:w="1134"/>
        <w:gridCol w:w="1134"/>
        <w:gridCol w:w="1275"/>
        <w:gridCol w:w="1275"/>
      </w:tblGrid>
      <w:tr w:rsidR="00A2169A" w:rsidRPr="000C1F37" w14:paraId="19E33B12" w14:textId="77777777" w:rsidTr="002577FA">
        <w:trPr>
          <w:trHeight w:val="578"/>
          <w:jc w:val="center"/>
        </w:trPr>
        <w:tc>
          <w:tcPr>
            <w:tcW w:w="1216" w:type="dxa"/>
            <w:vAlign w:val="center"/>
          </w:tcPr>
          <w:p w14:paraId="48CDFCAE" w14:textId="77777777" w:rsidR="00A2169A" w:rsidRPr="000C1F37" w:rsidRDefault="00A2169A" w:rsidP="002577FA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课程目标</w:t>
            </w:r>
          </w:p>
        </w:tc>
        <w:tc>
          <w:tcPr>
            <w:tcW w:w="1134" w:type="dxa"/>
            <w:vAlign w:val="center"/>
          </w:tcPr>
          <w:p w14:paraId="2163790D" w14:textId="77777777" w:rsidR="00A2169A" w:rsidRPr="00382019" w:rsidRDefault="00A2169A" w:rsidP="002577FA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382019">
              <w:rPr>
                <w:rFonts w:ascii="Times New Roman" w:cs="Times New Roman" w:hint="eastAsia"/>
                <w:sz w:val="21"/>
                <w:szCs w:val="21"/>
              </w:rPr>
              <w:t>期末考试</w:t>
            </w:r>
            <w:r>
              <w:rPr>
                <w:rFonts w:ascii="Times New Roman" w:cs="Times New Roman"/>
                <w:sz w:val="21"/>
                <w:szCs w:val="21"/>
              </w:rPr>
              <w:t>5</w:t>
            </w:r>
            <w:r w:rsidRPr="00382019">
              <w:rPr>
                <w:rFonts w:ascii="Times New Roman" w:cs="Times New Roman"/>
                <w:sz w:val="21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 w14:paraId="0027B966" w14:textId="77777777" w:rsidR="00A2169A" w:rsidRPr="00382019" w:rsidRDefault="00A2169A" w:rsidP="002577FA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382019">
              <w:rPr>
                <w:rFonts w:ascii="Times New Roman" w:cs="Times New Roman" w:hint="eastAsia"/>
                <w:sz w:val="21"/>
                <w:szCs w:val="21"/>
              </w:rPr>
              <w:t>课堂表现</w:t>
            </w:r>
            <w:r w:rsidRPr="00382019">
              <w:rPr>
                <w:rFonts w:ascii="Times New Roman" w:cs="Times New Roman"/>
                <w:sz w:val="21"/>
                <w:szCs w:val="21"/>
              </w:rPr>
              <w:t>10%</w:t>
            </w:r>
          </w:p>
        </w:tc>
        <w:tc>
          <w:tcPr>
            <w:tcW w:w="1134" w:type="dxa"/>
            <w:vAlign w:val="center"/>
          </w:tcPr>
          <w:p w14:paraId="0F003116" w14:textId="77777777" w:rsidR="00A2169A" w:rsidRPr="00382019" w:rsidRDefault="00A2169A" w:rsidP="002577FA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阶段性测验</w:t>
            </w:r>
            <w:r>
              <w:rPr>
                <w:rFonts w:ascii="Times New Roman" w:cs="Times New Roman"/>
                <w:sz w:val="21"/>
                <w:szCs w:val="21"/>
              </w:rPr>
              <w:t>15</w:t>
            </w:r>
            <w:r w:rsidRPr="00382019"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1134" w:type="dxa"/>
            <w:vAlign w:val="center"/>
          </w:tcPr>
          <w:p w14:paraId="1567C0DC" w14:textId="77777777" w:rsidR="00A2169A" w:rsidRPr="00382019" w:rsidRDefault="00A2169A" w:rsidP="002577FA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课后</w:t>
            </w:r>
            <w:r w:rsidRPr="00382019">
              <w:rPr>
                <w:rFonts w:ascii="Times New Roman" w:cs="Times New Roman" w:hint="eastAsia"/>
                <w:sz w:val="21"/>
                <w:szCs w:val="21"/>
              </w:rPr>
              <w:t>作业</w:t>
            </w:r>
            <w:r>
              <w:rPr>
                <w:rFonts w:ascii="Times New Roman" w:cs="Times New Roman"/>
                <w:sz w:val="21"/>
                <w:szCs w:val="21"/>
              </w:rPr>
              <w:t>15</w:t>
            </w:r>
            <w:r w:rsidRPr="00382019"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1275" w:type="dxa"/>
          </w:tcPr>
          <w:p w14:paraId="485E6BAE" w14:textId="77777777" w:rsidR="00A2169A" w:rsidRPr="000C1F37" w:rsidRDefault="00A2169A" w:rsidP="002577FA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素质考核</w:t>
            </w:r>
            <w:r w:rsidRPr="00382019">
              <w:rPr>
                <w:rFonts w:ascii="Times New Roman" w:cs="Times New Roman"/>
                <w:sz w:val="21"/>
                <w:szCs w:val="21"/>
              </w:rPr>
              <w:t>10%</w:t>
            </w:r>
          </w:p>
        </w:tc>
        <w:tc>
          <w:tcPr>
            <w:tcW w:w="1275" w:type="dxa"/>
            <w:vAlign w:val="center"/>
          </w:tcPr>
          <w:p w14:paraId="6955C13D" w14:textId="77777777" w:rsidR="00A2169A" w:rsidRPr="000C1F37" w:rsidRDefault="00A2169A" w:rsidP="002577FA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color w:val="FF0000"/>
                <w:sz w:val="21"/>
                <w:szCs w:val="21"/>
              </w:rPr>
            </w:pPr>
            <w:proofErr w:type="gramStart"/>
            <w:r w:rsidRPr="000C1F37">
              <w:rPr>
                <w:rFonts w:ascii="Times New Roman" w:cs="Times New Roman" w:hint="eastAsia"/>
                <w:sz w:val="21"/>
                <w:szCs w:val="21"/>
              </w:rPr>
              <w:t>考核占</w:t>
            </w:r>
            <w:proofErr w:type="gramEnd"/>
            <w:r w:rsidRPr="000C1F37">
              <w:rPr>
                <w:rFonts w:ascii="Times New Roman" w:cs="Times New Roman" w:hint="eastAsia"/>
                <w:sz w:val="21"/>
                <w:szCs w:val="21"/>
              </w:rPr>
              <w:t>比</w:t>
            </w:r>
          </w:p>
        </w:tc>
      </w:tr>
      <w:tr w:rsidR="00A2169A" w:rsidRPr="000C1F37" w14:paraId="72F6FC64" w14:textId="77777777" w:rsidTr="002577FA">
        <w:trPr>
          <w:trHeight w:val="545"/>
          <w:jc w:val="center"/>
        </w:trPr>
        <w:tc>
          <w:tcPr>
            <w:tcW w:w="1216" w:type="dxa"/>
            <w:vAlign w:val="center"/>
          </w:tcPr>
          <w:p w14:paraId="3D5DE952" w14:textId="77777777" w:rsidR="00A2169A" w:rsidRPr="000C1F37" w:rsidRDefault="00A2169A" w:rsidP="002577FA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0C1F37">
              <w:rPr>
                <w:rFonts w:ascii="Times New Roman" w:cs="Times New Roman" w:hint="eastAsia"/>
                <w:sz w:val="21"/>
                <w:szCs w:val="21"/>
              </w:rPr>
              <w:t>课程目标</w:t>
            </w:r>
            <w:r w:rsidRPr="000C1F37">
              <w:rPr>
                <w:rFonts w:asci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 w14:paraId="56CCC914" w14:textId="77777777" w:rsidR="00A2169A" w:rsidRPr="00382019" w:rsidRDefault="00A2169A" w:rsidP="002577FA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7</w:t>
            </w:r>
            <w:r w:rsidRPr="00382019">
              <w:rPr>
                <w:rFonts w:ascii="Times New Roman" w:cs="Times New Roman"/>
                <w:sz w:val="21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 w14:paraId="094AD963" w14:textId="77777777" w:rsidR="00A2169A" w:rsidRPr="00382019" w:rsidRDefault="00A2169A" w:rsidP="002577FA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60</w:t>
            </w:r>
            <w:r w:rsidRPr="00382019"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1134" w:type="dxa"/>
            <w:vAlign w:val="center"/>
          </w:tcPr>
          <w:p w14:paraId="17826BA1" w14:textId="77777777" w:rsidR="00A2169A" w:rsidRPr="00382019" w:rsidRDefault="00A2169A" w:rsidP="002577FA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60</w:t>
            </w:r>
            <w:r w:rsidRPr="00382019"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1134" w:type="dxa"/>
            <w:vAlign w:val="center"/>
          </w:tcPr>
          <w:p w14:paraId="0167CFF7" w14:textId="77777777" w:rsidR="00A2169A" w:rsidRPr="00382019" w:rsidRDefault="00A2169A" w:rsidP="002577FA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6</w:t>
            </w:r>
            <w:r w:rsidRPr="00382019">
              <w:rPr>
                <w:rFonts w:ascii="Times New Roman" w:cs="Times New Roman"/>
                <w:sz w:val="21"/>
                <w:szCs w:val="21"/>
              </w:rPr>
              <w:t>0%</w:t>
            </w:r>
          </w:p>
        </w:tc>
        <w:tc>
          <w:tcPr>
            <w:tcW w:w="1275" w:type="dxa"/>
            <w:vAlign w:val="center"/>
          </w:tcPr>
          <w:p w14:paraId="06A1ED5B" w14:textId="77777777" w:rsidR="00A2169A" w:rsidRPr="00382019" w:rsidRDefault="00A2169A" w:rsidP="002577FA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0</w:t>
            </w:r>
          </w:p>
        </w:tc>
        <w:tc>
          <w:tcPr>
            <w:tcW w:w="1275" w:type="dxa"/>
            <w:vAlign w:val="center"/>
          </w:tcPr>
          <w:p w14:paraId="0D1B7F80" w14:textId="77777777" w:rsidR="00A2169A" w:rsidRPr="000C1F37" w:rsidRDefault="00A2169A" w:rsidP="002577FA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color w:val="FF0000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59</w:t>
            </w:r>
            <w:r w:rsidRPr="000C1F37"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</w:tr>
      <w:tr w:rsidR="00A2169A" w:rsidRPr="000C1F37" w14:paraId="47FA2A70" w14:textId="77777777" w:rsidTr="002577FA">
        <w:trPr>
          <w:trHeight w:val="613"/>
          <w:jc w:val="center"/>
        </w:trPr>
        <w:tc>
          <w:tcPr>
            <w:tcW w:w="1216" w:type="dxa"/>
            <w:vAlign w:val="center"/>
          </w:tcPr>
          <w:p w14:paraId="083D6D51" w14:textId="77777777" w:rsidR="00A2169A" w:rsidRPr="000C1F37" w:rsidRDefault="00A2169A" w:rsidP="002577FA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0C1F37">
              <w:rPr>
                <w:rFonts w:ascii="Times New Roman" w:cs="Times New Roman" w:hint="eastAsia"/>
                <w:sz w:val="21"/>
                <w:szCs w:val="21"/>
              </w:rPr>
              <w:t>课程目标</w:t>
            </w:r>
            <w:r w:rsidRPr="000C1F37">
              <w:rPr>
                <w:rFonts w:ascii="Times New Roman" w:cs="Times New Roman"/>
                <w:sz w:val="21"/>
                <w:szCs w:val="21"/>
              </w:rPr>
              <w:t>2</w:t>
            </w:r>
          </w:p>
        </w:tc>
        <w:tc>
          <w:tcPr>
            <w:tcW w:w="1134" w:type="dxa"/>
            <w:vAlign w:val="center"/>
          </w:tcPr>
          <w:p w14:paraId="37977226" w14:textId="77777777" w:rsidR="00A2169A" w:rsidRPr="00382019" w:rsidRDefault="00A2169A" w:rsidP="002577FA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3</w:t>
            </w:r>
            <w:r w:rsidRPr="00382019">
              <w:rPr>
                <w:rFonts w:ascii="Times New Roman" w:cs="Times New Roman"/>
                <w:sz w:val="21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 w14:paraId="4802FEB6" w14:textId="77777777" w:rsidR="00A2169A" w:rsidRPr="00382019" w:rsidRDefault="00A2169A" w:rsidP="002577FA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40</w:t>
            </w:r>
            <w:r w:rsidRPr="00382019"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1134" w:type="dxa"/>
            <w:vAlign w:val="center"/>
          </w:tcPr>
          <w:p w14:paraId="35F25CF7" w14:textId="77777777" w:rsidR="00A2169A" w:rsidRPr="00382019" w:rsidRDefault="00A2169A" w:rsidP="002577FA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4</w:t>
            </w:r>
            <w:r w:rsidRPr="00382019">
              <w:rPr>
                <w:rFonts w:ascii="Times New Roman" w:cs="Times New Roman"/>
                <w:sz w:val="21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 w14:paraId="2DE54932" w14:textId="77777777" w:rsidR="00A2169A" w:rsidRPr="00382019" w:rsidRDefault="00A2169A" w:rsidP="002577FA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40</w:t>
            </w:r>
            <w:r w:rsidRPr="00382019"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1275" w:type="dxa"/>
            <w:vAlign w:val="center"/>
          </w:tcPr>
          <w:p w14:paraId="5035D85B" w14:textId="77777777" w:rsidR="00A2169A" w:rsidRPr="00382019" w:rsidRDefault="00A2169A" w:rsidP="002577FA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0</w:t>
            </w:r>
          </w:p>
        </w:tc>
        <w:tc>
          <w:tcPr>
            <w:tcW w:w="1275" w:type="dxa"/>
            <w:vAlign w:val="center"/>
          </w:tcPr>
          <w:p w14:paraId="3CBA090E" w14:textId="77777777" w:rsidR="00A2169A" w:rsidRPr="000C1F37" w:rsidRDefault="00A2169A" w:rsidP="002577FA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color w:val="FF0000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31</w:t>
            </w:r>
            <w:r w:rsidRPr="000C1F37"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</w:tr>
      <w:tr w:rsidR="00A2169A" w:rsidRPr="000C1F37" w14:paraId="54AB54DD" w14:textId="77777777" w:rsidTr="002577FA">
        <w:trPr>
          <w:trHeight w:val="620"/>
          <w:jc w:val="center"/>
        </w:trPr>
        <w:tc>
          <w:tcPr>
            <w:tcW w:w="1216" w:type="dxa"/>
            <w:vAlign w:val="center"/>
          </w:tcPr>
          <w:p w14:paraId="633AE80C" w14:textId="77777777" w:rsidR="00A2169A" w:rsidRPr="000C1F37" w:rsidRDefault="00A2169A" w:rsidP="002577FA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0C1F37">
              <w:rPr>
                <w:rFonts w:ascii="Times New Roman" w:cs="Times New Roman" w:hint="eastAsia"/>
                <w:sz w:val="21"/>
                <w:szCs w:val="21"/>
              </w:rPr>
              <w:t>课程目标</w:t>
            </w:r>
            <w:r w:rsidRPr="000C1F37">
              <w:rPr>
                <w:rFonts w:ascii="Times New Roman" w:cs="Times New Roman"/>
                <w:sz w:val="21"/>
                <w:szCs w:val="21"/>
              </w:rPr>
              <w:t>3</w:t>
            </w:r>
          </w:p>
        </w:tc>
        <w:tc>
          <w:tcPr>
            <w:tcW w:w="1134" w:type="dxa"/>
            <w:vAlign w:val="center"/>
          </w:tcPr>
          <w:p w14:paraId="65E4FAA2" w14:textId="77777777" w:rsidR="00A2169A" w:rsidRPr="00382019" w:rsidRDefault="00A2169A" w:rsidP="002577FA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14:paraId="1C7016BC" w14:textId="77777777" w:rsidR="00A2169A" w:rsidRPr="00382019" w:rsidRDefault="00A2169A" w:rsidP="002577FA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14:paraId="1324E3C5" w14:textId="77777777" w:rsidR="00A2169A" w:rsidRPr="00382019" w:rsidRDefault="00A2169A" w:rsidP="002577FA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14:paraId="0942BC42" w14:textId="77777777" w:rsidR="00A2169A" w:rsidRPr="00382019" w:rsidRDefault="00A2169A" w:rsidP="002577FA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0</w:t>
            </w:r>
          </w:p>
        </w:tc>
        <w:tc>
          <w:tcPr>
            <w:tcW w:w="1275" w:type="dxa"/>
            <w:vAlign w:val="center"/>
          </w:tcPr>
          <w:p w14:paraId="603CF296" w14:textId="77777777" w:rsidR="00A2169A" w:rsidRPr="00382019" w:rsidRDefault="00A2169A" w:rsidP="002577FA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1</w:t>
            </w:r>
            <w:r w:rsidRPr="00382019">
              <w:rPr>
                <w:rFonts w:ascii="Times New Roman" w:cs="Times New Roman"/>
                <w:sz w:val="21"/>
                <w:szCs w:val="21"/>
              </w:rPr>
              <w:t>0</w:t>
            </w:r>
            <w:r>
              <w:rPr>
                <w:rFonts w:ascii="Times New Roman" w:cs="Times New Roman"/>
                <w:sz w:val="21"/>
                <w:szCs w:val="21"/>
              </w:rPr>
              <w:t>0</w:t>
            </w:r>
            <w:r w:rsidRPr="00382019"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1275" w:type="dxa"/>
            <w:vAlign w:val="center"/>
          </w:tcPr>
          <w:p w14:paraId="1D3350B1" w14:textId="77777777" w:rsidR="00A2169A" w:rsidRPr="000C1F37" w:rsidRDefault="00A2169A" w:rsidP="002577FA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color w:val="FF0000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10</w:t>
            </w:r>
            <w:r w:rsidRPr="000C1F37"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</w:tr>
    </w:tbl>
    <w:p w14:paraId="4BE395D3" w14:textId="77777777" w:rsidR="00A2169A" w:rsidRDefault="00A2169A" w:rsidP="00A2169A">
      <w:pPr>
        <w:pStyle w:val="2"/>
        <w:kinsoku w:val="0"/>
        <w:overflowPunct w:val="0"/>
        <w:ind w:left="0"/>
        <w:rPr>
          <w:rFonts w:ascii="Times New Roman" w:eastAsia="黑体" w:cs="Times New Roman"/>
          <w:sz w:val="24"/>
          <w:szCs w:val="24"/>
        </w:rPr>
      </w:pPr>
    </w:p>
    <w:p w14:paraId="74F79CEF" w14:textId="77777777" w:rsidR="00A2169A" w:rsidRDefault="00A2169A" w:rsidP="00A2169A">
      <w:pPr>
        <w:pStyle w:val="2"/>
        <w:kinsoku w:val="0"/>
        <w:overflowPunct w:val="0"/>
        <w:ind w:left="0" w:firstLineChars="200" w:firstLine="482"/>
        <w:rPr>
          <w:rFonts w:ascii="Times New Roman" w:eastAsia="黑体" w:cs="Times New Roman"/>
          <w:sz w:val="24"/>
          <w:szCs w:val="24"/>
        </w:rPr>
      </w:pPr>
      <w:r>
        <w:rPr>
          <w:rFonts w:ascii="Times New Roman" w:eastAsia="黑体" w:cs="Times New Roman" w:hint="eastAsia"/>
          <w:sz w:val="24"/>
          <w:szCs w:val="24"/>
        </w:rPr>
        <w:lastRenderedPageBreak/>
        <w:t>（二）成绩评定</w:t>
      </w:r>
    </w:p>
    <w:p w14:paraId="5A4C827F" w14:textId="77777777" w:rsidR="00A2169A" w:rsidRDefault="00A2169A" w:rsidP="00A2169A">
      <w:pPr>
        <w:snapToGrid w:val="0"/>
        <w:spacing w:line="400" w:lineRule="exact"/>
        <w:ind w:firstLineChars="200" w:firstLine="482"/>
        <w:rPr>
          <w:rFonts w:ascii="Times New Roman" w:cs="Times New Roman"/>
          <w:color w:val="FF0000"/>
          <w:sz w:val="24"/>
          <w:szCs w:val="24"/>
        </w:rPr>
      </w:pPr>
      <w:r>
        <w:rPr>
          <w:rFonts w:ascii="Times New Roman" w:cs="Times New Roman"/>
          <w:b/>
          <w:sz w:val="24"/>
          <w:szCs w:val="24"/>
        </w:rPr>
        <w:t>1.</w:t>
      </w:r>
      <w:r>
        <w:rPr>
          <w:rFonts w:ascii="Times New Roman" w:cs="Times New Roman" w:hint="eastAsia"/>
          <w:b/>
          <w:sz w:val="24"/>
          <w:szCs w:val="24"/>
        </w:rPr>
        <w:t>平时成绩评定</w:t>
      </w:r>
    </w:p>
    <w:p w14:paraId="44371DC6" w14:textId="77777777" w:rsidR="00A2169A" w:rsidRPr="00F04BF3" w:rsidRDefault="00A2169A" w:rsidP="00A2169A">
      <w:pPr>
        <w:snapToGrid w:val="0"/>
        <w:spacing w:line="400" w:lineRule="exact"/>
        <w:ind w:firstLineChars="200" w:firstLine="482"/>
        <w:rPr>
          <w:rFonts w:ascii="Times New Roman" w:cs="Times New Roman"/>
          <w:sz w:val="24"/>
          <w:szCs w:val="24"/>
        </w:rPr>
      </w:pPr>
      <w:r>
        <w:rPr>
          <w:rFonts w:ascii="Times New Roman" w:cs="Times New Roman" w:hint="eastAsia"/>
          <w:b/>
          <w:sz w:val="24"/>
          <w:szCs w:val="24"/>
        </w:rPr>
        <w:t>（</w:t>
      </w:r>
      <w:r>
        <w:rPr>
          <w:rFonts w:ascii="Times New Roman" w:cs="Times New Roman"/>
          <w:b/>
          <w:sz w:val="24"/>
          <w:szCs w:val="24"/>
        </w:rPr>
        <w:t>1</w:t>
      </w:r>
      <w:r>
        <w:rPr>
          <w:rFonts w:ascii="Times New Roman" w:cs="Times New Roman" w:hint="eastAsia"/>
          <w:b/>
          <w:sz w:val="24"/>
          <w:szCs w:val="24"/>
        </w:rPr>
        <w:t>）课堂表现（</w:t>
      </w:r>
      <w:r>
        <w:rPr>
          <w:rFonts w:ascii="Times New Roman" w:cs="Times New Roman"/>
          <w:b/>
          <w:sz w:val="24"/>
          <w:szCs w:val="24"/>
        </w:rPr>
        <w:t>10%</w:t>
      </w:r>
      <w:r>
        <w:rPr>
          <w:rFonts w:ascii="Times New Roman" w:cs="Times New Roman" w:hint="eastAsia"/>
          <w:b/>
          <w:sz w:val="24"/>
          <w:szCs w:val="24"/>
        </w:rPr>
        <w:t>）</w:t>
      </w:r>
      <w:r w:rsidRPr="00F04BF3">
        <w:rPr>
          <w:rFonts w:ascii="Times New Roman" w:cs="Times New Roman" w:hint="eastAsia"/>
          <w:sz w:val="24"/>
          <w:szCs w:val="24"/>
        </w:rPr>
        <w:t>：通过学生在课堂上的表现情况、发言与提问情况，来评价学生相关的能力。</w:t>
      </w:r>
    </w:p>
    <w:p w14:paraId="117E1464" w14:textId="77777777" w:rsidR="00A2169A" w:rsidRPr="00F04BF3" w:rsidRDefault="00A2169A" w:rsidP="00A2169A">
      <w:pPr>
        <w:snapToGrid w:val="0"/>
        <w:spacing w:line="400" w:lineRule="exact"/>
        <w:ind w:firstLineChars="200" w:firstLine="482"/>
        <w:rPr>
          <w:rFonts w:ascii="Times New Roman" w:cs="Times New Roman"/>
          <w:sz w:val="24"/>
          <w:szCs w:val="24"/>
        </w:rPr>
      </w:pPr>
      <w:r w:rsidRPr="00F04BF3">
        <w:rPr>
          <w:rFonts w:ascii="Times New Roman" w:cs="Times New Roman" w:hint="eastAsia"/>
          <w:b/>
          <w:sz w:val="24"/>
          <w:szCs w:val="24"/>
        </w:rPr>
        <w:t>（</w:t>
      </w:r>
      <w:r w:rsidRPr="00F04BF3">
        <w:rPr>
          <w:rFonts w:ascii="Times New Roman" w:cs="Times New Roman"/>
          <w:b/>
          <w:sz w:val="24"/>
          <w:szCs w:val="24"/>
        </w:rPr>
        <w:t>2</w:t>
      </w:r>
      <w:r w:rsidRPr="00F04BF3">
        <w:rPr>
          <w:rFonts w:ascii="Times New Roman" w:cs="Times New Roman" w:hint="eastAsia"/>
          <w:b/>
          <w:sz w:val="24"/>
          <w:szCs w:val="24"/>
        </w:rPr>
        <w:t>）作业完成情况（</w:t>
      </w:r>
      <w:r>
        <w:rPr>
          <w:rFonts w:ascii="Times New Roman" w:cs="Times New Roman"/>
          <w:b/>
          <w:sz w:val="24"/>
          <w:szCs w:val="24"/>
        </w:rPr>
        <w:t>15</w:t>
      </w:r>
      <w:r w:rsidRPr="00F04BF3">
        <w:rPr>
          <w:rFonts w:ascii="Times New Roman" w:cs="Times New Roman"/>
          <w:b/>
          <w:sz w:val="24"/>
          <w:szCs w:val="24"/>
        </w:rPr>
        <w:t>%</w:t>
      </w:r>
      <w:r w:rsidRPr="00F04BF3">
        <w:rPr>
          <w:rFonts w:ascii="Times New Roman" w:cs="Times New Roman" w:hint="eastAsia"/>
          <w:b/>
          <w:sz w:val="24"/>
          <w:szCs w:val="24"/>
        </w:rPr>
        <w:t>）</w:t>
      </w:r>
      <w:r w:rsidRPr="00F04BF3">
        <w:rPr>
          <w:rFonts w:ascii="Times New Roman" w:cs="Times New Roman" w:hint="eastAsia"/>
          <w:sz w:val="24"/>
          <w:szCs w:val="24"/>
        </w:rPr>
        <w:t>：围绕课程的学习目标进行作业的设计。如让学生简述对知识的认识，考核学生对于概念的理解情况，帮助学生将定义转化为自己的理解。</w:t>
      </w:r>
    </w:p>
    <w:p w14:paraId="2CE1038A" w14:textId="77777777" w:rsidR="00A2169A" w:rsidRDefault="00A2169A" w:rsidP="00A2169A">
      <w:pPr>
        <w:snapToGrid w:val="0"/>
        <w:spacing w:line="400" w:lineRule="exact"/>
        <w:ind w:firstLineChars="200" w:firstLine="482"/>
        <w:rPr>
          <w:rFonts w:ascii="Times New Roman" w:cs="Times New Roman"/>
          <w:sz w:val="24"/>
          <w:szCs w:val="24"/>
        </w:rPr>
      </w:pPr>
      <w:r w:rsidRPr="00F04BF3">
        <w:rPr>
          <w:rFonts w:ascii="Times New Roman" w:cs="Times New Roman" w:hint="eastAsia"/>
          <w:b/>
          <w:sz w:val="24"/>
          <w:szCs w:val="24"/>
        </w:rPr>
        <w:t>（</w:t>
      </w:r>
      <w:r w:rsidRPr="00F04BF3">
        <w:rPr>
          <w:rFonts w:ascii="Times New Roman" w:cs="Times New Roman"/>
          <w:b/>
          <w:sz w:val="24"/>
          <w:szCs w:val="24"/>
        </w:rPr>
        <w:t>3</w:t>
      </w:r>
      <w:r w:rsidRPr="00F04BF3">
        <w:rPr>
          <w:rFonts w:ascii="Times New Roman" w:cs="Times New Roman" w:hint="eastAsia"/>
          <w:b/>
          <w:sz w:val="24"/>
          <w:szCs w:val="24"/>
        </w:rPr>
        <w:t>）阶段性测验（</w:t>
      </w:r>
      <w:r>
        <w:rPr>
          <w:rFonts w:ascii="Times New Roman" w:cs="Times New Roman"/>
          <w:b/>
          <w:sz w:val="24"/>
          <w:szCs w:val="24"/>
        </w:rPr>
        <w:t>15</w:t>
      </w:r>
      <w:r w:rsidRPr="00F04BF3">
        <w:rPr>
          <w:rFonts w:ascii="Times New Roman" w:cs="Times New Roman"/>
          <w:b/>
          <w:sz w:val="24"/>
          <w:szCs w:val="24"/>
        </w:rPr>
        <w:t>%</w:t>
      </w:r>
      <w:r w:rsidRPr="00F04BF3">
        <w:rPr>
          <w:rFonts w:ascii="Times New Roman" w:cs="Times New Roman" w:hint="eastAsia"/>
          <w:b/>
          <w:sz w:val="24"/>
          <w:szCs w:val="24"/>
        </w:rPr>
        <w:t>）</w:t>
      </w:r>
      <w:r w:rsidRPr="00F04BF3">
        <w:rPr>
          <w:rFonts w:ascii="Times New Roman" w:cs="Times New Roman" w:hint="eastAsia"/>
          <w:sz w:val="24"/>
          <w:szCs w:val="24"/>
        </w:rPr>
        <w:t>：学生在平时测试、测验中掌握课程的情况；</w:t>
      </w:r>
    </w:p>
    <w:p w14:paraId="4F519C59" w14:textId="77777777" w:rsidR="00A2169A" w:rsidRPr="00180336" w:rsidRDefault="00A2169A" w:rsidP="00A2169A">
      <w:pPr>
        <w:snapToGrid w:val="0"/>
        <w:spacing w:line="400" w:lineRule="exact"/>
        <w:ind w:firstLineChars="200" w:firstLine="482"/>
        <w:rPr>
          <w:rFonts w:hAnsi="宋体" w:hint="eastAsia"/>
          <w:color w:val="000000"/>
          <w:sz w:val="24"/>
          <w:szCs w:val="24"/>
        </w:rPr>
      </w:pPr>
      <w:r w:rsidRPr="00180336">
        <w:rPr>
          <w:rFonts w:ascii="Times New Roman" w:cs="Times New Roman" w:hint="eastAsia"/>
          <w:b/>
          <w:sz w:val="24"/>
          <w:szCs w:val="24"/>
        </w:rPr>
        <w:t>（</w:t>
      </w:r>
      <w:r>
        <w:rPr>
          <w:rFonts w:ascii="Times New Roman" w:cs="Times New Roman"/>
          <w:b/>
          <w:sz w:val="24"/>
          <w:szCs w:val="24"/>
        </w:rPr>
        <w:t>4</w:t>
      </w:r>
      <w:r w:rsidRPr="00180336">
        <w:rPr>
          <w:rFonts w:ascii="Times New Roman" w:cs="Times New Roman" w:hint="eastAsia"/>
          <w:b/>
          <w:sz w:val="24"/>
          <w:szCs w:val="24"/>
        </w:rPr>
        <w:t>）素质考核（</w:t>
      </w:r>
      <w:r w:rsidRPr="00180336">
        <w:rPr>
          <w:rFonts w:ascii="Times New Roman" w:cs="Times New Roman"/>
          <w:b/>
          <w:sz w:val="24"/>
          <w:szCs w:val="24"/>
        </w:rPr>
        <w:t>10%</w:t>
      </w:r>
      <w:r w:rsidRPr="00180336">
        <w:rPr>
          <w:rFonts w:ascii="Times New Roman" w:cs="Times New Roman" w:hint="eastAsia"/>
          <w:b/>
          <w:sz w:val="24"/>
          <w:szCs w:val="24"/>
        </w:rPr>
        <w:t>）</w:t>
      </w:r>
      <w:r w:rsidRPr="0051531C">
        <w:rPr>
          <w:rFonts w:hAnsi="宋体" w:hint="eastAsia"/>
          <w:color w:val="000000"/>
          <w:sz w:val="24"/>
          <w:szCs w:val="24"/>
        </w:rPr>
        <w:t>：主要包括学生在言行中表现出的家国情怀、社会责任、学科专业意识、世界观与人生价值观、学习纪律、学习态度、学习兴趣、科学精神、创新精神与创新能力水平与终身学习意识。</w:t>
      </w:r>
    </w:p>
    <w:p w14:paraId="08E7ECA9" w14:textId="77777777" w:rsidR="00A2169A" w:rsidRDefault="00A2169A" w:rsidP="00A2169A">
      <w:pPr>
        <w:snapToGrid w:val="0"/>
        <w:spacing w:line="400" w:lineRule="exact"/>
        <w:ind w:firstLineChars="200" w:firstLine="482"/>
        <w:rPr>
          <w:rFonts w:ascii="Times New Roman" w:cs="Times New Roman"/>
          <w:b/>
          <w:sz w:val="24"/>
          <w:szCs w:val="24"/>
        </w:rPr>
      </w:pPr>
      <w:r>
        <w:rPr>
          <w:rFonts w:ascii="Times New Roman" w:cs="Times New Roman"/>
          <w:b/>
          <w:sz w:val="24"/>
          <w:szCs w:val="24"/>
        </w:rPr>
        <w:t>2.</w:t>
      </w:r>
      <w:r>
        <w:rPr>
          <w:rFonts w:ascii="Times New Roman" w:cs="Times New Roman" w:hint="eastAsia"/>
          <w:b/>
          <w:sz w:val="24"/>
          <w:szCs w:val="24"/>
        </w:rPr>
        <w:t>期末成绩评定</w:t>
      </w:r>
    </w:p>
    <w:p w14:paraId="446EB934" w14:textId="168FFDA6" w:rsidR="00A2169A" w:rsidRPr="00F04BF3" w:rsidRDefault="00A2169A" w:rsidP="00A2169A">
      <w:pPr>
        <w:snapToGrid w:val="0"/>
        <w:spacing w:line="400" w:lineRule="exact"/>
        <w:ind w:firstLineChars="200" w:firstLine="480"/>
        <w:rPr>
          <w:rFonts w:ascii="Times" w:eastAsia="Times New Roman"/>
          <w:color w:val="000000"/>
          <w:sz w:val="24"/>
          <w:szCs w:val="24"/>
        </w:rPr>
      </w:pPr>
      <w:proofErr w:type="gramStart"/>
      <w:r w:rsidRPr="00F04BF3">
        <w:rPr>
          <w:rFonts w:ascii="Times" w:hAnsi="Times" w:hint="eastAsia"/>
          <w:color w:val="000000"/>
          <w:sz w:val="24"/>
          <w:szCs w:val="24"/>
        </w:rPr>
        <w:t>课终考核</w:t>
      </w:r>
      <w:proofErr w:type="gramEnd"/>
      <w:r w:rsidRPr="00F04BF3">
        <w:rPr>
          <w:rFonts w:ascii="Times" w:hAnsi="Times" w:hint="eastAsia"/>
          <w:color w:val="000000"/>
          <w:sz w:val="24"/>
          <w:szCs w:val="24"/>
        </w:rPr>
        <w:t>主要</w:t>
      </w:r>
      <w:r w:rsidR="00DF081F">
        <w:rPr>
          <w:rFonts w:ascii="Times" w:hAnsi="Times" w:hint="eastAsia"/>
          <w:color w:val="000000"/>
          <w:sz w:val="24"/>
          <w:szCs w:val="24"/>
        </w:rPr>
        <w:t>考查</w:t>
      </w:r>
      <w:r w:rsidRPr="00F04BF3">
        <w:rPr>
          <w:rFonts w:ascii="Times" w:hAnsi="Times" w:hint="eastAsia"/>
          <w:color w:val="000000"/>
          <w:sz w:val="24"/>
          <w:szCs w:val="24"/>
        </w:rPr>
        <w:t>学生对基本概念、原理和具体方法的理解与运用等。方式为</w:t>
      </w:r>
      <w:r>
        <w:rPr>
          <w:rFonts w:ascii="Times" w:hAnsi="Times" w:hint="eastAsia"/>
          <w:color w:val="000000"/>
          <w:sz w:val="24"/>
          <w:szCs w:val="24"/>
        </w:rPr>
        <w:t>开</w:t>
      </w:r>
      <w:r w:rsidRPr="00F04BF3">
        <w:rPr>
          <w:rFonts w:ascii="Times" w:hAnsi="Times" w:hint="eastAsia"/>
          <w:color w:val="000000"/>
          <w:sz w:val="24"/>
          <w:szCs w:val="24"/>
        </w:rPr>
        <w:t>卷考试。要求学生掌握基本概念、原理</w:t>
      </w:r>
      <w:r>
        <w:rPr>
          <w:rFonts w:ascii="Times" w:hAnsi="Times" w:hint="eastAsia"/>
          <w:color w:val="000000"/>
          <w:sz w:val="24"/>
          <w:szCs w:val="24"/>
        </w:rPr>
        <w:t>、应用场景等</w:t>
      </w:r>
      <w:r w:rsidRPr="00F04BF3">
        <w:rPr>
          <w:rFonts w:ascii="Times" w:hAnsi="Times" w:hint="eastAsia"/>
          <w:color w:val="000000"/>
          <w:sz w:val="24"/>
          <w:szCs w:val="24"/>
        </w:rPr>
        <w:t>。</w:t>
      </w:r>
    </w:p>
    <w:p w14:paraId="66C3E75D" w14:textId="77777777" w:rsidR="00A2169A" w:rsidRDefault="00A2169A" w:rsidP="00A2169A">
      <w:pPr>
        <w:snapToGrid w:val="0"/>
        <w:spacing w:line="400" w:lineRule="exact"/>
        <w:ind w:firstLineChars="200" w:firstLine="482"/>
        <w:rPr>
          <w:rFonts w:ascii="Times New Roman" w:cs="Times New Roman"/>
          <w:b/>
          <w:sz w:val="24"/>
          <w:szCs w:val="24"/>
        </w:rPr>
      </w:pPr>
      <w:r>
        <w:rPr>
          <w:rFonts w:ascii="Times New Roman" w:cs="Times New Roman"/>
          <w:b/>
          <w:sz w:val="24"/>
          <w:szCs w:val="24"/>
        </w:rPr>
        <w:t>3.</w:t>
      </w:r>
      <w:r>
        <w:rPr>
          <w:rFonts w:ascii="Times New Roman" w:cs="Times New Roman" w:hint="eastAsia"/>
          <w:b/>
          <w:sz w:val="24"/>
          <w:szCs w:val="24"/>
        </w:rPr>
        <w:t>总成绩评定</w:t>
      </w:r>
    </w:p>
    <w:p w14:paraId="048FD512" w14:textId="77777777" w:rsidR="00A2169A" w:rsidRDefault="00A2169A" w:rsidP="00A2169A">
      <w:pPr>
        <w:snapToGrid w:val="0"/>
        <w:spacing w:line="400" w:lineRule="exact"/>
        <w:ind w:firstLineChars="200" w:firstLine="480"/>
        <w:rPr>
          <w:rFonts w:ascii="Times" w:hAnsi="Times" w:cs="Times New Roman"/>
          <w:color w:val="000000"/>
          <w:sz w:val="24"/>
          <w:szCs w:val="24"/>
        </w:rPr>
      </w:pPr>
      <w:r w:rsidRPr="00F04BF3">
        <w:rPr>
          <w:rFonts w:ascii="Times" w:hAnsi="Times" w:cs="Times New Roman" w:hint="eastAsia"/>
          <w:color w:val="000000"/>
          <w:sz w:val="24"/>
          <w:szCs w:val="24"/>
        </w:rPr>
        <w:t>总成绩应由平时考核成绩和期末考核成绩构成，其构成比例应科学合理。书写格式：总成绩（</w:t>
      </w:r>
      <w:r w:rsidRPr="00F04BF3">
        <w:rPr>
          <w:rFonts w:ascii="Times" w:hAnsi="Times" w:cs="Times New Roman"/>
          <w:color w:val="000000"/>
          <w:sz w:val="24"/>
          <w:szCs w:val="24"/>
        </w:rPr>
        <w:t>100%</w:t>
      </w:r>
      <w:r w:rsidRPr="00F04BF3">
        <w:rPr>
          <w:rFonts w:ascii="Times" w:hAnsi="Times" w:cs="Times New Roman" w:hint="eastAsia"/>
          <w:color w:val="000000"/>
          <w:sz w:val="24"/>
          <w:szCs w:val="24"/>
        </w:rPr>
        <w:t>）</w:t>
      </w:r>
      <w:r w:rsidRPr="00F04BF3">
        <w:rPr>
          <w:rFonts w:ascii="Times" w:hAnsi="Times" w:cs="Times New Roman"/>
          <w:color w:val="000000"/>
          <w:sz w:val="24"/>
          <w:szCs w:val="24"/>
        </w:rPr>
        <w:t>=</w:t>
      </w:r>
      <w:r w:rsidRPr="00F04BF3">
        <w:rPr>
          <w:rFonts w:ascii="Times" w:hAnsi="Times" w:cs="Times New Roman" w:hint="eastAsia"/>
          <w:color w:val="000000"/>
          <w:sz w:val="24"/>
          <w:szCs w:val="24"/>
        </w:rPr>
        <w:t>平时成绩（</w:t>
      </w:r>
      <w:r>
        <w:rPr>
          <w:rFonts w:ascii="Times" w:hAnsi="Times" w:cs="Times New Roman"/>
          <w:color w:val="000000"/>
          <w:sz w:val="24"/>
          <w:szCs w:val="24"/>
        </w:rPr>
        <w:t>5</w:t>
      </w:r>
      <w:r w:rsidRPr="00F04BF3">
        <w:rPr>
          <w:rFonts w:ascii="Times" w:eastAsia="Times New Roman" w:cs="Times New Roman"/>
          <w:color w:val="000000"/>
          <w:sz w:val="24"/>
          <w:szCs w:val="24"/>
        </w:rPr>
        <w:t>0</w:t>
      </w:r>
      <w:r w:rsidRPr="00F04BF3">
        <w:rPr>
          <w:rFonts w:ascii="Times" w:hAnsi="Times" w:cs="Times New Roman"/>
          <w:color w:val="000000"/>
          <w:sz w:val="24"/>
          <w:szCs w:val="24"/>
        </w:rPr>
        <w:t>%</w:t>
      </w:r>
      <w:r w:rsidRPr="00F04BF3">
        <w:rPr>
          <w:rFonts w:ascii="Times" w:hAnsi="Times" w:cs="Times New Roman" w:hint="eastAsia"/>
          <w:color w:val="000000"/>
          <w:sz w:val="24"/>
          <w:szCs w:val="24"/>
        </w:rPr>
        <w:t>）</w:t>
      </w:r>
      <w:r w:rsidRPr="00F04BF3">
        <w:rPr>
          <w:rFonts w:ascii="Times" w:hAnsi="Times" w:cs="Times New Roman"/>
          <w:color w:val="000000"/>
          <w:sz w:val="24"/>
          <w:szCs w:val="24"/>
        </w:rPr>
        <w:t>+</w:t>
      </w:r>
      <w:r w:rsidRPr="00F04BF3">
        <w:rPr>
          <w:rFonts w:ascii="Times" w:hAnsi="Times" w:cs="Times New Roman" w:hint="eastAsia"/>
          <w:color w:val="000000"/>
          <w:sz w:val="24"/>
          <w:szCs w:val="24"/>
        </w:rPr>
        <w:t>期末成绩（</w:t>
      </w:r>
      <w:r>
        <w:rPr>
          <w:rFonts w:ascii="Times" w:hAnsi="Times" w:cs="Times New Roman"/>
          <w:color w:val="000000"/>
          <w:sz w:val="24"/>
          <w:szCs w:val="24"/>
        </w:rPr>
        <w:t>5</w:t>
      </w:r>
      <w:r w:rsidRPr="00F04BF3">
        <w:rPr>
          <w:rFonts w:ascii="Times" w:eastAsia="Times New Roman" w:cs="Times New Roman"/>
          <w:color w:val="000000"/>
          <w:sz w:val="24"/>
          <w:szCs w:val="24"/>
        </w:rPr>
        <w:t>0</w:t>
      </w:r>
      <w:r w:rsidRPr="00F04BF3">
        <w:rPr>
          <w:rFonts w:ascii="Times" w:hAnsi="Times" w:cs="Times New Roman"/>
          <w:color w:val="000000"/>
          <w:sz w:val="24"/>
          <w:szCs w:val="24"/>
        </w:rPr>
        <w:t>%</w:t>
      </w:r>
      <w:r w:rsidRPr="00F04BF3">
        <w:rPr>
          <w:rFonts w:ascii="Times" w:hAnsi="Times" w:cs="Times New Roman" w:hint="eastAsia"/>
          <w:color w:val="000000"/>
          <w:sz w:val="24"/>
          <w:szCs w:val="24"/>
        </w:rPr>
        <w:t>）</w:t>
      </w:r>
    </w:p>
    <w:p w14:paraId="1CEDD7CD" w14:textId="77777777" w:rsidR="00A2169A" w:rsidRPr="00F04BF3" w:rsidRDefault="00A2169A" w:rsidP="00A2169A">
      <w:pPr>
        <w:snapToGrid w:val="0"/>
        <w:spacing w:line="400" w:lineRule="exact"/>
        <w:ind w:firstLineChars="200" w:firstLine="480"/>
        <w:rPr>
          <w:rFonts w:ascii="Times" w:eastAsia="Times New Roman" w:cs="Times New Roman"/>
          <w:color w:val="000000"/>
          <w:sz w:val="24"/>
          <w:szCs w:val="24"/>
        </w:rPr>
      </w:pPr>
    </w:p>
    <w:p w14:paraId="6B7C9927" w14:textId="77777777" w:rsidR="00A2169A" w:rsidRDefault="00A2169A" w:rsidP="00A2169A">
      <w:pPr>
        <w:pStyle w:val="2"/>
        <w:kinsoku w:val="0"/>
        <w:overflowPunct w:val="0"/>
        <w:ind w:left="0" w:firstLineChars="200" w:firstLine="482"/>
        <w:rPr>
          <w:rFonts w:ascii="Times New Roman" w:eastAsia="黑体" w:cs="Times New Roman"/>
          <w:sz w:val="24"/>
          <w:szCs w:val="24"/>
        </w:rPr>
      </w:pPr>
      <w:r>
        <w:rPr>
          <w:rFonts w:ascii="Times New Roman" w:eastAsia="黑体" w:cs="Times New Roman" w:hint="eastAsia"/>
          <w:sz w:val="24"/>
          <w:szCs w:val="24"/>
        </w:rPr>
        <w:t>（三）评分标准</w:t>
      </w:r>
    </w:p>
    <w:p w14:paraId="260C6A86" w14:textId="77777777" w:rsidR="00A2169A" w:rsidRPr="00180336" w:rsidRDefault="00A2169A" w:rsidP="00A2169A">
      <w:pPr>
        <w:snapToGrid w:val="0"/>
        <w:spacing w:line="400" w:lineRule="exact"/>
        <w:ind w:firstLineChars="200" w:firstLine="482"/>
        <w:jc w:val="center"/>
        <w:rPr>
          <w:rFonts w:ascii="Times New Roman" w:cs="Times New Roman"/>
          <w:sz w:val="24"/>
          <w:szCs w:val="24"/>
        </w:rPr>
      </w:pPr>
      <w:r w:rsidRPr="00180336">
        <w:rPr>
          <w:rFonts w:ascii="Times New Roman" w:cs="Times New Roman" w:hint="eastAsia"/>
          <w:b/>
          <w:sz w:val="24"/>
          <w:szCs w:val="24"/>
        </w:rPr>
        <w:t>表</w:t>
      </w:r>
      <w:r w:rsidRPr="00180336">
        <w:rPr>
          <w:rFonts w:ascii="Times New Roman" w:cs="Times New Roman"/>
          <w:b/>
          <w:sz w:val="24"/>
          <w:szCs w:val="24"/>
        </w:rPr>
        <w:t xml:space="preserve">5 </w:t>
      </w:r>
      <w:r w:rsidRPr="00180336">
        <w:rPr>
          <w:rFonts w:ascii="Times New Roman" w:cs="Times New Roman" w:hint="eastAsia"/>
          <w:b/>
          <w:sz w:val="24"/>
          <w:szCs w:val="24"/>
        </w:rPr>
        <w:t>评分标准</w:t>
      </w:r>
    </w:p>
    <w:tbl>
      <w:tblPr>
        <w:tblW w:w="49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47"/>
        <w:gridCol w:w="1764"/>
        <w:gridCol w:w="1510"/>
        <w:gridCol w:w="1510"/>
        <w:gridCol w:w="1510"/>
        <w:gridCol w:w="1479"/>
      </w:tblGrid>
      <w:tr w:rsidR="00A2169A" w:rsidRPr="0051531C" w14:paraId="541D18A4" w14:textId="77777777" w:rsidTr="002577FA">
        <w:trPr>
          <w:jc w:val="center"/>
        </w:trPr>
        <w:tc>
          <w:tcPr>
            <w:tcW w:w="439" w:type="pct"/>
            <w:vMerge w:val="restart"/>
            <w:vAlign w:val="center"/>
          </w:tcPr>
          <w:p w14:paraId="455F6C2C" w14:textId="77777777" w:rsidR="00A2169A" w:rsidRPr="0051531C" w:rsidRDefault="00A2169A" w:rsidP="002577FA">
            <w:pPr>
              <w:snapToGrid w:val="0"/>
              <w:spacing w:line="400" w:lineRule="exact"/>
              <w:jc w:val="center"/>
              <w:rPr>
                <w:rFonts w:ascii="Times New Roman"/>
                <w:b/>
                <w:color w:val="000000"/>
                <w:sz w:val="21"/>
                <w:szCs w:val="21"/>
              </w:rPr>
            </w:pPr>
            <w:r w:rsidRPr="0051531C">
              <w:rPr>
                <w:rFonts w:ascii="Times New Roman" w:hint="eastAsia"/>
                <w:b/>
                <w:color w:val="000000"/>
                <w:sz w:val="21"/>
                <w:szCs w:val="21"/>
              </w:rPr>
              <w:t>考核项目</w:t>
            </w:r>
          </w:p>
        </w:tc>
        <w:tc>
          <w:tcPr>
            <w:tcW w:w="4561" w:type="pct"/>
            <w:gridSpan w:val="5"/>
            <w:vAlign w:val="center"/>
          </w:tcPr>
          <w:p w14:paraId="78C5B77C" w14:textId="77777777" w:rsidR="00A2169A" w:rsidRPr="0051531C" w:rsidRDefault="00A2169A" w:rsidP="002577FA">
            <w:pPr>
              <w:snapToGrid w:val="0"/>
              <w:spacing w:line="400" w:lineRule="exact"/>
              <w:jc w:val="center"/>
              <w:rPr>
                <w:rFonts w:ascii="Times New Roman"/>
                <w:b/>
                <w:color w:val="000000"/>
                <w:sz w:val="21"/>
                <w:szCs w:val="21"/>
              </w:rPr>
            </w:pPr>
            <w:r w:rsidRPr="0051531C">
              <w:rPr>
                <w:rFonts w:ascii="Times New Roman" w:hint="eastAsia"/>
                <w:b/>
                <w:color w:val="000000"/>
                <w:sz w:val="21"/>
                <w:szCs w:val="21"/>
              </w:rPr>
              <w:t>评分标准</w:t>
            </w:r>
          </w:p>
        </w:tc>
      </w:tr>
      <w:tr w:rsidR="00A2169A" w:rsidRPr="0051531C" w14:paraId="3364C7E0" w14:textId="77777777" w:rsidTr="002577FA">
        <w:trPr>
          <w:jc w:val="center"/>
        </w:trPr>
        <w:tc>
          <w:tcPr>
            <w:tcW w:w="439" w:type="pct"/>
            <w:vMerge/>
            <w:vAlign w:val="center"/>
          </w:tcPr>
          <w:p w14:paraId="7B472A82" w14:textId="77777777" w:rsidR="00A2169A" w:rsidRPr="0051531C" w:rsidRDefault="00A2169A" w:rsidP="002577FA">
            <w:pPr>
              <w:snapToGrid w:val="0"/>
              <w:spacing w:line="400" w:lineRule="exact"/>
              <w:rPr>
                <w:rFonts w:ascii="Times New Roman"/>
                <w:b/>
                <w:color w:val="000000"/>
                <w:sz w:val="21"/>
                <w:szCs w:val="21"/>
              </w:rPr>
            </w:pPr>
          </w:p>
        </w:tc>
        <w:tc>
          <w:tcPr>
            <w:tcW w:w="1035" w:type="pct"/>
            <w:vAlign w:val="center"/>
          </w:tcPr>
          <w:p w14:paraId="7436C2BF" w14:textId="77777777" w:rsidR="00A2169A" w:rsidRPr="0051531C" w:rsidRDefault="00A2169A" w:rsidP="002577FA">
            <w:pPr>
              <w:snapToGrid w:val="0"/>
              <w:spacing w:line="400" w:lineRule="exact"/>
              <w:jc w:val="center"/>
              <w:rPr>
                <w:rFonts w:ascii="Times New Roman"/>
                <w:b/>
                <w:color w:val="000000"/>
                <w:sz w:val="21"/>
                <w:szCs w:val="21"/>
              </w:rPr>
            </w:pPr>
            <w:r w:rsidRPr="0051531C">
              <w:rPr>
                <w:rFonts w:ascii="Times New Roman" w:hint="eastAsia"/>
                <w:b/>
                <w:color w:val="000000"/>
                <w:sz w:val="21"/>
                <w:szCs w:val="21"/>
              </w:rPr>
              <w:t>优秀</w:t>
            </w:r>
          </w:p>
          <w:p w14:paraId="73DA0D99" w14:textId="77777777" w:rsidR="00A2169A" w:rsidRPr="0051531C" w:rsidRDefault="00A2169A" w:rsidP="002577FA">
            <w:pPr>
              <w:snapToGrid w:val="0"/>
              <w:spacing w:line="400" w:lineRule="exact"/>
              <w:jc w:val="center"/>
              <w:rPr>
                <w:rFonts w:ascii="Times New Roman"/>
                <w:b/>
                <w:color w:val="000000"/>
                <w:sz w:val="21"/>
                <w:szCs w:val="21"/>
              </w:rPr>
            </w:pPr>
            <w:r w:rsidRPr="0051531C">
              <w:rPr>
                <w:rFonts w:ascii="Times New Roman"/>
                <w:b/>
                <w:color w:val="000000"/>
                <w:sz w:val="21"/>
                <w:szCs w:val="21"/>
              </w:rPr>
              <w:t>(100&gt;x</w:t>
            </w:r>
            <w:r w:rsidRPr="0051531C">
              <w:rPr>
                <w:rFonts w:hAnsi="宋体"/>
                <w:b/>
                <w:color w:val="000000"/>
                <w:sz w:val="21"/>
                <w:szCs w:val="21"/>
              </w:rPr>
              <w:t>≥</w:t>
            </w:r>
            <w:r w:rsidRPr="0051531C">
              <w:rPr>
                <w:rFonts w:ascii="Times New Roman"/>
                <w:b/>
                <w:color w:val="000000"/>
                <w:sz w:val="21"/>
                <w:szCs w:val="21"/>
              </w:rPr>
              <w:t>90)</w:t>
            </w:r>
          </w:p>
        </w:tc>
        <w:tc>
          <w:tcPr>
            <w:tcW w:w="886" w:type="pct"/>
            <w:vAlign w:val="center"/>
          </w:tcPr>
          <w:p w14:paraId="0F489C4C" w14:textId="77777777" w:rsidR="00A2169A" w:rsidRPr="0051531C" w:rsidRDefault="00A2169A" w:rsidP="002577FA">
            <w:pPr>
              <w:snapToGrid w:val="0"/>
              <w:spacing w:line="400" w:lineRule="exact"/>
              <w:jc w:val="center"/>
              <w:rPr>
                <w:rFonts w:ascii="Times New Roman"/>
                <w:b/>
                <w:color w:val="000000"/>
                <w:sz w:val="21"/>
                <w:szCs w:val="21"/>
              </w:rPr>
            </w:pPr>
            <w:r w:rsidRPr="0051531C">
              <w:rPr>
                <w:rFonts w:ascii="Times New Roman" w:hint="eastAsia"/>
                <w:b/>
                <w:color w:val="000000"/>
                <w:sz w:val="21"/>
                <w:szCs w:val="21"/>
              </w:rPr>
              <w:t>良好</w:t>
            </w:r>
          </w:p>
          <w:p w14:paraId="6FA0D0DF" w14:textId="77777777" w:rsidR="00A2169A" w:rsidRPr="0051531C" w:rsidRDefault="00A2169A" w:rsidP="002577FA">
            <w:pPr>
              <w:snapToGrid w:val="0"/>
              <w:spacing w:line="400" w:lineRule="exact"/>
              <w:jc w:val="center"/>
              <w:rPr>
                <w:rFonts w:ascii="Times New Roman"/>
                <w:b/>
                <w:color w:val="000000"/>
                <w:sz w:val="21"/>
                <w:szCs w:val="21"/>
              </w:rPr>
            </w:pPr>
            <w:r w:rsidRPr="0051531C">
              <w:rPr>
                <w:rFonts w:ascii="Times New Roman"/>
                <w:b/>
                <w:color w:val="000000"/>
                <w:sz w:val="21"/>
                <w:szCs w:val="21"/>
              </w:rPr>
              <w:t>(90&gt; x</w:t>
            </w:r>
            <w:r w:rsidRPr="0051531C">
              <w:rPr>
                <w:rFonts w:hAnsi="宋体"/>
                <w:b/>
                <w:color w:val="000000"/>
                <w:sz w:val="21"/>
                <w:szCs w:val="21"/>
              </w:rPr>
              <w:t>≥</w:t>
            </w:r>
            <w:r w:rsidRPr="0051531C">
              <w:rPr>
                <w:rFonts w:ascii="Times New Roman"/>
                <w:b/>
                <w:color w:val="000000"/>
                <w:sz w:val="21"/>
                <w:szCs w:val="21"/>
              </w:rPr>
              <w:t>80)</w:t>
            </w:r>
          </w:p>
        </w:tc>
        <w:tc>
          <w:tcPr>
            <w:tcW w:w="886" w:type="pct"/>
            <w:vAlign w:val="center"/>
          </w:tcPr>
          <w:p w14:paraId="0779DCDF" w14:textId="77777777" w:rsidR="00A2169A" w:rsidRPr="0051531C" w:rsidRDefault="00A2169A" w:rsidP="002577FA">
            <w:pPr>
              <w:snapToGrid w:val="0"/>
              <w:spacing w:line="400" w:lineRule="exact"/>
              <w:jc w:val="center"/>
              <w:rPr>
                <w:rFonts w:ascii="Times New Roman"/>
                <w:b/>
                <w:color w:val="000000"/>
                <w:sz w:val="21"/>
                <w:szCs w:val="21"/>
              </w:rPr>
            </w:pPr>
            <w:r w:rsidRPr="0051531C">
              <w:rPr>
                <w:rFonts w:ascii="Times New Roman" w:hint="eastAsia"/>
                <w:b/>
                <w:color w:val="000000"/>
                <w:sz w:val="21"/>
                <w:szCs w:val="21"/>
              </w:rPr>
              <w:t>中等</w:t>
            </w:r>
          </w:p>
          <w:p w14:paraId="691B132D" w14:textId="77777777" w:rsidR="00A2169A" w:rsidRPr="0051531C" w:rsidRDefault="00A2169A" w:rsidP="002577FA">
            <w:pPr>
              <w:snapToGrid w:val="0"/>
              <w:spacing w:line="400" w:lineRule="exact"/>
              <w:jc w:val="center"/>
              <w:rPr>
                <w:rFonts w:ascii="Times New Roman"/>
                <w:b/>
                <w:color w:val="000000"/>
                <w:sz w:val="21"/>
                <w:szCs w:val="21"/>
              </w:rPr>
            </w:pPr>
            <w:r w:rsidRPr="0051531C">
              <w:rPr>
                <w:rFonts w:ascii="Times New Roman"/>
                <w:b/>
                <w:color w:val="000000"/>
                <w:sz w:val="21"/>
                <w:szCs w:val="21"/>
              </w:rPr>
              <w:t>(80&gt; x</w:t>
            </w:r>
            <w:r w:rsidRPr="0051531C">
              <w:rPr>
                <w:rFonts w:hAnsi="宋体"/>
                <w:b/>
                <w:color w:val="000000"/>
                <w:sz w:val="21"/>
                <w:szCs w:val="21"/>
              </w:rPr>
              <w:t>≥</w:t>
            </w:r>
            <w:r w:rsidRPr="0051531C">
              <w:rPr>
                <w:rFonts w:ascii="Times New Roman"/>
                <w:b/>
                <w:color w:val="000000"/>
                <w:sz w:val="21"/>
                <w:szCs w:val="21"/>
              </w:rPr>
              <w:t>70)</w:t>
            </w:r>
          </w:p>
        </w:tc>
        <w:tc>
          <w:tcPr>
            <w:tcW w:w="886" w:type="pct"/>
            <w:vAlign w:val="center"/>
          </w:tcPr>
          <w:p w14:paraId="4EBBA014" w14:textId="77777777" w:rsidR="00A2169A" w:rsidRPr="0051531C" w:rsidRDefault="00A2169A" w:rsidP="002577FA">
            <w:pPr>
              <w:snapToGrid w:val="0"/>
              <w:spacing w:line="400" w:lineRule="exact"/>
              <w:jc w:val="center"/>
              <w:rPr>
                <w:rFonts w:ascii="Times New Roman"/>
                <w:b/>
                <w:color w:val="000000"/>
                <w:sz w:val="21"/>
                <w:szCs w:val="21"/>
              </w:rPr>
            </w:pPr>
            <w:r w:rsidRPr="0051531C">
              <w:rPr>
                <w:rFonts w:ascii="Times New Roman" w:hint="eastAsia"/>
                <w:b/>
                <w:color w:val="000000"/>
                <w:sz w:val="21"/>
                <w:szCs w:val="21"/>
              </w:rPr>
              <w:t>及格</w:t>
            </w:r>
          </w:p>
          <w:p w14:paraId="0EF90D57" w14:textId="77777777" w:rsidR="00A2169A" w:rsidRPr="0051531C" w:rsidRDefault="00A2169A" w:rsidP="002577FA">
            <w:pPr>
              <w:snapToGrid w:val="0"/>
              <w:spacing w:line="400" w:lineRule="exact"/>
              <w:jc w:val="center"/>
              <w:rPr>
                <w:rFonts w:ascii="Times New Roman"/>
                <w:b/>
                <w:color w:val="000000"/>
                <w:sz w:val="21"/>
                <w:szCs w:val="21"/>
              </w:rPr>
            </w:pPr>
            <w:r w:rsidRPr="0051531C">
              <w:rPr>
                <w:rFonts w:ascii="Times New Roman"/>
                <w:b/>
                <w:color w:val="000000"/>
                <w:sz w:val="21"/>
                <w:szCs w:val="21"/>
              </w:rPr>
              <w:t>(70&gt; x</w:t>
            </w:r>
            <w:r w:rsidRPr="0051531C">
              <w:rPr>
                <w:rFonts w:hAnsi="宋体"/>
                <w:b/>
                <w:color w:val="000000"/>
                <w:sz w:val="21"/>
                <w:szCs w:val="21"/>
              </w:rPr>
              <w:t>≥</w:t>
            </w:r>
            <w:r w:rsidRPr="0051531C">
              <w:rPr>
                <w:rFonts w:ascii="Times New Roman"/>
                <w:b/>
                <w:color w:val="000000"/>
                <w:sz w:val="21"/>
                <w:szCs w:val="21"/>
              </w:rPr>
              <w:t>60)</w:t>
            </w:r>
          </w:p>
        </w:tc>
        <w:tc>
          <w:tcPr>
            <w:tcW w:w="868" w:type="pct"/>
            <w:vAlign w:val="center"/>
          </w:tcPr>
          <w:p w14:paraId="03816F91" w14:textId="77777777" w:rsidR="00A2169A" w:rsidRPr="0051531C" w:rsidRDefault="00A2169A" w:rsidP="002577FA">
            <w:pPr>
              <w:snapToGrid w:val="0"/>
              <w:spacing w:line="400" w:lineRule="exact"/>
              <w:jc w:val="center"/>
              <w:rPr>
                <w:rFonts w:ascii="Times New Roman"/>
                <w:b/>
                <w:color w:val="000000"/>
                <w:sz w:val="21"/>
                <w:szCs w:val="21"/>
              </w:rPr>
            </w:pPr>
            <w:r w:rsidRPr="0051531C">
              <w:rPr>
                <w:rFonts w:ascii="Times New Roman" w:hint="eastAsia"/>
                <w:b/>
                <w:color w:val="000000"/>
                <w:sz w:val="21"/>
                <w:szCs w:val="21"/>
              </w:rPr>
              <w:t>不及格</w:t>
            </w:r>
          </w:p>
          <w:p w14:paraId="17A1C08E" w14:textId="77777777" w:rsidR="00A2169A" w:rsidRPr="0051531C" w:rsidRDefault="00A2169A" w:rsidP="002577FA">
            <w:pPr>
              <w:snapToGrid w:val="0"/>
              <w:spacing w:line="400" w:lineRule="exact"/>
              <w:jc w:val="center"/>
              <w:rPr>
                <w:rFonts w:ascii="Times New Roman"/>
                <w:b/>
                <w:color w:val="000000"/>
                <w:sz w:val="21"/>
                <w:szCs w:val="21"/>
              </w:rPr>
            </w:pPr>
            <w:r w:rsidRPr="0051531C">
              <w:rPr>
                <w:rFonts w:ascii="Times New Roman"/>
                <w:b/>
                <w:color w:val="000000"/>
                <w:sz w:val="21"/>
                <w:szCs w:val="21"/>
              </w:rPr>
              <w:t>(x &lt;60)</w:t>
            </w:r>
          </w:p>
        </w:tc>
      </w:tr>
      <w:tr w:rsidR="00A2169A" w:rsidRPr="0051531C" w14:paraId="6B20B2AD" w14:textId="77777777" w:rsidTr="002577FA">
        <w:trPr>
          <w:jc w:val="center"/>
        </w:trPr>
        <w:tc>
          <w:tcPr>
            <w:tcW w:w="439" w:type="pct"/>
            <w:vAlign w:val="center"/>
          </w:tcPr>
          <w:p w14:paraId="3C54B05F" w14:textId="77777777" w:rsidR="00A2169A" w:rsidRPr="0051531C" w:rsidRDefault="00A2169A" w:rsidP="002577FA">
            <w:pPr>
              <w:snapToGrid w:val="0"/>
              <w:spacing w:line="400" w:lineRule="exact"/>
              <w:rPr>
                <w:rFonts w:ascii="Times New Roman" w:cs="Times New Roman"/>
                <w:color w:val="000000"/>
                <w:sz w:val="21"/>
                <w:szCs w:val="21"/>
              </w:rPr>
            </w:pPr>
            <w:r w:rsidRPr="0051531C">
              <w:rPr>
                <w:rFonts w:ascii="Times New Roman" w:cs="Times New Roman" w:hint="eastAsia"/>
                <w:color w:val="000000"/>
                <w:sz w:val="21"/>
                <w:szCs w:val="21"/>
              </w:rPr>
              <w:t>课堂表现</w:t>
            </w:r>
          </w:p>
        </w:tc>
        <w:tc>
          <w:tcPr>
            <w:tcW w:w="1035" w:type="pct"/>
          </w:tcPr>
          <w:p w14:paraId="17FEF7BE" w14:textId="77777777" w:rsidR="00A2169A" w:rsidRDefault="00A2169A" w:rsidP="002577FA">
            <w:pPr>
              <w:snapToGrid w:val="0"/>
              <w:spacing w:line="400" w:lineRule="exact"/>
              <w:jc w:val="both"/>
              <w:rPr>
                <w:rFonts w:ascii="Times New Roman" w:cs="Times New Roman"/>
                <w:bCs/>
                <w:color w:val="000000"/>
                <w:sz w:val="21"/>
                <w:szCs w:val="21"/>
              </w:rPr>
            </w:pP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1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）课堂纸练习、回答问题正确，且能进行解释（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50%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）。</w:t>
            </w:r>
          </w:p>
          <w:p w14:paraId="2B72F596" w14:textId="77777777" w:rsidR="00A2169A" w:rsidRPr="0051531C" w:rsidRDefault="00A2169A" w:rsidP="002577FA">
            <w:pPr>
              <w:snapToGrid w:val="0"/>
              <w:spacing w:line="400" w:lineRule="exact"/>
              <w:jc w:val="both"/>
              <w:rPr>
                <w:rFonts w:ascii="Times New Roman" w:cs="Times New Roman"/>
                <w:bCs/>
                <w:color w:val="000000"/>
                <w:sz w:val="21"/>
                <w:szCs w:val="21"/>
              </w:rPr>
            </w:pP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2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）提问、讨论发言观点正确，问题有深度、有创新（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50%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）。</w:t>
            </w:r>
          </w:p>
        </w:tc>
        <w:tc>
          <w:tcPr>
            <w:tcW w:w="886" w:type="pct"/>
          </w:tcPr>
          <w:p w14:paraId="744452DB" w14:textId="77777777" w:rsidR="00A2169A" w:rsidRPr="0051531C" w:rsidRDefault="00A2169A" w:rsidP="002577FA">
            <w:pPr>
              <w:snapToGrid w:val="0"/>
              <w:spacing w:line="400" w:lineRule="exact"/>
              <w:jc w:val="both"/>
              <w:rPr>
                <w:rFonts w:ascii="Times New Roman" w:cs="Times New Roman"/>
                <w:bCs/>
                <w:color w:val="000000"/>
                <w:sz w:val="21"/>
                <w:szCs w:val="21"/>
              </w:rPr>
            </w:pP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1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）课堂测验、回答问题正确，但解释欠清楚（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50%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）。（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2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）提问、讨论发言观点正确，但问题无深度或无创新（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50%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）。</w:t>
            </w:r>
          </w:p>
        </w:tc>
        <w:tc>
          <w:tcPr>
            <w:tcW w:w="886" w:type="pct"/>
          </w:tcPr>
          <w:p w14:paraId="7C2B93D1" w14:textId="77777777" w:rsidR="00A2169A" w:rsidRPr="0051531C" w:rsidRDefault="00A2169A" w:rsidP="002577FA">
            <w:pPr>
              <w:snapToGrid w:val="0"/>
              <w:spacing w:line="400" w:lineRule="exact"/>
              <w:jc w:val="both"/>
              <w:rPr>
                <w:rFonts w:ascii="Times New Roman" w:cs="Times New Roman"/>
                <w:bCs/>
                <w:color w:val="000000"/>
                <w:sz w:val="21"/>
                <w:szCs w:val="21"/>
              </w:rPr>
            </w:pP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1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）课堂测验、回答问题大部分正确，且不能解释（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50%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）。（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2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）提问、讨论发言观点基本正确，但问题无深度、无创新（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50%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）。</w:t>
            </w:r>
          </w:p>
        </w:tc>
        <w:tc>
          <w:tcPr>
            <w:tcW w:w="886" w:type="pct"/>
          </w:tcPr>
          <w:p w14:paraId="2ED2A74C" w14:textId="77777777" w:rsidR="00A2169A" w:rsidRPr="0051531C" w:rsidRDefault="00A2169A" w:rsidP="002577FA">
            <w:pPr>
              <w:snapToGrid w:val="0"/>
              <w:spacing w:line="400" w:lineRule="exact"/>
              <w:jc w:val="both"/>
              <w:rPr>
                <w:rFonts w:ascii="Times New Roman" w:cs="Times New Roman"/>
                <w:bCs/>
                <w:color w:val="000000"/>
                <w:sz w:val="21"/>
                <w:szCs w:val="21"/>
              </w:rPr>
            </w:pP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1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）课堂测验、回答问题错误率在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30~50%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之间，且不能解释（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50%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）。（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2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）提问、讨论发言观点有部分错误，或逻辑不严密（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50%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）。</w:t>
            </w:r>
          </w:p>
        </w:tc>
        <w:tc>
          <w:tcPr>
            <w:tcW w:w="868" w:type="pct"/>
            <w:vAlign w:val="center"/>
          </w:tcPr>
          <w:p w14:paraId="6268D783" w14:textId="77777777" w:rsidR="00A2169A" w:rsidRPr="0051531C" w:rsidRDefault="00A2169A" w:rsidP="002577FA">
            <w:pPr>
              <w:snapToGrid w:val="0"/>
              <w:spacing w:line="400" w:lineRule="exact"/>
              <w:jc w:val="both"/>
              <w:rPr>
                <w:rFonts w:ascii="Times New Roman" w:cs="Times New Roman"/>
                <w:color w:val="000000"/>
                <w:sz w:val="21"/>
                <w:szCs w:val="21"/>
              </w:rPr>
            </w:pP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1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）课堂测验、回答问题错误率超过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50%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，且不能解（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50%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）。（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2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）提问、讨论发言观点错误，思路不清晰，逻辑不严密（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50%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）。如出现错误价值观、反党反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lastRenderedPageBreak/>
              <w:t>社会言论，记为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0</w:t>
            </w:r>
          </w:p>
        </w:tc>
      </w:tr>
      <w:tr w:rsidR="00A2169A" w:rsidRPr="0051531C" w14:paraId="59846158" w14:textId="77777777" w:rsidTr="002577FA">
        <w:trPr>
          <w:jc w:val="center"/>
        </w:trPr>
        <w:tc>
          <w:tcPr>
            <w:tcW w:w="439" w:type="pct"/>
            <w:vAlign w:val="center"/>
          </w:tcPr>
          <w:p w14:paraId="60737AE0" w14:textId="77777777" w:rsidR="00A2169A" w:rsidRPr="0051531C" w:rsidRDefault="00A2169A" w:rsidP="002577FA">
            <w:pPr>
              <w:snapToGrid w:val="0"/>
              <w:spacing w:line="400" w:lineRule="exact"/>
              <w:rPr>
                <w:rFonts w:ascii="Times New Roman" w:cs="Times New Roman"/>
                <w:color w:val="000000"/>
                <w:sz w:val="21"/>
                <w:szCs w:val="21"/>
              </w:rPr>
            </w:pPr>
            <w:r w:rsidRPr="0051531C">
              <w:rPr>
                <w:rFonts w:ascii="Times New Roman" w:cs="Times New Roman" w:hint="eastAsia"/>
                <w:color w:val="000000"/>
                <w:sz w:val="21"/>
                <w:szCs w:val="21"/>
              </w:rPr>
              <w:lastRenderedPageBreak/>
              <w:t>课后作业</w:t>
            </w:r>
          </w:p>
        </w:tc>
        <w:tc>
          <w:tcPr>
            <w:tcW w:w="1035" w:type="pct"/>
          </w:tcPr>
          <w:p w14:paraId="493DD019" w14:textId="77777777" w:rsidR="00A2169A" w:rsidRPr="0051531C" w:rsidRDefault="00A2169A" w:rsidP="002577FA">
            <w:pPr>
              <w:snapToGrid w:val="0"/>
              <w:spacing w:line="400" w:lineRule="exact"/>
              <w:jc w:val="both"/>
              <w:rPr>
                <w:rFonts w:ascii="Times New Roman" w:cs="Times New Roman"/>
                <w:bCs/>
                <w:color w:val="000000"/>
                <w:sz w:val="21"/>
                <w:szCs w:val="21"/>
              </w:rPr>
            </w:pP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1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）答案正确率超过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90%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80%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）。（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2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）部分作业完成方法、思路有创新</w:t>
            </w:r>
            <w:r w:rsidRPr="0051531C">
              <w:rPr>
                <w:rFonts w:ascii="Times New Roman" w:cs="Times New Roman" w:hint="eastAsia"/>
                <w:bCs/>
                <w:color w:val="000000"/>
                <w:szCs w:val="21"/>
              </w:rPr>
              <w:t>（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10%</w:t>
            </w:r>
            <w:r w:rsidRPr="0051531C">
              <w:rPr>
                <w:rFonts w:ascii="Times New Roman" w:cs="Times New Roman" w:hint="eastAsia"/>
                <w:bCs/>
                <w:color w:val="000000"/>
                <w:szCs w:val="21"/>
              </w:rPr>
              <w:t>）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。（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3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）书写规范，无抄袭，态度端正</w:t>
            </w:r>
            <w:r w:rsidRPr="0051531C">
              <w:rPr>
                <w:rFonts w:ascii="Times New Roman" w:cs="Times New Roman" w:hint="eastAsia"/>
                <w:bCs/>
                <w:color w:val="000000"/>
                <w:szCs w:val="21"/>
              </w:rPr>
              <w:t>（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10%</w:t>
            </w:r>
            <w:r w:rsidRPr="0051531C">
              <w:rPr>
                <w:rFonts w:ascii="Times New Roman" w:cs="Times New Roman" w:hint="eastAsia"/>
                <w:bCs/>
                <w:color w:val="000000"/>
                <w:szCs w:val="21"/>
              </w:rPr>
              <w:t>）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。</w:t>
            </w:r>
          </w:p>
        </w:tc>
        <w:tc>
          <w:tcPr>
            <w:tcW w:w="886" w:type="pct"/>
          </w:tcPr>
          <w:p w14:paraId="6365180F" w14:textId="77777777" w:rsidR="00A2169A" w:rsidRPr="0051531C" w:rsidRDefault="00A2169A" w:rsidP="002577FA">
            <w:pPr>
              <w:snapToGrid w:val="0"/>
              <w:spacing w:line="400" w:lineRule="exact"/>
              <w:jc w:val="both"/>
              <w:rPr>
                <w:rFonts w:ascii="Times New Roman" w:cs="Times New Roman"/>
                <w:bCs/>
                <w:color w:val="000000"/>
                <w:sz w:val="21"/>
                <w:szCs w:val="21"/>
              </w:rPr>
            </w:pP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1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）作业正确率在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80~89%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80%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）。（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2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）整个作业完成方法、思路无创新</w:t>
            </w:r>
            <w:r w:rsidRPr="0051531C">
              <w:rPr>
                <w:rFonts w:ascii="Times New Roman" w:cs="Times New Roman" w:hint="eastAsia"/>
                <w:bCs/>
                <w:color w:val="000000"/>
                <w:szCs w:val="21"/>
              </w:rPr>
              <w:t>（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10%</w:t>
            </w:r>
            <w:r w:rsidRPr="0051531C">
              <w:rPr>
                <w:rFonts w:ascii="Times New Roman" w:cs="Times New Roman" w:hint="eastAsia"/>
                <w:bCs/>
                <w:color w:val="000000"/>
                <w:szCs w:val="21"/>
              </w:rPr>
              <w:t>）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。（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3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）书写规范，无抄袭，态度端正</w:t>
            </w:r>
            <w:r w:rsidRPr="0051531C">
              <w:rPr>
                <w:rFonts w:ascii="Times New Roman" w:cs="Times New Roman" w:hint="eastAsia"/>
                <w:bCs/>
                <w:color w:val="000000"/>
                <w:szCs w:val="21"/>
              </w:rPr>
              <w:t>（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10%</w:t>
            </w:r>
            <w:r w:rsidRPr="0051531C">
              <w:rPr>
                <w:rFonts w:ascii="Times New Roman" w:cs="Times New Roman" w:hint="eastAsia"/>
                <w:bCs/>
                <w:color w:val="000000"/>
                <w:szCs w:val="21"/>
              </w:rPr>
              <w:t>）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。</w:t>
            </w:r>
          </w:p>
        </w:tc>
        <w:tc>
          <w:tcPr>
            <w:tcW w:w="886" w:type="pct"/>
          </w:tcPr>
          <w:p w14:paraId="3858F481" w14:textId="77777777" w:rsidR="00A2169A" w:rsidRPr="0051531C" w:rsidRDefault="00A2169A" w:rsidP="002577FA">
            <w:pPr>
              <w:snapToGrid w:val="0"/>
              <w:spacing w:line="400" w:lineRule="exact"/>
              <w:jc w:val="both"/>
              <w:rPr>
                <w:rFonts w:ascii="Times New Roman" w:cs="Times New Roman"/>
                <w:bCs/>
                <w:color w:val="000000"/>
                <w:sz w:val="21"/>
                <w:szCs w:val="21"/>
              </w:rPr>
            </w:pP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1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）作业正确率在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70-79%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80%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）。（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2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）整个作业完成方法、思路无创新</w:t>
            </w:r>
            <w:r w:rsidRPr="0051531C">
              <w:rPr>
                <w:rFonts w:ascii="Times New Roman" w:cs="Times New Roman" w:hint="eastAsia"/>
                <w:bCs/>
                <w:color w:val="000000"/>
                <w:szCs w:val="21"/>
              </w:rPr>
              <w:t>（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10%</w:t>
            </w:r>
            <w:r w:rsidRPr="0051531C">
              <w:rPr>
                <w:rFonts w:ascii="Times New Roman" w:cs="Times New Roman" w:hint="eastAsia"/>
                <w:bCs/>
                <w:color w:val="000000"/>
                <w:szCs w:val="21"/>
              </w:rPr>
              <w:t>）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。（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3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）书写较规范，无抄袭，态度基本端正</w:t>
            </w:r>
            <w:r w:rsidRPr="0051531C">
              <w:rPr>
                <w:rFonts w:ascii="Times New Roman" w:cs="Times New Roman" w:hint="eastAsia"/>
                <w:bCs/>
                <w:color w:val="000000"/>
                <w:szCs w:val="21"/>
              </w:rPr>
              <w:t>（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10%</w:t>
            </w:r>
            <w:r w:rsidRPr="0051531C">
              <w:rPr>
                <w:rFonts w:ascii="Times New Roman" w:cs="Times New Roman" w:hint="eastAsia"/>
                <w:bCs/>
                <w:color w:val="000000"/>
                <w:szCs w:val="21"/>
              </w:rPr>
              <w:t>）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。</w:t>
            </w:r>
          </w:p>
        </w:tc>
        <w:tc>
          <w:tcPr>
            <w:tcW w:w="886" w:type="pct"/>
          </w:tcPr>
          <w:p w14:paraId="47A8D8C5" w14:textId="77777777" w:rsidR="00A2169A" w:rsidRPr="0051531C" w:rsidRDefault="00A2169A" w:rsidP="002577FA">
            <w:pPr>
              <w:snapToGrid w:val="0"/>
              <w:spacing w:line="400" w:lineRule="exact"/>
              <w:jc w:val="both"/>
              <w:rPr>
                <w:rFonts w:ascii="Times New Roman" w:cs="Times New Roman"/>
                <w:bCs/>
                <w:color w:val="000000"/>
                <w:sz w:val="21"/>
                <w:szCs w:val="21"/>
              </w:rPr>
            </w:pP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1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）作业正确率在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60-69%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80%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）。（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2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）整个作业完成方法、思路无创新</w:t>
            </w:r>
            <w:r w:rsidRPr="0051531C">
              <w:rPr>
                <w:rFonts w:ascii="Times New Roman" w:cs="Times New Roman" w:hint="eastAsia"/>
                <w:bCs/>
                <w:color w:val="000000"/>
                <w:szCs w:val="21"/>
              </w:rPr>
              <w:t>（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10%</w:t>
            </w:r>
            <w:r w:rsidRPr="0051531C">
              <w:rPr>
                <w:rFonts w:ascii="Times New Roman" w:cs="Times New Roman" w:hint="eastAsia"/>
                <w:bCs/>
                <w:color w:val="000000"/>
                <w:szCs w:val="21"/>
              </w:rPr>
              <w:t>）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。（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3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）书写不够规范，或有少量抄袭痕迹</w:t>
            </w:r>
            <w:r w:rsidRPr="0051531C">
              <w:rPr>
                <w:rFonts w:ascii="Times New Roman" w:cs="Times New Roman" w:hint="eastAsia"/>
                <w:bCs/>
                <w:color w:val="000000"/>
                <w:szCs w:val="21"/>
              </w:rPr>
              <w:t>（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10%</w:t>
            </w:r>
            <w:r w:rsidRPr="0051531C">
              <w:rPr>
                <w:rFonts w:ascii="Times New Roman" w:cs="Times New Roman" w:hint="eastAsia"/>
                <w:bCs/>
                <w:color w:val="000000"/>
                <w:szCs w:val="21"/>
              </w:rPr>
              <w:t>）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。</w:t>
            </w:r>
          </w:p>
        </w:tc>
        <w:tc>
          <w:tcPr>
            <w:tcW w:w="868" w:type="pct"/>
            <w:vAlign w:val="center"/>
          </w:tcPr>
          <w:p w14:paraId="3390EA97" w14:textId="77777777" w:rsidR="00A2169A" w:rsidRPr="0051531C" w:rsidRDefault="00A2169A" w:rsidP="002577FA">
            <w:pPr>
              <w:snapToGrid w:val="0"/>
              <w:spacing w:line="400" w:lineRule="exact"/>
              <w:jc w:val="both"/>
              <w:rPr>
                <w:rFonts w:ascii="Times New Roman" w:cs="Times New Roman"/>
                <w:color w:val="000000"/>
                <w:sz w:val="21"/>
                <w:szCs w:val="21"/>
              </w:rPr>
            </w:pP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1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）作业正确率在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60%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以下（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80%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）。（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2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）整个作业完成方法、思路无创新</w:t>
            </w:r>
            <w:r w:rsidRPr="0051531C">
              <w:rPr>
                <w:rFonts w:ascii="Times New Roman" w:cs="Times New Roman" w:hint="eastAsia"/>
                <w:bCs/>
                <w:color w:val="000000"/>
                <w:szCs w:val="21"/>
              </w:rPr>
              <w:t>（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10%</w:t>
            </w:r>
            <w:r w:rsidRPr="0051531C">
              <w:rPr>
                <w:rFonts w:ascii="Times New Roman" w:cs="Times New Roman" w:hint="eastAsia"/>
                <w:bCs/>
                <w:color w:val="000000"/>
                <w:szCs w:val="21"/>
              </w:rPr>
              <w:t>）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。（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3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）书写不规范，有明显抄袭，或有部分作业未完成</w:t>
            </w:r>
            <w:r w:rsidRPr="0051531C">
              <w:rPr>
                <w:rFonts w:ascii="Times New Roman" w:cs="Times New Roman" w:hint="eastAsia"/>
                <w:bCs/>
                <w:color w:val="000000"/>
                <w:szCs w:val="21"/>
              </w:rPr>
              <w:t>（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10%</w:t>
            </w:r>
            <w:r w:rsidRPr="0051531C">
              <w:rPr>
                <w:rFonts w:ascii="Times New Roman" w:cs="Times New Roman" w:hint="eastAsia"/>
                <w:bCs/>
                <w:color w:val="000000"/>
                <w:szCs w:val="21"/>
              </w:rPr>
              <w:t>）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。未提交作业记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0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分</w:t>
            </w:r>
          </w:p>
        </w:tc>
      </w:tr>
      <w:tr w:rsidR="00A2169A" w:rsidRPr="0051531C" w14:paraId="6D62415F" w14:textId="77777777" w:rsidTr="002577FA">
        <w:trPr>
          <w:jc w:val="center"/>
        </w:trPr>
        <w:tc>
          <w:tcPr>
            <w:tcW w:w="439" w:type="pct"/>
            <w:vAlign w:val="center"/>
          </w:tcPr>
          <w:p w14:paraId="4697598A" w14:textId="77777777" w:rsidR="00A2169A" w:rsidRPr="0051531C" w:rsidRDefault="00A2169A" w:rsidP="002577FA">
            <w:pPr>
              <w:snapToGrid w:val="0"/>
              <w:spacing w:line="400" w:lineRule="exact"/>
              <w:jc w:val="center"/>
              <w:rPr>
                <w:rFonts w:ascii="Times New Roman" w:cs="Times New Roman"/>
                <w:bCs/>
                <w:color w:val="000000"/>
                <w:szCs w:val="21"/>
              </w:rPr>
            </w:pPr>
            <w:r w:rsidRPr="0051531C">
              <w:rPr>
                <w:rFonts w:ascii="Times New Roman" w:cs="Times New Roman" w:hint="eastAsia"/>
                <w:color w:val="000000"/>
                <w:sz w:val="21"/>
                <w:szCs w:val="21"/>
              </w:rPr>
              <w:t>素质考核</w:t>
            </w:r>
          </w:p>
        </w:tc>
        <w:tc>
          <w:tcPr>
            <w:tcW w:w="1035" w:type="pct"/>
          </w:tcPr>
          <w:p w14:paraId="3752E48A" w14:textId="77777777" w:rsidR="00A2169A" w:rsidRPr="0051531C" w:rsidRDefault="00A2169A" w:rsidP="002577FA">
            <w:pPr>
              <w:snapToGrid w:val="0"/>
              <w:spacing w:line="400" w:lineRule="exact"/>
              <w:jc w:val="both"/>
              <w:rPr>
                <w:rFonts w:ascii="Times New Roman" w:cs="Times New Roman"/>
                <w:bCs/>
                <w:color w:val="000000"/>
                <w:sz w:val="21"/>
                <w:szCs w:val="21"/>
              </w:rPr>
            </w:pP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1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）学习态度端正，能按时完成课前网络平台学习任务；学习兴趣浓厚，经常问问题；遵守纪律，课堂发言积极（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20%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）。（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2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）热爱科学，有刻苦钻研的科学精神（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2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0%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3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）讨论发言世界观、价值观正确（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30%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）。（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4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）有强烈的社会责任感和家国情怀（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30%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）。</w:t>
            </w:r>
          </w:p>
        </w:tc>
        <w:tc>
          <w:tcPr>
            <w:tcW w:w="886" w:type="pct"/>
          </w:tcPr>
          <w:p w14:paraId="02166112" w14:textId="77777777" w:rsidR="00A2169A" w:rsidRPr="0051531C" w:rsidRDefault="00A2169A" w:rsidP="002577FA">
            <w:pPr>
              <w:snapToGrid w:val="0"/>
              <w:spacing w:line="400" w:lineRule="exact"/>
              <w:jc w:val="both"/>
              <w:rPr>
                <w:rFonts w:ascii="Times New Roman" w:cs="Times New Roman"/>
                <w:bCs/>
                <w:color w:val="000000"/>
                <w:sz w:val="21"/>
                <w:szCs w:val="21"/>
              </w:rPr>
            </w:pP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1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）学习态度较端正，大部分时间能按时完成课前网络平台学习任务；有学习兴趣，有时会问问题；课堂上有主动发言；遵守纪律（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20%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）。（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2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）热爱科学，有一定刻苦钻研的科学精神（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2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0%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</w:t>
            </w: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。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3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）讨论发言世界观、价值观正确（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30%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）。（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4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）有社会责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lastRenderedPageBreak/>
              <w:t>任感和家国情怀（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30%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）。</w:t>
            </w:r>
          </w:p>
        </w:tc>
        <w:tc>
          <w:tcPr>
            <w:tcW w:w="886" w:type="pct"/>
          </w:tcPr>
          <w:p w14:paraId="2F96A856" w14:textId="77777777" w:rsidR="00A2169A" w:rsidRPr="0051531C" w:rsidRDefault="00A2169A" w:rsidP="002577FA">
            <w:pPr>
              <w:snapToGrid w:val="0"/>
              <w:spacing w:line="400" w:lineRule="exact"/>
              <w:jc w:val="both"/>
              <w:rPr>
                <w:rFonts w:ascii="Times New Roman" w:cs="Times New Roman"/>
                <w:bCs/>
                <w:color w:val="000000"/>
                <w:sz w:val="21"/>
                <w:szCs w:val="21"/>
              </w:rPr>
            </w:pP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lastRenderedPageBreak/>
              <w:t>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1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）学习态度不够端正，经常不按时完成课前网络平台学习任务；学习兴趣不够浓厚，很少问问题；课堂上从不发言；遵守纪律（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20%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）。（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2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）不够热爱科学，缺乏艰苦奋斗精神（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2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0%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3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）讨论发言世界观、价值观正确（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30%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）。（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4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）有一定的社会责任感和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lastRenderedPageBreak/>
              <w:t>家国情怀（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30%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）。</w:t>
            </w:r>
          </w:p>
        </w:tc>
        <w:tc>
          <w:tcPr>
            <w:tcW w:w="886" w:type="pct"/>
          </w:tcPr>
          <w:p w14:paraId="41C4B8F2" w14:textId="77777777" w:rsidR="00A2169A" w:rsidRPr="0051531C" w:rsidRDefault="00A2169A" w:rsidP="002577FA">
            <w:pPr>
              <w:snapToGrid w:val="0"/>
              <w:spacing w:line="400" w:lineRule="exact"/>
              <w:jc w:val="both"/>
              <w:rPr>
                <w:rFonts w:ascii="Times New Roman" w:cs="Times New Roman"/>
                <w:bCs/>
                <w:color w:val="000000"/>
                <w:sz w:val="21"/>
                <w:szCs w:val="21"/>
              </w:rPr>
            </w:pP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lastRenderedPageBreak/>
              <w:t>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1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）学习态度不端正，一半以上的时间不按时完成课前网络平台学习任务；基本没有学习兴趣，从不问问题；课堂上从不发言；不太遵守纪律（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20%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）。（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2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）不热爱科学，没有刻苦钻研的科学精神（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2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0%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3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）讨论发言世界观、价值观基本正确（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30%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）。（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4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lastRenderedPageBreak/>
              <w:t>社会责任感和家国情怀不强（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30%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）。</w:t>
            </w:r>
          </w:p>
        </w:tc>
        <w:tc>
          <w:tcPr>
            <w:tcW w:w="868" w:type="pct"/>
          </w:tcPr>
          <w:p w14:paraId="32F7F441" w14:textId="77777777" w:rsidR="00A2169A" w:rsidRPr="0051531C" w:rsidRDefault="00A2169A" w:rsidP="002577FA">
            <w:pPr>
              <w:snapToGrid w:val="0"/>
              <w:spacing w:line="400" w:lineRule="exact"/>
              <w:jc w:val="both"/>
              <w:rPr>
                <w:rFonts w:ascii="Times New Roman" w:cs="Times New Roman"/>
                <w:bCs/>
                <w:color w:val="000000"/>
                <w:sz w:val="21"/>
                <w:szCs w:val="21"/>
              </w:rPr>
            </w:pP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lastRenderedPageBreak/>
              <w:t>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1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）学习态度不端正，从未按时完成课前网络平台学习任务，从未问问题，课堂讨论从未发言、提问；或不遵守纪律（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20%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）。（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2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）不热爱科学，不能吃苦耐劳（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2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0%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3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）讨论发言世界观、价值观不完全正确（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30%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）。（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4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）没有社会责任感和家国情怀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lastRenderedPageBreak/>
              <w:t>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30%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）。如出现错误价值观、反党反社会言论，记为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0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分。</w:t>
            </w:r>
          </w:p>
        </w:tc>
      </w:tr>
    </w:tbl>
    <w:p w14:paraId="6D72B898" w14:textId="77777777" w:rsidR="00A2169A" w:rsidRPr="00A2169A" w:rsidRDefault="00A2169A">
      <w:pPr>
        <w:pStyle w:val="2"/>
        <w:kinsoku w:val="0"/>
        <w:overflowPunct w:val="0"/>
        <w:ind w:left="0" w:firstLineChars="200" w:firstLine="482"/>
        <w:rPr>
          <w:rFonts w:ascii="Times New Roman" w:eastAsia="黑体" w:cs="Times New Roman"/>
          <w:sz w:val="24"/>
          <w:szCs w:val="24"/>
        </w:rPr>
      </w:pPr>
    </w:p>
    <w:p w14:paraId="65208C63" w14:textId="77777777" w:rsidR="00A2169A" w:rsidRPr="0003236D" w:rsidRDefault="00A2169A">
      <w:pPr>
        <w:pStyle w:val="2"/>
        <w:kinsoku w:val="0"/>
        <w:overflowPunct w:val="0"/>
        <w:ind w:left="0" w:firstLineChars="200" w:firstLine="482"/>
        <w:rPr>
          <w:rFonts w:ascii="Times New Roman" w:eastAsia="黑体" w:cs="Times New Roman"/>
          <w:sz w:val="24"/>
          <w:szCs w:val="24"/>
        </w:rPr>
      </w:pPr>
    </w:p>
    <w:p w14:paraId="2CB6A4D5" w14:textId="77777777" w:rsidR="00834C24" w:rsidRDefault="00A851EC">
      <w:pPr>
        <w:pStyle w:val="2"/>
        <w:kinsoku w:val="0"/>
        <w:overflowPunct w:val="0"/>
        <w:snapToGrid w:val="0"/>
        <w:spacing w:before="0" w:afterLines="50" w:after="156"/>
        <w:ind w:left="0" w:firstLineChars="200" w:firstLine="562"/>
        <w:rPr>
          <w:rFonts w:ascii="Times New Roman" w:eastAsia="黑体" w:cs="Times New Roman"/>
        </w:rPr>
      </w:pPr>
      <w:r>
        <w:rPr>
          <w:rFonts w:ascii="Times New Roman" w:eastAsia="黑体" w:cs="Times New Roman" w:hint="eastAsia"/>
        </w:rPr>
        <w:t>五、其它说明</w:t>
      </w:r>
    </w:p>
    <w:p w14:paraId="75DE444F" w14:textId="77777777" w:rsidR="00834C24" w:rsidRDefault="00A851EC">
      <w:pPr>
        <w:snapToGrid w:val="0"/>
        <w:spacing w:line="400" w:lineRule="exact"/>
        <w:ind w:firstLineChars="200" w:firstLine="480"/>
        <w:rPr>
          <w:rFonts w:ascii="Times New Roman" w:cs="Times New Roman"/>
          <w:sz w:val="24"/>
          <w:szCs w:val="24"/>
        </w:rPr>
      </w:pPr>
      <w:r>
        <w:rPr>
          <w:rFonts w:ascii="Times New Roman" w:cs="Times New Roman" w:hint="eastAsia"/>
          <w:sz w:val="24"/>
          <w:szCs w:val="24"/>
        </w:rPr>
        <w:t>本课程大纲依据</w:t>
      </w:r>
      <w:r>
        <w:rPr>
          <w:rFonts w:ascii="Times New Roman" w:cs="Times New Roman"/>
          <w:sz w:val="24"/>
          <w:szCs w:val="24"/>
        </w:rPr>
        <w:t>2023</w:t>
      </w:r>
      <w:r>
        <w:rPr>
          <w:rFonts w:ascii="Times New Roman" w:cs="Times New Roman" w:hint="eastAsia"/>
          <w:sz w:val="24"/>
          <w:szCs w:val="24"/>
        </w:rPr>
        <w:t>版新能源材料与器件专业人才培养方案，由材料学院</w:t>
      </w:r>
      <w:proofErr w:type="gramStart"/>
      <w:r>
        <w:rPr>
          <w:rFonts w:ascii="Times New Roman" w:cs="Times New Roman" w:hint="eastAsia"/>
          <w:sz w:val="24"/>
          <w:szCs w:val="24"/>
        </w:rPr>
        <w:t>院</w:t>
      </w:r>
      <w:proofErr w:type="gramEnd"/>
      <w:r>
        <w:rPr>
          <w:rFonts w:ascii="Times New Roman" w:cs="Times New Roman" w:hint="eastAsia"/>
          <w:sz w:val="24"/>
          <w:szCs w:val="24"/>
        </w:rPr>
        <w:t>（部）新能源材料与器件教学系（教研室）讨论制定，材料学院</w:t>
      </w:r>
      <w:proofErr w:type="gramStart"/>
      <w:r>
        <w:rPr>
          <w:rFonts w:ascii="Times New Roman" w:cs="Times New Roman" w:hint="eastAsia"/>
          <w:sz w:val="24"/>
          <w:szCs w:val="24"/>
        </w:rPr>
        <w:t>院</w:t>
      </w:r>
      <w:proofErr w:type="gramEnd"/>
      <w:r>
        <w:rPr>
          <w:rFonts w:ascii="Times New Roman" w:cs="Times New Roman" w:hint="eastAsia"/>
          <w:sz w:val="24"/>
          <w:szCs w:val="24"/>
        </w:rPr>
        <w:t>（部）教学工作委员会审定，教务处审核批准，自</w:t>
      </w:r>
      <w:r>
        <w:rPr>
          <w:rFonts w:ascii="Times New Roman" w:cs="Times New Roman" w:hint="eastAsia"/>
          <w:sz w:val="24"/>
          <w:szCs w:val="24"/>
        </w:rPr>
        <w:t>2023</w:t>
      </w:r>
      <w:r>
        <w:rPr>
          <w:rFonts w:ascii="Times New Roman" w:cs="Times New Roman" w:hint="eastAsia"/>
          <w:sz w:val="24"/>
          <w:szCs w:val="24"/>
        </w:rPr>
        <w:t>级开始执行。</w:t>
      </w:r>
    </w:p>
    <w:p w14:paraId="6AEF8F18" w14:textId="77777777" w:rsidR="00834C24" w:rsidRDefault="00834C24"/>
    <w:p w14:paraId="03518A6D" w14:textId="77777777" w:rsidR="00834C24" w:rsidRDefault="00834C24"/>
    <w:sectPr w:rsidR="00834C2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E51943" w14:textId="77777777" w:rsidR="004649D9" w:rsidRDefault="004649D9">
      <w:r>
        <w:separator/>
      </w:r>
    </w:p>
  </w:endnote>
  <w:endnote w:type="continuationSeparator" w:id="0">
    <w:p w14:paraId="6F72E3D3" w14:textId="77777777" w:rsidR="004649D9" w:rsidRDefault="004649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明黑等宽">
    <w:altName w:val="黑体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ZSSK--GBK1-0">
    <w:altName w:val="等线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F83A96" w14:textId="77777777" w:rsidR="00834C24" w:rsidRDefault="00A851EC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03A42AF" wp14:editId="461D0C70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47955"/>
              <wp:effectExtent l="0" t="0" r="0" b="0"/>
              <wp:wrapNone/>
              <wp:docPr id="59497440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" cy="1479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3730EDC" w14:textId="77777777" w:rsidR="00834C24" w:rsidRDefault="00A851EC">
                          <w:pPr>
                            <w:pStyle w:val="a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0B2E42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03A42AF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4.55pt;height:11.65pt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" filled="f" stroked="f">
              <v:textbox style="mso-fit-shape-to-text:t" inset="0,0,0,0">
                <w:txbxContent>
                  <w:p w14:paraId="63730EDC" w14:textId="77777777" w:rsidR="00834C24" w:rsidRDefault="00A851EC">
                    <w:pPr>
                      <w:pStyle w:val="a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0B2E42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7C4EED" w14:textId="77777777" w:rsidR="004649D9" w:rsidRDefault="004649D9">
      <w:r>
        <w:separator/>
      </w:r>
    </w:p>
  </w:footnote>
  <w:footnote w:type="continuationSeparator" w:id="0">
    <w:p w14:paraId="4112D517" w14:textId="77777777" w:rsidR="004649D9" w:rsidRDefault="004649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M4MWQ3ODYxNmZhNzA3OWQ1OGNlN2E0ZTdiNTU2OWIifQ=="/>
  </w:docVars>
  <w:rsids>
    <w:rsidRoot w:val="008D2925"/>
    <w:rsid w:val="00024F06"/>
    <w:rsid w:val="0003236D"/>
    <w:rsid w:val="000A0737"/>
    <w:rsid w:val="000B2E42"/>
    <w:rsid w:val="000C3522"/>
    <w:rsid w:val="0012034D"/>
    <w:rsid w:val="00154098"/>
    <w:rsid w:val="00163879"/>
    <w:rsid w:val="00164583"/>
    <w:rsid w:val="0018072B"/>
    <w:rsid w:val="00193F61"/>
    <w:rsid w:val="001C3045"/>
    <w:rsid w:val="0024205D"/>
    <w:rsid w:val="00256ABE"/>
    <w:rsid w:val="002F4E3C"/>
    <w:rsid w:val="003E216E"/>
    <w:rsid w:val="00436892"/>
    <w:rsid w:val="004649D9"/>
    <w:rsid w:val="0046621F"/>
    <w:rsid w:val="0046777D"/>
    <w:rsid w:val="00494D91"/>
    <w:rsid w:val="004F7F68"/>
    <w:rsid w:val="0051607C"/>
    <w:rsid w:val="00607572"/>
    <w:rsid w:val="0061632F"/>
    <w:rsid w:val="00620FC0"/>
    <w:rsid w:val="006E2492"/>
    <w:rsid w:val="00711972"/>
    <w:rsid w:val="007275B8"/>
    <w:rsid w:val="007D2F62"/>
    <w:rsid w:val="007D7AF6"/>
    <w:rsid w:val="00824B1A"/>
    <w:rsid w:val="00834C24"/>
    <w:rsid w:val="0088245F"/>
    <w:rsid w:val="008D2925"/>
    <w:rsid w:val="00910A60"/>
    <w:rsid w:val="009735E6"/>
    <w:rsid w:val="009D2578"/>
    <w:rsid w:val="009F6A90"/>
    <w:rsid w:val="00A2169A"/>
    <w:rsid w:val="00A37EC3"/>
    <w:rsid w:val="00A52100"/>
    <w:rsid w:val="00A851EC"/>
    <w:rsid w:val="00B758F5"/>
    <w:rsid w:val="00BC63BE"/>
    <w:rsid w:val="00BD2A0D"/>
    <w:rsid w:val="00BF4E45"/>
    <w:rsid w:val="00BF7038"/>
    <w:rsid w:val="00C02B6F"/>
    <w:rsid w:val="00C81E65"/>
    <w:rsid w:val="00CD5B50"/>
    <w:rsid w:val="00D320ED"/>
    <w:rsid w:val="00D71953"/>
    <w:rsid w:val="00DC655B"/>
    <w:rsid w:val="00DF081F"/>
    <w:rsid w:val="00F4113C"/>
    <w:rsid w:val="00F42D57"/>
    <w:rsid w:val="00F528DE"/>
    <w:rsid w:val="0DB83D60"/>
    <w:rsid w:val="16165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F5D25A"/>
  <w15:docId w15:val="{CBA77BFB-C876-4101-88C8-518BCBEAC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uiPriority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宋体" w:eastAsia="宋体" w:hAnsi="Times New Roman" w:cs="宋体"/>
      <w:sz w:val="22"/>
      <w:szCs w:val="22"/>
      <w14:ligatures w14:val="standardContextual"/>
    </w:rPr>
  </w:style>
  <w:style w:type="paragraph" w:styleId="2">
    <w:name w:val="heading 2"/>
    <w:basedOn w:val="a"/>
    <w:link w:val="20"/>
    <w:uiPriority w:val="1"/>
    <w:qFormat/>
    <w:pPr>
      <w:spacing w:before="61"/>
      <w:ind w:left="642"/>
      <w:outlineLvl w:val="1"/>
    </w:pPr>
    <w:rPr>
      <w:rFonts w:ascii="明黑等宽" w:eastAsia="明黑等宽" w:cs="明黑等宽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uiPriority w:val="99"/>
    <w:unhideWhenUsed/>
    <w:qFormat/>
    <w:rPr>
      <w:rFonts w:eastAsiaTheme="minorEastAsia" w:hAnsiTheme="minorHAnsi"/>
      <w:kern w:val="2"/>
      <w14:ligatures w14:val="none"/>
    </w:rPr>
  </w:style>
  <w:style w:type="paragraph" w:styleId="a4">
    <w:name w:val="footer"/>
    <w:basedOn w:val="a"/>
    <w:link w:val="a5"/>
    <w:uiPriority w:val="99"/>
    <w:unhideWhenUsed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header"/>
    <w:basedOn w:val="a"/>
    <w:link w:val="a7"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8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标题 2 字符"/>
    <w:basedOn w:val="a0"/>
    <w:link w:val="2"/>
    <w:uiPriority w:val="1"/>
    <w:qFormat/>
    <w:rPr>
      <w:rFonts w:ascii="明黑等宽" w:eastAsia="明黑等宽" w:hAnsi="Times New Roman" w:cs="明黑等宽"/>
      <w:b/>
      <w:kern w:val="0"/>
      <w:sz w:val="28"/>
      <w:szCs w:val="28"/>
      <w14:ligatures w14:val="standardContextual"/>
    </w:rPr>
  </w:style>
  <w:style w:type="character" w:customStyle="1" w:styleId="1">
    <w:name w:val="正文文本 字符1"/>
    <w:basedOn w:val="a0"/>
    <w:link w:val="a3"/>
    <w:uiPriority w:val="99"/>
    <w:unhideWhenUsed/>
    <w:qFormat/>
    <w:locked/>
    <w:rPr>
      <w:rFonts w:ascii="宋体" w:cs="宋体"/>
      <w:sz w:val="22"/>
    </w:rPr>
  </w:style>
  <w:style w:type="character" w:customStyle="1" w:styleId="a9">
    <w:name w:val="正文文本 字符"/>
    <w:basedOn w:val="a0"/>
    <w:uiPriority w:val="99"/>
    <w:semiHidden/>
    <w:qFormat/>
    <w:rPr>
      <w:rFonts w:ascii="宋体" w:eastAsia="宋体" w:hAnsi="Times New Roman" w:cs="宋体"/>
      <w:kern w:val="0"/>
      <w:sz w:val="22"/>
      <w14:ligatures w14:val="standardContextual"/>
    </w:rPr>
  </w:style>
  <w:style w:type="character" w:customStyle="1" w:styleId="a5">
    <w:name w:val="页脚 字符"/>
    <w:basedOn w:val="a0"/>
    <w:link w:val="a4"/>
    <w:uiPriority w:val="99"/>
    <w:qFormat/>
    <w:rPr>
      <w:rFonts w:ascii="宋体" w:eastAsia="宋体" w:hAnsi="Times New Roman" w:cs="宋体"/>
      <w:kern w:val="0"/>
      <w:sz w:val="18"/>
      <w14:ligatures w14:val="standardContextual"/>
    </w:rPr>
  </w:style>
  <w:style w:type="paragraph" w:customStyle="1" w:styleId="TableParagraph">
    <w:name w:val="Table Paragraph"/>
    <w:basedOn w:val="a"/>
    <w:uiPriority w:val="1"/>
    <w:unhideWhenUsed/>
    <w:qFormat/>
    <w:rPr>
      <w:sz w:val="24"/>
      <w:szCs w:val="24"/>
    </w:rPr>
  </w:style>
  <w:style w:type="paragraph" w:customStyle="1" w:styleId="21">
    <w:name w:val="列出段落2"/>
    <w:basedOn w:val="a"/>
    <w:uiPriority w:val="99"/>
    <w:unhideWhenUsed/>
    <w:qFormat/>
    <w:pPr>
      <w:autoSpaceDE/>
      <w:autoSpaceDN/>
      <w:adjustRightInd/>
      <w:ind w:firstLineChars="200" w:firstLine="420"/>
      <w:jc w:val="both"/>
    </w:pPr>
    <w:rPr>
      <w:rFonts w:ascii="Times New Roman" w:cs="Times New Roman"/>
      <w:kern w:val="2"/>
      <w:sz w:val="21"/>
      <w:szCs w:val="24"/>
    </w:rPr>
  </w:style>
  <w:style w:type="paragraph" w:styleId="aa">
    <w:name w:val="List Paragraph"/>
    <w:basedOn w:val="a"/>
    <w:uiPriority w:val="34"/>
    <w:qFormat/>
    <w:pPr>
      <w:spacing w:before="154"/>
      <w:ind w:left="220" w:hanging="360"/>
    </w:pPr>
    <w:rPr>
      <w:sz w:val="24"/>
      <w:szCs w:val="24"/>
    </w:rPr>
  </w:style>
  <w:style w:type="character" w:customStyle="1" w:styleId="a7">
    <w:name w:val="页眉 字符"/>
    <w:basedOn w:val="a0"/>
    <w:link w:val="a6"/>
    <w:uiPriority w:val="99"/>
    <w:qFormat/>
    <w:rPr>
      <w:rFonts w:ascii="宋体" w:eastAsia="宋体" w:hAnsi="Times New Roman" w:cs="宋体"/>
      <w:kern w:val="0"/>
      <w:sz w:val="18"/>
      <w:szCs w:val="18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8</Pages>
  <Words>808</Words>
  <Characters>4610</Characters>
  <Application>Microsoft Office Word</Application>
  <DocSecurity>0</DocSecurity>
  <Lines>38</Lines>
  <Paragraphs>10</Paragraphs>
  <ScaleCrop>false</ScaleCrop>
  <Company>微软中国</Company>
  <LinksUpToDate>false</LinksUpToDate>
  <CharactersWithSpaces>5408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qh dengq</dc:creator>
  <cp:lastModifiedBy>Jiaotong Sun</cp:lastModifiedBy>
  <cp:revision>27</cp:revision>
  <dcterms:created xsi:type="dcterms:W3CDTF">2023-08-30T04:43:00Z</dcterms:created>
  <dcterms:modified xsi:type="dcterms:W3CDTF">2025-08-01T02:34:00Z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CD929DFF8D0445C792A6B451EB54A51D_12</vt:lpwstr>
  </property>
</Properties>
</file>