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6BF05" w14:textId="77777777" w:rsidR="006F4790" w:rsidRDefault="0060650E">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57216" behindDoc="0" locked="0" layoutInCell="1" allowOverlap="1" wp14:anchorId="0CA27E27" wp14:editId="50CE6905">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BF23A1D" w14:textId="77777777" w:rsidR="006F4790" w:rsidRDefault="0060650E">
                            <w:pPr>
                              <w:rPr>
                                <w:b/>
                                <w:color w:val="FF0000"/>
                              </w:rPr>
                            </w:pPr>
                            <w:r>
                              <w:rPr>
                                <w:rFonts w:hint="eastAsia"/>
                                <w:b/>
                                <w:color w:val="FF0000"/>
                              </w:rPr>
                              <w:t>字体、字号请参考范例</w:t>
                            </w:r>
                          </w:p>
                          <w:p w14:paraId="46AC681D" w14:textId="77777777" w:rsidR="006F4790" w:rsidRDefault="0060650E">
                            <w:pPr>
                              <w:rPr>
                                <w:b/>
                                <w:color w:val="FF0000"/>
                              </w:rPr>
                            </w:pPr>
                            <w:r>
                              <w:rPr>
                                <w:rFonts w:hint="eastAsia"/>
                                <w:b/>
                                <w:color w:val="FF0000"/>
                              </w:rPr>
                              <w:t>注意：</w:t>
                            </w:r>
                          </w:p>
                          <w:p w14:paraId="5F230ADB" w14:textId="77777777" w:rsidR="006F4790" w:rsidRDefault="0060650E">
                            <w:pPr>
                              <w:rPr>
                                <w:b/>
                                <w:color w:val="FF0000"/>
                              </w:rPr>
                            </w:pPr>
                            <w:r>
                              <w:rPr>
                                <w:rFonts w:hint="eastAsia"/>
                                <w:b/>
                                <w:color w:val="FF0000"/>
                              </w:rPr>
                              <w:t>首字母大写</w:t>
                            </w:r>
                          </w:p>
                          <w:p w14:paraId="5E646A18" w14:textId="77777777" w:rsidR="006F4790" w:rsidRDefault="0060650E">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0CA27E27"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6BF23A1D" w14:textId="77777777" w:rsidR="006F4790" w:rsidRDefault="0060650E">
                      <w:pPr>
                        <w:rPr>
                          <w:b/>
                          <w:color w:val="FF0000"/>
                        </w:rPr>
                      </w:pPr>
                      <w:r>
                        <w:rPr>
                          <w:rFonts w:hint="eastAsia"/>
                          <w:b/>
                          <w:color w:val="FF0000"/>
                        </w:rPr>
                        <w:t>字体、字号请参考范例</w:t>
                      </w:r>
                    </w:p>
                    <w:p w14:paraId="46AC681D" w14:textId="77777777" w:rsidR="006F4790" w:rsidRDefault="0060650E">
                      <w:pPr>
                        <w:rPr>
                          <w:b/>
                          <w:color w:val="FF0000"/>
                        </w:rPr>
                      </w:pPr>
                      <w:r>
                        <w:rPr>
                          <w:rFonts w:hint="eastAsia"/>
                          <w:b/>
                          <w:color w:val="FF0000"/>
                        </w:rPr>
                        <w:t>注意：</w:t>
                      </w:r>
                    </w:p>
                    <w:p w14:paraId="5F230ADB" w14:textId="77777777" w:rsidR="006F4790" w:rsidRDefault="0060650E">
                      <w:pPr>
                        <w:rPr>
                          <w:b/>
                          <w:color w:val="FF0000"/>
                        </w:rPr>
                      </w:pPr>
                      <w:r>
                        <w:rPr>
                          <w:rFonts w:hint="eastAsia"/>
                          <w:b/>
                          <w:color w:val="FF0000"/>
                        </w:rPr>
                        <w:t>首字母大写</w:t>
                      </w:r>
                    </w:p>
                    <w:p w14:paraId="5E646A18" w14:textId="77777777" w:rsidR="006F4790" w:rsidRDefault="0060650E">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72126F" w:rsidRPr="0072126F">
        <w:rPr>
          <w:rFonts w:ascii="Times New Roman" w:eastAsia="黑体" w:hAnsi="Times New Roman" w:cs="Times New Roman" w:hint="eastAsia"/>
          <w:b/>
          <w:kern w:val="0"/>
          <w:sz w:val="32"/>
          <w:szCs w:val="32"/>
        </w:rPr>
        <w:t>工程认识实习</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14:paraId="5CEAFB9B" w14:textId="77777777" w:rsidR="006F4790" w:rsidRDefault="0060650E">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2027"/>
        <w:gridCol w:w="1099"/>
        <w:gridCol w:w="59"/>
        <w:gridCol w:w="1198"/>
        <w:gridCol w:w="305"/>
        <w:gridCol w:w="487"/>
        <w:gridCol w:w="442"/>
        <w:gridCol w:w="962"/>
        <w:gridCol w:w="1237"/>
      </w:tblGrid>
      <w:tr w:rsidR="006F4790" w14:paraId="2C73080B" w14:textId="77777777">
        <w:trPr>
          <w:trHeight w:val="405"/>
        </w:trPr>
        <w:tc>
          <w:tcPr>
            <w:tcW w:w="791" w:type="pct"/>
            <w:vAlign w:val="center"/>
          </w:tcPr>
          <w:p w14:paraId="3DC34C84"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14:paraId="085B2A51" w14:textId="77777777" w:rsidR="006F4790" w:rsidRDefault="0072126F">
            <w:pPr>
              <w:jc w:val="center"/>
              <w:rPr>
                <w:rFonts w:ascii="Times New Roman" w:eastAsia="宋体" w:hAnsi="Times New Roman" w:cs="Times New Roman"/>
                <w:szCs w:val="21"/>
              </w:rPr>
            </w:pPr>
            <w:r w:rsidRPr="0072126F">
              <w:rPr>
                <w:rFonts w:ascii="Times New Roman" w:eastAsia="宋体" w:hAnsi="Times New Roman" w:cs="Times New Roman" w:hint="eastAsia"/>
                <w:szCs w:val="21"/>
              </w:rPr>
              <w:t>工程认识实习</w:t>
            </w:r>
          </w:p>
        </w:tc>
      </w:tr>
      <w:tr w:rsidR="006F4790" w14:paraId="7C54D8E8" w14:textId="77777777">
        <w:trPr>
          <w:trHeight w:val="417"/>
        </w:trPr>
        <w:tc>
          <w:tcPr>
            <w:tcW w:w="791" w:type="pct"/>
            <w:vAlign w:val="center"/>
          </w:tcPr>
          <w:p w14:paraId="540864B0"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14:paraId="610B93D8" w14:textId="77777777" w:rsidR="006F4790" w:rsidRDefault="00033C4D" w:rsidP="00033C4D">
            <w:pPr>
              <w:tabs>
                <w:tab w:val="center" w:pos="3556"/>
                <w:tab w:val="left" w:pos="4421"/>
              </w:tabs>
              <w:jc w:val="center"/>
              <w:rPr>
                <w:rFonts w:ascii="Times New Roman" w:eastAsia="宋体" w:hAnsi="Times New Roman" w:cs="Times New Roman"/>
                <w:szCs w:val="21"/>
              </w:rPr>
            </w:pPr>
            <w:r w:rsidRPr="00033C4D">
              <w:rPr>
                <w:rFonts w:ascii="Times New Roman" w:eastAsia="宋体" w:hAnsi="Times New Roman" w:cs="Times New Roman"/>
                <w:szCs w:val="21"/>
              </w:rPr>
              <w:t>Engineering Cognition Practice</w:t>
            </w:r>
          </w:p>
        </w:tc>
        <w:tc>
          <w:tcPr>
            <w:tcW w:w="756" w:type="pct"/>
            <w:gridSpan w:val="2"/>
            <w:vAlign w:val="center"/>
          </w:tcPr>
          <w:p w14:paraId="1433B27E" w14:textId="77777777" w:rsidR="006F4790" w:rsidRDefault="0060650E">
            <w:pPr>
              <w:snapToGrid w:val="0"/>
              <w:spacing w:line="400" w:lineRule="exact"/>
              <w:jc w:val="center"/>
              <w:rPr>
                <w:rFonts w:hAnsi="宋体"/>
                <w:b/>
                <w:szCs w:val="21"/>
              </w:rPr>
            </w:pPr>
            <w:r>
              <w:rPr>
                <w:rFonts w:hAnsi="宋体" w:hint="eastAsia"/>
                <w:b/>
                <w:szCs w:val="21"/>
              </w:rPr>
              <w:t>双语授课</w:t>
            </w:r>
          </w:p>
        </w:tc>
        <w:tc>
          <w:tcPr>
            <w:tcW w:w="664" w:type="pct"/>
            <w:vAlign w:val="center"/>
          </w:tcPr>
          <w:p w14:paraId="1E534A44" w14:textId="77777777" w:rsidR="006F4790" w:rsidRDefault="0060650E">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033C4D">
              <w:rPr>
                <w:rFonts w:hAnsi="宋体" w:hint="eastAsia"/>
                <w:szCs w:val="21"/>
                <w:lang w:bidi="ar"/>
              </w:rPr>
              <w:sym w:font="Wingdings" w:char="F0FE"/>
            </w:r>
            <w:r>
              <w:rPr>
                <w:rFonts w:hAnsi="宋体" w:hint="eastAsia"/>
                <w:bCs/>
                <w:szCs w:val="21"/>
                <w:lang w:bidi="ar"/>
              </w:rPr>
              <w:t>否</w:t>
            </w:r>
          </w:p>
        </w:tc>
      </w:tr>
      <w:tr w:rsidR="006F4790" w14:paraId="7EF4205B" w14:textId="77777777">
        <w:trPr>
          <w:trHeight w:val="636"/>
        </w:trPr>
        <w:tc>
          <w:tcPr>
            <w:tcW w:w="791" w:type="pct"/>
            <w:vAlign w:val="center"/>
          </w:tcPr>
          <w:p w14:paraId="5E12440D"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7DC985A7" w14:textId="77777777" w:rsidR="006F4790" w:rsidRDefault="00033C4D">
            <w:pPr>
              <w:jc w:val="center"/>
              <w:rPr>
                <w:rFonts w:ascii="Times New Roman" w:eastAsia="宋体" w:hAnsi="Times New Roman" w:cs="Times New Roman"/>
                <w:szCs w:val="21"/>
              </w:rPr>
            </w:pPr>
            <w:r w:rsidRPr="00033C4D">
              <w:rPr>
                <w:rFonts w:ascii="Times New Roman" w:eastAsia="宋体" w:hAnsi="Times New Roman" w:cs="Times New Roman"/>
                <w:szCs w:val="21"/>
              </w:rPr>
              <w:t>21114001</w:t>
            </w:r>
          </w:p>
        </w:tc>
        <w:tc>
          <w:tcPr>
            <w:tcW w:w="624" w:type="pct"/>
            <w:gridSpan w:val="2"/>
            <w:vAlign w:val="center"/>
          </w:tcPr>
          <w:p w14:paraId="37195D31"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6318EEA6" w14:textId="77777777" w:rsidR="006F4790" w:rsidRDefault="00EC625A">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64" w:type="pct"/>
            <w:gridSpan w:val="3"/>
            <w:vAlign w:val="center"/>
          </w:tcPr>
          <w:p w14:paraId="4E884BF1"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14:paraId="5DD63D22" w14:textId="77777777" w:rsidR="006F4790" w:rsidRDefault="001D36FC" w:rsidP="001D36FC">
            <w:pPr>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周</w:t>
            </w:r>
          </w:p>
        </w:tc>
      </w:tr>
      <w:tr w:rsidR="006F4790" w14:paraId="591671A8" w14:textId="77777777">
        <w:trPr>
          <w:trHeight w:val="636"/>
        </w:trPr>
        <w:tc>
          <w:tcPr>
            <w:tcW w:w="791" w:type="pct"/>
            <w:vAlign w:val="center"/>
          </w:tcPr>
          <w:p w14:paraId="768A4F8C"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331A9DE1" w14:textId="77777777" w:rsidR="006F4790" w:rsidRDefault="0060650E">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1F27897F" w14:textId="77777777" w:rsidR="006F4790" w:rsidRDefault="00EC625A">
            <w:pPr>
              <w:adjustRightInd w:val="0"/>
              <w:snapToGrid w:val="0"/>
              <w:spacing w:line="400" w:lineRule="exact"/>
              <w:jc w:val="left"/>
              <w:rPr>
                <w:bCs/>
                <w:szCs w:val="21"/>
              </w:rPr>
            </w:pPr>
            <w:r>
              <w:rPr>
                <w:rFonts w:ascii="宋体" w:eastAsia="宋体" w:hAnsi="宋体" w:cs="Times New Roman" w:hint="eastAsia"/>
                <w:bCs/>
                <w:szCs w:val="21"/>
              </w:rPr>
              <w:sym w:font="Wingdings" w:char="F0FE"/>
            </w:r>
            <w:r w:rsidR="0060650E">
              <w:rPr>
                <w:rFonts w:hint="eastAsia"/>
                <w:bCs/>
                <w:szCs w:val="21"/>
              </w:rPr>
              <w:t>专业见习</w:t>
            </w:r>
          </w:p>
          <w:p w14:paraId="4AD28EEC" w14:textId="77777777" w:rsidR="006F4790" w:rsidRDefault="0060650E">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0AC1E002" w14:textId="77777777" w:rsidR="006F4790" w:rsidRDefault="0060650E">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14:paraId="4ABB7242" w14:textId="77777777" w:rsidR="006F4790" w:rsidRDefault="0060650E">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gridSpan w:val="2"/>
            <w:vAlign w:val="center"/>
          </w:tcPr>
          <w:p w14:paraId="141B3D66"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740F2959" w14:textId="77777777" w:rsidR="006F4790" w:rsidRDefault="00EC625A">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w:char="F0FE"/>
            </w:r>
            <w:r w:rsidR="0060650E">
              <w:rPr>
                <w:rFonts w:eastAsia="宋体" w:hAnsi="宋体"/>
                <w:bCs/>
                <w:szCs w:val="21"/>
              </w:rPr>
              <w:t>必修</w:t>
            </w:r>
          </w:p>
          <w:p w14:paraId="04B23D7D" w14:textId="77777777" w:rsidR="006F4790" w:rsidRDefault="0060650E">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44ED8527" w14:textId="77777777" w:rsidR="006F4790" w:rsidRDefault="0060650E">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671A1177"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14:paraId="6E1CFC70" w14:textId="77777777" w:rsidR="006F4790" w:rsidRDefault="0060650E">
            <w:pPr>
              <w:snapToGrid w:val="0"/>
              <w:spacing w:line="400" w:lineRule="exact"/>
              <w:rPr>
                <w:rFonts w:hAnsi="宋体"/>
                <w:szCs w:val="21"/>
              </w:rPr>
            </w:pPr>
            <w:r>
              <w:rPr>
                <w:rFonts w:hAnsi="宋体" w:hint="eastAsia"/>
                <w:szCs w:val="21"/>
                <w:lang w:bidi="ar"/>
              </w:rPr>
              <w:t>□线上</w:t>
            </w:r>
          </w:p>
          <w:p w14:paraId="690D3857" w14:textId="77777777" w:rsidR="006F4790" w:rsidRDefault="00EC625A">
            <w:pPr>
              <w:snapToGrid w:val="0"/>
              <w:spacing w:line="400" w:lineRule="exact"/>
              <w:rPr>
                <w:rFonts w:hAnsi="宋体"/>
                <w:szCs w:val="21"/>
              </w:rPr>
            </w:pPr>
            <w:r>
              <w:rPr>
                <w:rFonts w:hAnsi="宋体" w:hint="eastAsia"/>
                <w:szCs w:val="21"/>
                <w:lang w:bidi="ar"/>
              </w:rPr>
              <w:sym w:font="Wingdings" w:char="F0FE"/>
            </w:r>
            <w:r w:rsidR="0060650E">
              <w:rPr>
                <w:rFonts w:hAnsi="宋体" w:hint="eastAsia"/>
                <w:szCs w:val="21"/>
                <w:lang w:bidi="ar"/>
              </w:rPr>
              <w:t>线下</w:t>
            </w:r>
          </w:p>
          <w:p w14:paraId="3B3751EC" w14:textId="77777777" w:rsidR="006F4790" w:rsidRDefault="0060650E">
            <w:pPr>
              <w:snapToGrid w:val="0"/>
              <w:spacing w:line="400" w:lineRule="exact"/>
              <w:rPr>
                <w:rFonts w:hAnsi="宋体"/>
                <w:szCs w:val="21"/>
              </w:rPr>
            </w:pPr>
            <w:r>
              <w:rPr>
                <w:rFonts w:hAnsi="宋体" w:hint="eastAsia"/>
                <w:szCs w:val="21"/>
                <w:lang w:bidi="ar"/>
              </w:rPr>
              <w:t>□线上线下混合式</w:t>
            </w:r>
          </w:p>
          <w:p w14:paraId="544EAF4A" w14:textId="77777777" w:rsidR="006F4790" w:rsidRDefault="0060650E">
            <w:pPr>
              <w:snapToGrid w:val="0"/>
              <w:spacing w:line="400" w:lineRule="exact"/>
              <w:rPr>
                <w:rFonts w:hAnsi="宋体"/>
                <w:szCs w:val="21"/>
                <w:lang w:bidi="ar"/>
              </w:rPr>
            </w:pPr>
            <w:r>
              <w:rPr>
                <w:rFonts w:hAnsi="宋体" w:hint="eastAsia"/>
                <w:szCs w:val="21"/>
                <w:lang w:bidi="ar"/>
              </w:rPr>
              <w:t>□社会实践</w:t>
            </w:r>
          </w:p>
          <w:p w14:paraId="69A77A94" w14:textId="77777777" w:rsidR="006F4790" w:rsidRDefault="0060650E">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6F4790" w14:paraId="322EE0C4" w14:textId="77777777">
        <w:trPr>
          <w:trHeight w:val="636"/>
        </w:trPr>
        <w:tc>
          <w:tcPr>
            <w:tcW w:w="791" w:type="pct"/>
            <w:vAlign w:val="center"/>
          </w:tcPr>
          <w:p w14:paraId="4D131777"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70781D79" w14:textId="77777777" w:rsidR="006F4790" w:rsidRDefault="0060650E">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sidR="00EC625A">
              <w:rPr>
                <w:rFonts w:hAnsi="宋体" w:hint="eastAsia"/>
                <w:szCs w:val="21"/>
                <w:lang w:bidi="ar"/>
              </w:rPr>
              <w:sym w:font="Wingdings" w:char="F0FE"/>
            </w:r>
            <w:r>
              <w:rPr>
                <w:rFonts w:hAnsi="宋体" w:hint="eastAsia"/>
                <w:szCs w:val="21"/>
                <w:lang w:bidi="ar"/>
              </w:rPr>
              <w:t>报告</w:t>
            </w:r>
            <w:r>
              <w:rPr>
                <w:rFonts w:hAnsi="宋体" w:hint="eastAsia"/>
                <w:szCs w:val="21"/>
                <w:lang w:bidi="ar"/>
              </w:rPr>
              <w:t xml:space="preserve">  </w:t>
            </w:r>
          </w:p>
          <w:p w14:paraId="4B0FA4B7" w14:textId="77777777" w:rsidR="006F4790" w:rsidRDefault="0060650E">
            <w:pPr>
              <w:rPr>
                <w:rFonts w:ascii="Times New Roman" w:eastAsia="宋体" w:hAnsi="Times New Roman" w:cs="Times New Roman"/>
                <w:szCs w:val="21"/>
              </w:rPr>
            </w:pP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□平时作业</w:t>
            </w:r>
            <w:r>
              <w:rPr>
                <w:rFonts w:hAnsi="宋体" w:hint="eastAsia"/>
                <w:szCs w:val="21"/>
                <w:lang w:bidi="ar"/>
              </w:rPr>
              <w:t xml:space="preserve">   </w:t>
            </w:r>
            <w:r>
              <w:rPr>
                <w:rFonts w:hAnsi="宋体" w:hint="eastAsia"/>
                <w:szCs w:val="21"/>
                <w:lang w:bidi="ar"/>
              </w:rPr>
              <w:t>□其他（可多选）</w:t>
            </w:r>
          </w:p>
        </w:tc>
      </w:tr>
      <w:tr w:rsidR="006F4790" w14:paraId="415B8789" w14:textId="77777777">
        <w:trPr>
          <w:trHeight w:val="636"/>
        </w:trPr>
        <w:tc>
          <w:tcPr>
            <w:tcW w:w="791" w:type="pct"/>
            <w:vAlign w:val="center"/>
          </w:tcPr>
          <w:p w14:paraId="4B718257"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CA213DA" w14:textId="77777777" w:rsidR="006F4790" w:rsidRDefault="00EC625A">
            <w:pPr>
              <w:jc w:val="center"/>
              <w:rPr>
                <w:rFonts w:ascii="Times New Roman" w:eastAsia="宋体" w:hAnsi="Times New Roman" w:cs="Times New Roman"/>
                <w:szCs w:val="21"/>
              </w:rPr>
            </w:pPr>
            <w:r>
              <w:rPr>
                <w:rFonts w:ascii="Times New Roman" w:eastAsia="宋体" w:hAnsi="Times New Roman" w:cs="Times New Roman"/>
                <w:szCs w:val="21"/>
              </w:rPr>
              <w:t>材料学院</w:t>
            </w:r>
          </w:p>
        </w:tc>
        <w:tc>
          <w:tcPr>
            <w:tcW w:w="841" w:type="pct"/>
            <w:gridSpan w:val="3"/>
            <w:vAlign w:val="center"/>
          </w:tcPr>
          <w:p w14:paraId="50E080A4" w14:textId="77777777" w:rsidR="006F4790" w:rsidRDefault="0060650E">
            <w:pPr>
              <w:jc w:val="center"/>
              <w:rPr>
                <w:rFonts w:hAnsi="宋体"/>
                <w:b/>
                <w:szCs w:val="21"/>
                <w:lang w:bidi="ar"/>
              </w:rPr>
            </w:pPr>
            <w:r>
              <w:rPr>
                <w:rFonts w:hAnsi="宋体" w:hint="eastAsia"/>
                <w:b/>
                <w:szCs w:val="21"/>
                <w:lang w:bidi="ar"/>
              </w:rPr>
              <w:t>开课</w:t>
            </w:r>
          </w:p>
          <w:p w14:paraId="4FB3E360" w14:textId="77777777" w:rsidR="006F4790" w:rsidRDefault="0060650E">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14:paraId="4326C4DF" w14:textId="77777777" w:rsidR="006F4790" w:rsidRDefault="004722EA">
            <w:pPr>
              <w:jc w:val="center"/>
              <w:rPr>
                <w:rFonts w:ascii="Times New Roman" w:eastAsia="宋体" w:hAnsi="Times New Roman" w:cs="Times New Roman"/>
                <w:szCs w:val="21"/>
              </w:rPr>
            </w:pPr>
            <w:r>
              <w:rPr>
                <w:rFonts w:ascii="Times New Roman" w:eastAsia="宋体" w:hAnsi="Times New Roman" w:cs="Times New Roman" w:hint="eastAsia"/>
                <w:szCs w:val="21"/>
              </w:rPr>
              <w:t>新能源材料与器件</w:t>
            </w:r>
            <w:r w:rsidR="00EC625A">
              <w:rPr>
                <w:rFonts w:ascii="Times New Roman" w:eastAsia="宋体" w:hAnsi="Times New Roman" w:cs="Times New Roman"/>
                <w:szCs w:val="21"/>
              </w:rPr>
              <w:t>系</w:t>
            </w:r>
          </w:p>
        </w:tc>
      </w:tr>
      <w:tr w:rsidR="006F4790" w14:paraId="66889260" w14:textId="77777777">
        <w:trPr>
          <w:trHeight w:val="636"/>
        </w:trPr>
        <w:tc>
          <w:tcPr>
            <w:tcW w:w="791" w:type="pct"/>
            <w:vAlign w:val="center"/>
          </w:tcPr>
          <w:p w14:paraId="6F6B7B84"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096E749D" w14:textId="77777777" w:rsidR="006F4790" w:rsidRDefault="004722EA">
            <w:pPr>
              <w:jc w:val="center"/>
              <w:rPr>
                <w:rFonts w:ascii="Times New Roman" w:eastAsia="宋体" w:hAnsi="Times New Roman" w:cs="Times New Roman"/>
                <w:b/>
                <w:szCs w:val="21"/>
              </w:rPr>
            </w:pPr>
            <w:r>
              <w:rPr>
                <w:rFonts w:ascii="Times New Roman" w:eastAsia="宋体" w:hAnsi="Times New Roman" w:cs="Times New Roman" w:hint="eastAsia"/>
                <w:szCs w:val="21"/>
              </w:rPr>
              <w:t>新能源材料与器件</w:t>
            </w:r>
          </w:p>
        </w:tc>
        <w:tc>
          <w:tcPr>
            <w:tcW w:w="841" w:type="pct"/>
            <w:gridSpan w:val="3"/>
            <w:vAlign w:val="center"/>
          </w:tcPr>
          <w:p w14:paraId="6D7C4FAC"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550972DE" w14:textId="77777777" w:rsidR="006F4790" w:rsidRDefault="0060650E" w:rsidP="00EC625A">
            <w:pPr>
              <w:jc w:val="center"/>
              <w:rPr>
                <w:rFonts w:ascii="Times New Roman" w:eastAsia="宋体" w:hAnsi="Times New Roman" w:cs="Times New Roman"/>
                <w:szCs w:val="21"/>
              </w:rPr>
            </w:pPr>
            <w:r>
              <w:rPr>
                <w:rFonts w:ascii="Times New Roman" w:eastAsia="宋体" w:hAnsi="Times New Roman" w:cs="Times New Roman"/>
                <w:szCs w:val="21"/>
              </w:rPr>
              <w:t>第</w:t>
            </w:r>
            <w:r w:rsidR="00F46627">
              <w:rPr>
                <w:rFonts w:ascii="Times New Roman" w:eastAsia="宋体" w:hAnsi="Times New Roman" w:cs="Times New Roman"/>
                <w:szCs w:val="21"/>
              </w:rPr>
              <w:t>3</w:t>
            </w:r>
            <w:r>
              <w:rPr>
                <w:rFonts w:ascii="Times New Roman" w:eastAsia="宋体" w:hAnsi="Times New Roman" w:cs="Times New Roman"/>
                <w:szCs w:val="21"/>
              </w:rPr>
              <w:t>学期</w:t>
            </w:r>
          </w:p>
        </w:tc>
      </w:tr>
      <w:tr w:rsidR="006F4790" w14:paraId="64AE9C60" w14:textId="77777777">
        <w:trPr>
          <w:trHeight w:val="636"/>
        </w:trPr>
        <w:tc>
          <w:tcPr>
            <w:tcW w:w="791" w:type="pct"/>
            <w:vAlign w:val="center"/>
          </w:tcPr>
          <w:p w14:paraId="20646403" w14:textId="77777777" w:rsidR="006F4790" w:rsidRDefault="0060650E">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465D9996" w14:textId="77777777" w:rsidR="006F4790" w:rsidRDefault="004722EA">
            <w:pPr>
              <w:adjustRightInd w:val="0"/>
              <w:snapToGrid w:val="0"/>
              <w:spacing w:line="400" w:lineRule="exact"/>
              <w:jc w:val="center"/>
              <w:rPr>
                <w:rFonts w:eastAsia="宋体"/>
                <w:szCs w:val="21"/>
              </w:rPr>
            </w:pPr>
            <w:r>
              <w:rPr>
                <w:rFonts w:eastAsia="宋体" w:hint="eastAsia"/>
                <w:szCs w:val="21"/>
              </w:rPr>
              <w:t>童志博</w:t>
            </w:r>
          </w:p>
        </w:tc>
        <w:tc>
          <w:tcPr>
            <w:tcW w:w="841" w:type="pct"/>
            <w:gridSpan w:val="3"/>
            <w:vAlign w:val="center"/>
          </w:tcPr>
          <w:p w14:paraId="0FD9E8CF" w14:textId="77777777" w:rsidR="006F4790" w:rsidRDefault="0060650E">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14:paraId="35C51475" w14:textId="77777777" w:rsidR="006F4790" w:rsidRDefault="00EC625A">
            <w:pPr>
              <w:adjustRightInd w:val="0"/>
              <w:snapToGrid w:val="0"/>
              <w:spacing w:line="400" w:lineRule="exact"/>
              <w:jc w:val="center"/>
              <w:rPr>
                <w:rFonts w:eastAsia="宋体"/>
                <w:szCs w:val="21"/>
              </w:rPr>
            </w:pPr>
            <w:r>
              <w:rPr>
                <w:rFonts w:ascii="Times New Roman" w:eastAsia="宋体" w:hAnsi="Times New Roman" w:cs="Times New Roman"/>
                <w:szCs w:val="21"/>
              </w:rPr>
              <w:t>姚闯</w:t>
            </w:r>
          </w:p>
        </w:tc>
      </w:tr>
      <w:tr w:rsidR="006F4790" w14:paraId="436D905A" w14:textId="77777777">
        <w:trPr>
          <w:trHeight w:val="636"/>
        </w:trPr>
        <w:tc>
          <w:tcPr>
            <w:tcW w:w="791" w:type="pct"/>
            <w:vAlign w:val="center"/>
          </w:tcPr>
          <w:p w14:paraId="19B200D8" w14:textId="77777777" w:rsidR="006F4790" w:rsidRDefault="0060650E">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14:paraId="5CD71C82" w14:textId="77777777" w:rsidR="006F4790" w:rsidRDefault="00527987">
            <w:pPr>
              <w:rPr>
                <w:rFonts w:ascii="Times New Roman" w:eastAsia="宋体" w:hAnsi="Times New Roman" w:cs="Times New Roman"/>
                <w:color w:val="548DD4" w:themeColor="text2" w:themeTint="99"/>
                <w:szCs w:val="21"/>
              </w:rPr>
            </w:pPr>
            <w:r w:rsidRPr="00A80912">
              <w:rPr>
                <w:rFonts w:ascii="Times New Roman" w:hAnsi="Times New Roman" w:cs="Times New Roman"/>
                <w:color w:val="000000"/>
                <w:sz w:val="22"/>
                <w:lang w:bidi="ar"/>
              </w:rPr>
              <w:t>工程训练</w:t>
            </w:r>
            <w:r w:rsidR="00213B95">
              <w:rPr>
                <w:rFonts w:ascii="Times New Roman" w:eastAsia="宋体" w:hAnsi="Times New Roman" w:cs="Times New Roman"/>
                <w:szCs w:val="21"/>
              </w:rPr>
              <w:t>，</w:t>
            </w:r>
            <w:r>
              <w:rPr>
                <w:rFonts w:ascii="Times New Roman" w:eastAsia="宋体" w:hAnsi="Times New Roman" w:cs="Times New Roman" w:hint="eastAsia"/>
                <w:szCs w:val="21"/>
              </w:rPr>
              <w:t>新能源材料与器件</w:t>
            </w:r>
            <w:r w:rsidRPr="00A80912">
              <w:rPr>
                <w:rFonts w:ascii="Times New Roman" w:hAnsi="Times New Roman" w:cs="Times New Roman" w:hint="eastAsia"/>
                <w:color w:val="000000"/>
                <w:sz w:val="22"/>
              </w:rPr>
              <w:t>导论</w:t>
            </w:r>
          </w:p>
        </w:tc>
      </w:tr>
      <w:tr w:rsidR="006F4790" w14:paraId="01F8F24D" w14:textId="77777777">
        <w:trPr>
          <w:trHeight w:val="636"/>
        </w:trPr>
        <w:tc>
          <w:tcPr>
            <w:tcW w:w="791" w:type="pct"/>
            <w:vAlign w:val="center"/>
          </w:tcPr>
          <w:p w14:paraId="5D47A077" w14:textId="77777777"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后续课程</w:t>
            </w:r>
          </w:p>
        </w:tc>
        <w:tc>
          <w:tcPr>
            <w:tcW w:w="4208" w:type="pct"/>
            <w:gridSpan w:val="9"/>
            <w:vAlign w:val="center"/>
          </w:tcPr>
          <w:p w14:paraId="1FE3D1EB" w14:textId="77777777" w:rsidR="006F4790" w:rsidRPr="004217C7" w:rsidRDefault="00EC625A">
            <w:pPr>
              <w:rPr>
                <w:rFonts w:ascii="Times New Roman" w:eastAsia="宋体" w:hAnsi="Times New Roman" w:cs="Times New Roman"/>
                <w:color w:val="000000" w:themeColor="text1"/>
                <w:szCs w:val="21"/>
              </w:rPr>
            </w:pPr>
            <w:r w:rsidRPr="004217C7">
              <w:rPr>
                <w:rFonts w:ascii="Times New Roman" w:eastAsia="宋体" w:hAnsi="Times New Roman" w:cs="Times New Roman"/>
                <w:color w:val="000000" w:themeColor="text1"/>
                <w:szCs w:val="21"/>
              </w:rPr>
              <w:t>无</w:t>
            </w:r>
          </w:p>
        </w:tc>
      </w:tr>
      <w:tr w:rsidR="006F4790" w14:paraId="68C0A96A" w14:textId="77777777">
        <w:trPr>
          <w:trHeight w:val="636"/>
        </w:trPr>
        <w:tc>
          <w:tcPr>
            <w:tcW w:w="791" w:type="pct"/>
            <w:vAlign w:val="center"/>
          </w:tcPr>
          <w:p w14:paraId="467423DA" w14:textId="77777777"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选用教材</w:t>
            </w:r>
          </w:p>
        </w:tc>
        <w:tc>
          <w:tcPr>
            <w:tcW w:w="4208" w:type="pct"/>
            <w:gridSpan w:val="9"/>
            <w:vAlign w:val="center"/>
          </w:tcPr>
          <w:p w14:paraId="70903EA8" w14:textId="77777777" w:rsidR="006F4790" w:rsidRPr="004217C7" w:rsidRDefault="00EC625A">
            <w:pPr>
              <w:adjustRightInd w:val="0"/>
              <w:snapToGrid w:val="0"/>
              <w:spacing w:line="400" w:lineRule="exact"/>
              <w:rPr>
                <w:rFonts w:ascii="Times New Roman" w:eastAsia="宋体" w:hAnsi="Times New Roman" w:cs="Times New Roman"/>
                <w:color w:val="000000" w:themeColor="text1"/>
                <w:szCs w:val="21"/>
              </w:rPr>
            </w:pPr>
            <w:r w:rsidRPr="004217C7">
              <w:rPr>
                <w:rFonts w:ascii="Times New Roman" w:eastAsia="宋体" w:hAnsi="Times New Roman" w:cs="Times New Roman" w:hint="eastAsia"/>
                <w:color w:val="000000" w:themeColor="text1"/>
                <w:szCs w:val="21"/>
              </w:rPr>
              <w:t>无</w:t>
            </w:r>
          </w:p>
        </w:tc>
      </w:tr>
      <w:tr w:rsidR="006F4790" w14:paraId="485E9136" w14:textId="77777777">
        <w:trPr>
          <w:trHeight w:val="636"/>
        </w:trPr>
        <w:tc>
          <w:tcPr>
            <w:tcW w:w="791" w:type="pct"/>
            <w:vAlign w:val="center"/>
          </w:tcPr>
          <w:p w14:paraId="42304769" w14:textId="77777777"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参考书目</w:t>
            </w:r>
          </w:p>
        </w:tc>
        <w:tc>
          <w:tcPr>
            <w:tcW w:w="4208" w:type="pct"/>
            <w:gridSpan w:val="9"/>
            <w:vAlign w:val="center"/>
          </w:tcPr>
          <w:p w14:paraId="5130634E" w14:textId="77777777" w:rsidR="006F4790" w:rsidRPr="004217C7" w:rsidRDefault="00EC625A">
            <w:pPr>
              <w:adjustRightInd w:val="0"/>
              <w:snapToGrid w:val="0"/>
              <w:spacing w:line="400" w:lineRule="exact"/>
              <w:rPr>
                <w:rFonts w:ascii="Times New Roman" w:eastAsia="宋体" w:hAnsi="Times New Roman" w:cs="Times New Roman"/>
                <w:color w:val="000000" w:themeColor="text1"/>
                <w:szCs w:val="21"/>
              </w:rPr>
            </w:pPr>
            <w:r w:rsidRPr="004217C7">
              <w:rPr>
                <w:rFonts w:ascii="Times New Roman" w:eastAsia="宋体" w:hAnsi="Times New Roman" w:cs="Times New Roman" w:hint="eastAsia"/>
                <w:color w:val="000000" w:themeColor="text1"/>
                <w:szCs w:val="21"/>
              </w:rPr>
              <w:t>无</w:t>
            </w:r>
          </w:p>
        </w:tc>
      </w:tr>
      <w:tr w:rsidR="006F4790" w14:paraId="6AD2F4F2" w14:textId="77777777">
        <w:trPr>
          <w:trHeight w:val="636"/>
        </w:trPr>
        <w:tc>
          <w:tcPr>
            <w:tcW w:w="791" w:type="pct"/>
            <w:vAlign w:val="center"/>
          </w:tcPr>
          <w:p w14:paraId="6EF59157" w14:textId="77777777" w:rsidR="006F4790" w:rsidRPr="004217C7" w:rsidRDefault="0060650E">
            <w:pPr>
              <w:jc w:val="center"/>
              <w:rPr>
                <w:rFonts w:ascii="Times New Roman" w:eastAsia="宋体" w:hAnsi="Times New Roman" w:cs="Times New Roman"/>
                <w:b/>
                <w:color w:val="000000" w:themeColor="text1"/>
                <w:szCs w:val="21"/>
              </w:rPr>
            </w:pPr>
            <w:r w:rsidRPr="004217C7">
              <w:rPr>
                <w:rFonts w:ascii="Times New Roman" w:eastAsia="宋体" w:hAnsi="Times New Roman" w:cs="Times New Roman" w:hint="eastAsia"/>
                <w:b/>
                <w:color w:val="000000" w:themeColor="text1"/>
                <w:szCs w:val="21"/>
              </w:rPr>
              <w:t>课程资源</w:t>
            </w:r>
          </w:p>
        </w:tc>
        <w:tc>
          <w:tcPr>
            <w:tcW w:w="4208" w:type="pct"/>
            <w:gridSpan w:val="9"/>
            <w:vAlign w:val="center"/>
          </w:tcPr>
          <w:p w14:paraId="5DD5B6CE" w14:textId="77777777" w:rsidR="006F4790" w:rsidRPr="004217C7" w:rsidRDefault="00EC625A">
            <w:pPr>
              <w:adjustRightInd w:val="0"/>
              <w:snapToGrid w:val="0"/>
              <w:spacing w:line="400" w:lineRule="exact"/>
              <w:jc w:val="left"/>
              <w:rPr>
                <w:rFonts w:ascii="Times New Roman" w:eastAsia="宋体" w:hAnsi="Times New Roman" w:cs="Times New Roman"/>
                <w:color w:val="000000" w:themeColor="text1"/>
                <w:szCs w:val="21"/>
              </w:rPr>
            </w:pPr>
            <w:r w:rsidRPr="004217C7">
              <w:rPr>
                <w:rFonts w:ascii="Times New Roman" w:cs="Times New Roman" w:hint="eastAsia"/>
                <w:color w:val="000000" w:themeColor="text1"/>
                <w:szCs w:val="21"/>
              </w:rPr>
              <w:t>无</w:t>
            </w:r>
          </w:p>
        </w:tc>
      </w:tr>
      <w:tr w:rsidR="006F4790" w14:paraId="650DE6A3" w14:textId="77777777">
        <w:trPr>
          <w:trHeight w:val="1420"/>
        </w:trPr>
        <w:tc>
          <w:tcPr>
            <w:tcW w:w="791" w:type="pct"/>
            <w:vAlign w:val="center"/>
          </w:tcPr>
          <w:p w14:paraId="3A0BC846" w14:textId="77777777" w:rsidR="006F4790" w:rsidRPr="00213B95" w:rsidRDefault="0060650E" w:rsidP="00213B95">
            <w:pPr>
              <w:jc w:val="center"/>
              <w:rPr>
                <w:rFonts w:ascii="Times New Roman" w:eastAsia="宋体" w:hAnsi="Times New Roman" w:cs="Times New Roman"/>
                <w:szCs w:val="21"/>
              </w:rPr>
            </w:pPr>
            <w:r w:rsidRPr="00213B95">
              <w:rPr>
                <w:rFonts w:ascii="Times New Roman" w:eastAsia="宋体" w:hAnsi="Times New Roman" w:cs="Times New Roman"/>
                <w:b/>
                <w:szCs w:val="21"/>
              </w:rPr>
              <w:t>课程简介</w:t>
            </w:r>
          </w:p>
        </w:tc>
        <w:tc>
          <w:tcPr>
            <w:tcW w:w="4208" w:type="pct"/>
            <w:gridSpan w:val="9"/>
            <w:vAlign w:val="center"/>
          </w:tcPr>
          <w:p w14:paraId="710EEFAE" w14:textId="45639171" w:rsidR="006F4790" w:rsidRPr="00213B95" w:rsidRDefault="00506150" w:rsidP="001574B6">
            <w:pPr>
              <w:rPr>
                <w:rFonts w:ascii="Times New Roman" w:eastAsia="宋体" w:hAnsi="Times New Roman" w:cs="Times New Roman"/>
                <w:szCs w:val="21"/>
              </w:rPr>
            </w:pPr>
            <w:r>
              <w:rPr>
                <w:rFonts w:ascii="Times New Roman" w:eastAsia="宋体" w:hAnsi="Times New Roman" w:cs="Times New Roman" w:hint="eastAsia"/>
                <w:szCs w:val="21"/>
              </w:rPr>
              <w:t>生产实习是</w:t>
            </w:r>
            <w:r w:rsidR="00943ABD">
              <w:rPr>
                <w:rFonts w:ascii="Times New Roman" w:eastAsia="宋体" w:hAnsi="Times New Roman" w:cs="Times New Roman" w:hint="eastAsia"/>
                <w:szCs w:val="21"/>
              </w:rPr>
              <w:t>新能源材料与器件</w:t>
            </w:r>
            <w:r w:rsidR="00213B95" w:rsidRPr="00213B95">
              <w:rPr>
                <w:rFonts w:ascii="Times New Roman" w:eastAsia="宋体" w:hAnsi="Times New Roman" w:cs="Times New Roman" w:hint="eastAsia"/>
                <w:szCs w:val="21"/>
              </w:rPr>
              <w:t>专业本科学生的一门实践教学必修课。</w:t>
            </w:r>
            <w:r w:rsidR="001574B6" w:rsidRPr="001574B6">
              <w:rPr>
                <w:rFonts w:ascii="Times New Roman" w:eastAsia="宋体" w:hAnsi="Times New Roman" w:cs="Times New Roman" w:hint="eastAsia"/>
                <w:szCs w:val="21"/>
              </w:rPr>
              <w:t>学生通过学习和实践能够了解先进材料</w:t>
            </w:r>
            <w:r w:rsidR="001574B6">
              <w:rPr>
                <w:rFonts w:ascii="Times New Roman" w:eastAsia="宋体" w:hAnsi="Times New Roman" w:cs="Times New Roman" w:hint="eastAsia"/>
                <w:szCs w:val="21"/>
              </w:rPr>
              <w:t>相</w:t>
            </w:r>
            <w:r w:rsidR="001574B6" w:rsidRPr="00213B95">
              <w:rPr>
                <w:rFonts w:ascii="Times New Roman" w:eastAsia="宋体" w:hAnsi="Times New Roman" w:cs="Times New Roman" w:hint="eastAsia"/>
                <w:szCs w:val="21"/>
              </w:rPr>
              <w:t>关</w:t>
            </w:r>
            <w:r w:rsidR="001574B6">
              <w:rPr>
                <w:rFonts w:ascii="Times New Roman" w:eastAsia="宋体" w:hAnsi="Times New Roman" w:cs="Times New Roman" w:hint="eastAsia"/>
                <w:szCs w:val="21"/>
              </w:rPr>
              <w:t>的</w:t>
            </w:r>
            <w:r w:rsidR="001574B6" w:rsidRPr="00213B95">
              <w:rPr>
                <w:rFonts w:ascii="Times New Roman" w:eastAsia="宋体" w:hAnsi="Times New Roman" w:cs="Times New Roman" w:hint="eastAsia"/>
                <w:szCs w:val="21"/>
              </w:rPr>
              <w:t>设备</w:t>
            </w:r>
            <w:r w:rsidR="001574B6">
              <w:rPr>
                <w:rFonts w:ascii="Times New Roman" w:eastAsia="宋体" w:hAnsi="Times New Roman" w:cs="Times New Roman" w:hint="eastAsia"/>
                <w:szCs w:val="21"/>
              </w:rPr>
              <w:t>，</w:t>
            </w:r>
            <w:r w:rsidR="001574B6" w:rsidRPr="00213B95">
              <w:rPr>
                <w:rFonts w:ascii="Times New Roman" w:eastAsia="宋体" w:hAnsi="Times New Roman" w:cs="Times New Roman" w:hint="eastAsia"/>
                <w:szCs w:val="21"/>
              </w:rPr>
              <w:t>典型零件</w:t>
            </w:r>
            <w:r w:rsidR="001574B6">
              <w:rPr>
                <w:rFonts w:ascii="Times New Roman" w:eastAsia="宋体" w:hAnsi="Times New Roman" w:cs="Times New Roman" w:hint="eastAsia"/>
                <w:szCs w:val="21"/>
              </w:rPr>
              <w:t>以及其制备</w:t>
            </w:r>
            <w:r w:rsidR="001574B6" w:rsidRPr="00213B95">
              <w:rPr>
                <w:rFonts w:ascii="Times New Roman" w:eastAsia="宋体" w:hAnsi="Times New Roman" w:cs="Times New Roman" w:hint="eastAsia"/>
                <w:szCs w:val="21"/>
              </w:rPr>
              <w:t>工艺</w:t>
            </w:r>
            <w:r w:rsidR="001574B6">
              <w:rPr>
                <w:rFonts w:ascii="Times New Roman" w:eastAsia="宋体" w:hAnsi="Times New Roman" w:cs="Times New Roman" w:hint="eastAsia"/>
                <w:szCs w:val="21"/>
              </w:rPr>
              <w:t>或者</w:t>
            </w:r>
            <w:r w:rsidR="001574B6" w:rsidRPr="00213B95">
              <w:rPr>
                <w:rFonts w:ascii="Times New Roman" w:eastAsia="宋体" w:hAnsi="Times New Roman" w:cs="Times New Roman" w:hint="eastAsia"/>
                <w:szCs w:val="21"/>
              </w:rPr>
              <w:t>操作过程，</w:t>
            </w:r>
            <w:r w:rsidR="001574B6">
              <w:rPr>
                <w:rFonts w:ascii="Times New Roman" w:eastAsia="宋体" w:hAnsi="Times New Roman" w:cs="Times New Roman" w:hint="eastAsia"/>
                <w:szCs w:val="21"/>
              </w:rPr>
              <w:t>具备</w:t>
            </w:r>
            <w:r w:rsidR="001574B6" w:rsidRPr="00213B95">
              <w:rPr>
                <w:rFonts w:ascii="Times New Roman" w:eastAsia="宋体" w:hAnsi="Times New Roman" w:cs="Times New Roman" w:hint="eastAsia"/>
                <w:szCs w:val="21"/>
              </w:rPr>
              <w:t>发现问题、分析问题和解决问题的能力，进一步理解和巩固理论知识。</w:t>
            </w:r>
            <w:r w:rsidR="001574B6">
              <w:rPr>
                <w:rFonts w:ascii="Times New Roman" w:eastAsia="宋体" w:hAnsi="Times New Roman" w:cs="Times New Roman" w:hint="eastAsia"/>
                <w:szCs w:val="21"/>
              </w:rPr>
              <w:t>学习过程中，学生能够</w:t>
            </w:r>
            <w:r w:rsidR="001574B6" w:rsidRPr="00213B95">
              <w:rPr>
                <w:rFonts w:ascii="Times New Roman" w:eastAsia="宋体" w:hAnsi="Times New Roman" w:cs="Times New Roman" w:hint="eastAsia"/>
                <w:szCs w:val="21"/>
              </w:rPr>
              <w:t>熟悉车间的各种设备性能、生产设备平面布置及安全生产规程等</w:t>
            </w:r>
            <w:r w:rsidR="001574B6">
              <w:rPr>
                <w:rFonts w:ascii="Times New Roman" w:eastAsia="宋体" w:hAnsi="Times New Roman" w:cs="Times New Roman" w:hint="eastAsia"/>
                <w:szCs w:val="21"/>
              </w:rPr>
              <w:t>，</w:t>
            </w:r>
            <w:r w:rsidR="001574B6" w:rsidRPr="00213B95">
              <w:rPr>
                <w:rFonts w:ascii="Times New Roman" w:eastAsia="宋体" w:hAnsi="Times New Roman" w:cs="Times New Roman" w:hint="eastAsia"/>
                <w:szCs w:val="21"/>
              </w:rPr>
              <w:t>熟悉典型零件的材料、工艺、力学性能要求和检验规程等，同时</w:t>
            </w:r>
            <w:r w:rsidR="001574B6">
              <w:rPr>
                <w:rFonts w:ascii="Times New Roman" w:eastAsia="宋体" w:hAnsi="Times New Roman" w:cs="Times New Roman" w:hint="eastAsia"/>
                <w:szCs w:val="21"/>
              </w:rPr>
              <w:t>，</w:t>
            </w:r>
            <w:r w:rsidR="001574B6" w:rsidRPr="00213B95">
              <w:rPr>
                <w:rFonts w:ascii="Times New Roman" w:eastAsia="宋体" w:hAnsi="Times New Roman" w:cs="Times New Roman" w:hint="eastAsia"/>
                <w:szCs w:val="21"/>
              </w:rPr>
              <w:t>树立劳动观念，发扬理论联系实际的科学作风，为今后专业能力的培养和从事生产技术工作打下必要的基础。</w:t>
            </w:r>
          </w:p>
        </w:tc>
      </w:tr>
    </w:tbl>
    <w:p w14:paraId="6155E1F1" w14:textId="77777777" w:rsidR="006F4790" w:rsidRDefault="006F4790">
      <w:pPr>
        <w:spacing w:line="360" w:lineRule="auto"/>
        <w:ind w:firstLineChars="200" w:firstLine="482"/>
        <w:rPr>
          <w:rFonts w:ascii="宋体" w:eastAsia="宋体" w:hAnsi="宋体" w:cs="Times New Roman"/>
          <w:b/>
          <w:bCs/>
          <w:sz w:val="24"/>
          <w:szCs w:val="24"/>
        </w:rPr>
      </w:pPr>
    </w:p>
    <w:p w14:paraId="36C9B584" w14:textId="77777777" w:rsidR="006F4790" w:rsidRDefault="006F4790">
      <w:pPr>
        <w:autoSpaceDE w:val="0"/>
        <w:autoSpaceDN w:val="0"/>
        <w:adjustRightInd w:val="0"/>
        <w:snapToGrid w:val="0"/>
        <w:spacing w:line="360" w:lineRule="auto"/>
        <w:jc w:val="left"/>
        <w:rPr>
          <w:rFonts w:ascii="黑体" w:eastAsia="黑体" w:hAnsi="黑体" w:cs="黑体"/>
          <w:b/>
          <w:kern w:val="0"/>
          <w:sz w:val="28"/>
          <w:szCs w:val="28"/>
        </w:rPr>
      </w:pPr>
    </w:p>
    <w:p w14:paraId="7345500F" w14:textId="77777777" w:rsidR="006F4790" w:rsidRDefault="0060650E">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t>二、课程目标</w:t>
      </w:r>
    </w:p>
    <w:p w14:paraId="451D37C0" w14:textId="77777777" w:rsidR="006F4790" w:rsidRDefault="0060650E">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lastRenderedPageBreak/>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9322" w:type="dxa"/>
        <w:tblLook w:val="04A0" w:firstRow="1" w:lastRow="0" w:firstColumn="1" w:lastColumn="0" w:noHBand="0" w:noVBand="1"/>
      </w:tblPr>
      <w:tblGrid>
        <w:gridCol w:w="1384"/>
        <w:gridCol w:w="7938"/>
      </w:tblGrid>
      <w:tr w:rsidR="006F4790" w14:paraId="7487512D" w14:textId="77777777" w:rsidTr="00D0251E">
        <w:tc>
          <w:tcPr>
            <w:tcW w:w="1384" w:type="dxa"/>
            <w:vAlign w:val="center"/>
          </w:tcPr>
          <w:p w14:paraId="0CF09499" w14:textId="77777777" w:rsidR="006F4790" w:rsidRDefault="0060650E">
            <w:pPr>
              <w:spacing w:line="360" w:lineRule="auto"/>
              <w:jc w:val="center"/>
              <w:rPr>
                <w:b/>
                <w:color w:val="000000" w:themeColor="text1"/>
                <w:kern w:val="0"/>
                <w:szCs w:val="21"/>
              </w:rPr>
            </w:pPr>
            <w:r>
              <w:rPr>
                <w:rFonts w:hint="eastAsia"/>
                <w:b/>
                <w:color w:val="000000" w:themeColor="text1"/>
                <w:kern w:val="0"/>
                <w:szCs w:val="21"/>
              </w:rPr>
              <w:t>序号</w:t>
            </w:r>
          </w:p>
        </w:tc>
        <w:tc>
          <w:tcPr>
            <w:tcW w:w="7938" w:type="dxa"/>
            <w:vAlign w:val="center"/>
          </w:tcPr>
          <w:p w14:paraId="04816EE1" w14:textId="77777777" w:rsidR="006F4790" w:rsidRDefault="0060650E">
            <w:pPr>
              <w:spacing w:line="360" w:lineRule="auto"/>
              <w:jc w:val="center"/>
              <w:rPr>
                <w:b/>
                <w:color w:val="000000" w:themeColor="text1"/>
                <w:kern w:val="0"/>
                <w:szCs w:val="21"/>
              </w:rPr>
            </w:pPr>
            <w:r>
              <w:rPr>
                <w:rFonts w:hint="eastAsia"/>
                <w:b/>
                <w:color w:val="000000" w:themeColor="text1"/>
                <w:kern w:val="0"/>
                <w:szCs w:val="21"/>
              </w:rPr>
              <w:t>具体课程目标</w:t>
            </w:r>
          </w:p>
        </w:tc>
      </w:tr>
      <w:tr w:rsidR="006F4790" w14:paraId="534F0E48" w14:textId="77777777" w:rsidTr="00D0251E">
        <w:tc>
          <w:tcPr>
            <w:tcW w:w="1384" w:type="dxa"/>
            <w:vAlign w:val="center"/>
          </w:tcPr>
          <w:p w14:paraId="06422855" w14:textId="77777777" w:rsidR="006F4790" w:rsidRDefault="0060650E">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938" w:type="dxa"/>
            <w:vAlign w:val="center"/>
          </w:tcPr>
          <w:p w14:paraId="3311F775" w14:textId="4BCFBD51" w:rsidR="006F4790" w:rsidRDefault="00100BE2">
            <w:pPr>
              <w:spacing w:line="360" w:lineRule="auto"/>
              <w:jc w:val="left"/>
              <w:rPr>
                <w:b/>
                <w:color w:val="000000" w:themeColor="text1"/>
                <w:kern w:val="0"/>
                <w:szCs w:val="21"/>
              </w:rPr>
            </w:pPr>
            <w:r w:rsidRPr="00213B95">
              <w:rPr>
                <w:rFonts w:hint="eastAsia"/>
                <w:szCs w:val="21"/>
              </w:rPr>
              <w:t>学生</w:t>
            </w:r>
            <w:r w:rsidR="00E307BE">
              <w:rPr>
                <w:rFonts w:hint="eastAsia"/>
                <w:szCs w:val="21"/>
              </w:rPr>
              <w:t>能</w:t>
            </w:r>
            <w:r w:rsidR="00E307BE">
              <w:rPr>
                <w:rFonts w:hint="eastAsia"/>
                <w:szCs w:val="21"/>
              </w:rPr>
              <w:t>够</w:t>
            </w:r>
            <w:r w:rsidR="00E307BE" w:rsidRPr="00E307BE">
              <w:rPr>
                <w:rFonts w:hint="eastAsia"/>
                <w:szCs w:val="21"/>
              </w:rPr>
              <w:t>概述</w:t>
            </w:r>
            <w:r w:rsidRPr="00213B95">
              <w:rPr>
                <w:rFonts w:hint="eastAsia"/>
                <w:szCs w:val="21"/>
              </w:rPr>
              <w:t>热处理车间的各种设备性能、生产设备平面布置及安全生产规程等；熟悉典型零件的材料、工艺、力学性能要求和检验规程</w:t>
            </w:r>
            <w:r>
              <w:rPr>
                <w:szCs w:val="21"/>
              </w:rPr>
              <w:t>。</w:t>
            </w:r>
          </w:p>
        </w:tc>
      </w:tr>
      <w:tr w:rsidR="006F4790" w14:paraId="7E42958F" w14:textId="77777777" w:rsidTr="00D0251E">
        <w:tc>
          <w:tcPr>
            <w:tcW w:w="1384" w:type="dxa"/>
            <w:vAlign w:val="center"/>
          </w:tcPr>
          <w:p w14:paraId="1AE3C4A3" w14:textId="77777777" w:rsidR="006F4790" w:rsidRDefault="0060650E">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938" w:type="dxa"/>
            <w:vAlign w:val="center"/>
          </w:tcPr>
          <w:p w14:paraId="2EFB6AF2" w14:textId="485D4B71" w:rsidR="006F4790" w:rsidRDefault="007A2B5A" w:rsidP="00100BE2">
            <w:pPr>
              <w:spacing w:line="360" w:lineRule="auto"/>
              <w:jc w:val="left"/>
              <w:rPr>
                <w:b/>
                <w:color w:val="000000" w:themeColor="text1"/>
                <w:kern w:val="0"/>
                <w:szCs w:val="21"/>
              </w:rPr>
            </w:pPr>
            <w:r>
              <w:rPr>
                <w:color w:val="000000" w:themeColor="text1"/>
                <w:kern w:val="0"/>
                <w:szCs w:val="21"/>
              </w:rPr>
              <w:t>通过生产实习，学生</w:t>
            </w:r>
            <w:r w:rsidR="00E307BE">
              <w:rPr>
                <w:rFonts w:hint="eastAsia"/>
                <w:szCs w:val="21"/>
              </w:rPr>
              <w:t>能</w:t>
            </w:r>
            <w:r w:rsidR="00E307BE" w:rsidRPr="00E307BE">
              <w:rPr>
                <w:rFonts w:hint="eastAsia"/>
                <w:color w:val="000000" w:themeColor="text1"/>
                <w:kern w:val="0"/>
                <w:szCs w:val="21"/>
              </w:rPr>
              <w:t>够概述</w:t>
            </w:r>
            <w:r w:rsidRPr="00E307BE">
              <w:rPr>
                <w:rFonts w:hint="eastAsia"/>
                <w:color w:val="000000" w:themeColor="text1"/>
                <w:kern w:val="0"/>
                <w:szCs w:val="21"/>
              </w:rPr>
              <w:t>新能源</w:t>
            </w:r>
            <w:r>
              <w:rPr>
                <w:rFonts w:hint="eastAsia"/>
                <w:szCs w:val="21"/>
              </w:rPr>
              <w:t>材料与器件</w:t>
            </w:r>
            <w:r>
              <w:rPr>
                <w:rFonts w:hint="eastAsia"/>
                <w:color w:val="000000" w:themeColor="text1"/>
                <w:szCs w:val="21"/>
              </w:rPr>
              <w:t>制备工艺流程和</w:t>
            </w:r>
            <w:r w:rsidRPr="00E307BE">
              <w:rPr>
                <w:rFonts w:hint="eastAsia"/>
                <w:szCs w:val="21"/>
              </w:rPr>
              <w:t>机理，</w:t>
            </w:r>
            <w:r w:rsidR="00E307BE" w:rsidRPr="00E307BE">
              <w:rPr>
                <w:rFonts w:hint="eastAsia"/>
                <w:szCs w:val="21"/>
              </w:rPr>
              <w:t>判断</w:t>
            </w:r>
            <w:r w:rsidR="00E307BE" w:rsidRPr="00E307BE">
              <w:rPr>
                <w:rFonts w:hint="eastAsia"/>
                <w:szCs w:val="21"/>
              </w:rPr>
              <w:t>和归纳</w:t>
            </w:r>
            <w:r w:rsidRPr="00E307BE">
              <w:rPr>
                <w:rFonts w:hint="eastAsia"/>
                <w:szCs w:val="21"/>
              </w:rPr>
              <w:t>前沿，发展趋势和研究热点，能够</w:t>
            </w:r>
            <w:r w:rsidR="00E307BE" w:rsidRPr="00E307BE">
              <w:rPr>
                <w:rFonts w:hint="eastAsia"/>
                <w:szCs w:val="21"/>
              </w:rPr>
              <w:t>识别</w:t>
            </w:r>
            <w:r w:rsidRPr="00E307BE">
              <w:rPr>
                <w:rFonts w:hint="eastAsia"/>
                <w:szCs w:val="21"/>
              </w:rPr>
              <w:t>不同国家的研究差异和多</w:t>
            </w:r>
            <w:r>
              <w:rPr>
                <w:rFonts w:hint="eastAsia"/>
                <w:color w:val="000000" w:themeColor="text1"/>
                <w:szCs w:val="21"/>
              </w:rPr>
              <w:t>元化。</w:t>
            </w:r>
          </w:p>
        </w:tc>
      </w:tr>
      <w:tr w:rsidR="006F4790" w14:paraId="51D74689" w14:textId="77777777" w:rsidTr="00D0251E">
        <w:tc>
          <w:tcPr>
            <w:tcW w:w="1384" w:type="dxa"/>
            <w:vAlign w:val="center"/>
          </w:tcPr>
          <w:p w14:paraId="5B70925F" w14:textId="77777777" w:rsidR="006F4790" w:rsidRDefault="0060650E">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938" w:type="dxa"/>
            <w:vAlign w:val="center"/>
          </w:tcPr>
          <w:p w14:paraId="08AC376F" w14:textId="6C2DEEB3" w:rsidR="006F4790" w:rsidRPr="00354F39" w:rsidRDefault="00993BD8" w:rsidP="0030611A">
            <w:pPr>
              <w:spacing w:line="360" w:lineRule="auto"/>
              <w:jc w:val="left"/>
              <w:rPr>
                <w:color w:val="000000" w:themeColor="text1"/>
                <w:szCs w:val="21"/>
              </w:rPr>
            </w:pPr>
            <w:r w:rsidRPr="00993BD8">
              <w:rPr>
                <w:rFonts w:hAnsiTheme="minorHAnsi" w:cstheme="minorBidi" w:hint="eastAsia"/>
                <w:color w:val="000000"/>
                <w:szCs w:val="21"/>
              </w:rPr>
              <w:t>利用</w:t>
            </w:r>
            <w:r w:rsidR="007A2B5A" w:rsidRPr="007A2B5A">
              <w:rPr>
                <w:rFonts w:hAnsiTheme="minorHAnsi" w:cstheme="minorBidi"/>
                <w:color w:val="000000"/>
                <w:szCs w:val="21"/>
              </w:rPr>
              <w:t>储能和能量转换材料及器</w:t>
            </w:r>
            <w:r w:rsidR="007A2B5A" w:rsidRPr="007A2B5A">
              <w:rPr>
                <w:rFonts w:hAnsiTheme="minorHAnsi" w:cstheme="minorBidi" w:hint="eastAsia"/>
                <w:color w:val="000000"/>
                <w:szCs w:val="21"/>
              </w:rPr>
              <w:t>件在</w:t>
            </w:r>
            <w:r w:rsidR="007A2B5A" w:rsidRPr="007A2B5A">
              <w:rPr>
                <w:rFonts w:hAnsiTheme="minorHAnsi" w:cstheme="minorBidi"/>
                <w:color w:val="000000"/>
                <w:szCs w:val="21"/>
              </w:rPr>
              <w:t>工程实践中</w:t>
            </w:r>
            <w:r w:rsidR="007A2B5A" w:rsidRPr="007A2B5A">
              <w:rPr>
                <w:rFonts w:hAnsiTheme="minorHAnsi" w:cstheme="minorBidi" w:hint="eastAsia"/>
                <w:color w:val="000000"/>
                <w:szCs w:val="21"/>
              </w:rPr>
              <w:t>的管理与经济决策方法。</w:t>
            </w:r>
          </w:p>
        </w:tc>
      </w:tr>
    </w:tbl>
    <w:p w14:paraId="4AB9CBDD" w14:textId="77777777" w:rsidR="006F4790" w:rsidRDefault="006F4790">
      <w:pPr>
        <w:spacing w:line="360" w:lineRule="auto"/>
        <w:jc w:val="left"/>
        <w:rPr>
          <w:rFonts w:ascii="Times New Roman" w:eastAsia="宋体" w:hAnsi="Times New Roman" w:cs="Times New Roman"/>
          <w:color w:val="FF0000"/>
          <w:szCs w:val="21"/>
        </w:rPr>
      </w:pPr>
    </w:p>
    <w:p w14:paraId="54CEABCF" w14:textId="77777777" w:rsidR="006F4790" w:rsidRDefault="0060650E">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3846"/>
        <w:gridCol w:w="1324"/>
      </w:tblGrid>
      <w:tr w:rsidR="006F4790" w14:paraId="13E6A71C" w14:textId="77777777" w:rsidTr="00FF6C72">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7A20BD4" w14:textId="77777777" w:rsidR="006F4790" w:rsidRDefault="0060650E">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EAC7F82" w14:textId="77777777" w:rsidR="006F4790" w:rsidRDefault="0060650E">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AA4809B" w14:textId="77777777" w:rsidR="006F4790" w:rsidRDefault="0060650E">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6F4790" w14:paraId="59E36427" w14:textId="77777777" w:rsidTr="00FF6C72">
        <w:trPr>
          <w:trHeight w:val="423"/>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12A586C3" w14:textId="77777777" w:rsidR="006F4790" w:rsidRDefault="0060650E" w:rsidP="00FC2952">
            <w:pPr>
              <w:rPr>
                <w:rFonts w:ascii="Times New Roman"/>
                <w:color w:val="000000"/>
                <w:szCs w:val="21"/>
              </w:rPr>
            </w:pPr>
            <w:r>
              <w:rPr>
                <w:rFonts w:ascii="Times New Roman" w:hint="eastAsia"/>
                <w:b/>
                <w:color w:val="000000"/>
                <w:szCs w:val="21"/>
              </w:rPr>
              <w:t>毕业要求</w:t>
            </w:r>
            <w:r w:rsidR="00FF6C72">
              <w:rPr>
                <w:rFonts w:ascii="Times New Roman"/>
                <w:b/>
                <w:color w:val="000000"/>
                <w:szCs w:val="21"/>
              </w:rPr>
              <w:t>6</w:t>
            </w:r>
            <w:r>
              <w:rPr>
                <w:rFonts w:ascii="Times New Roman" w:hint="eastAsia"/>
                <w:b/>
                <w:color w:val="000000"/>
                <w:szCs w:val="21"/>
              </w:rPr>
              <w:t>：</w:t>
            </w:r>
            <w:r w:rsidR="00FC2952" w:rsidRPr="00C464D1">
              <w:rPr>
                <w:rFonts w:ascii="Times New Roman" w:hAnsi="Times New Roman" w:cs="Times New Roman"/>
                <w:color w:val="000000" w:themeColor="text1"/>
              </w:rPr>
              <w:t>能够基于本专业知识对新能源材料与器件相关工程实践与复杂工程问题的合理性进行分析</w:t>
            </w:r>
            <w:r w:rsidR="00FC2952">
              <w:rPr>
                <w:rFonts w:ascii="Times New Roman" w:hAnsi="Times New Roman" w:cs="Times New Roman"/>
              </w:rPr>
              <w:t>，了解相关的方针、政策、法律、法规以及承担的责任，能从社会、健康、安全、法律以及文化的角度，评价工程实践与复杂工程问题解决方案产生的影响。</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32F930B" w14:textId="77777777" w:rsidR="006F4790" w:rsidRPr="00FC2952" w:rsidRDefault="00FC2952" w:rsidP="00ED080F">
            <w:pPr>
              <w:adjustRightInd w:val="0"/>
              <w:snapToGrid w:val="0"/>
              <w:rPr>
                <w:rFonts w:ascii="Times New Roman"/>
                <w:color w:val="000000"/>
                <w:szCs w:val="21"/>
              </w:rPr>
            </w:pPr>
            <w:r>
              <w:rPr>
                <w:rFonts w:ascii="Times New Roman" w:hAnsi="Times New Roman" w:cs="Times New Roman"/>
                <w:color w:val="000000" w:themeColor="text1"/>
              </w:rPr>
              <w:t>6.1</w:t>
            </w:r>
            <w:r>
              <w:rPr>
                <w:rFonts w:ascii="Times New Roman" w:hAnsi="Times New Roman" w:cs="Times New Roman" w:hint="eastAsia"/>
                <w:color w:val="000000" w:themeColor="text1"/>
              </w:rPr>
              <w:t>结合专业</w:t>
            </w:r>
            <w:r>
              <w:rPr>
                <w:rFonts w:ascii="Times New Roman" w:hAnsi="Times New Roman" w:cs="Times New Roman"/>
                <w:color w:val="000000" w:themeColor="text1"/>
              </w:rPr>
              <w:t>实习、社会实践等</w:t>
            </w:r>
            <w:r>
              <w:rPr>
                <w:rFonts w:ascii="Times New Roman" w:hAnsi="Times New Roman" w:cs="Times New Roman" w:hint="eastAsia"/>
                <w:color w:val="000000" w:themeColor="text1"/>
              </w:rPr>
              <w:t>工程实践</w:t>
            </w:r>
            <w:r>
              <w:rPr>
                <w:rFonts w:ascii="Times New Roman" w:hAnsi="Times New Roman" w:cs="Times New Roman"/>
                <w:color w:val="000000" w:themeColor="text1"/>
              </w:rPr>
              <w:t>学习</w:t>
            </w:r>
            <w:r>
              <w:rPr>
                <w:rFonts w:ascii="Times New Roman" w:hAnsi="Times New Roman" w:cs="Times New Roman" w:hint="eastAsia"/>
                <w:color w:val="000000" w:themeColor="text1"/>
              </w:rPr>
              <w:t>，了解新</w:t>
            </w:r>
            <w:r>
              <w:rPr>
                <w:rFonts w:ascii="Times New Roman" w:hAnsi="Times New Roman" w:cs="Times New Roman"/>
                <w:color w:val="000000" w:themeColor="text1"/>
              </w:rPr>
              <w:t>能源材料与器件</w:t>
            </w:r>
            <w:r>
              <w:rPr>
                <w:rFonts w:ascii="Times New Roman" w:hAnsi="Times New Roman" w:cs="Times New Roman" w:hint="eastAsia"/>
                <w:color w:val="000000" w:themeColor="text1"/>
              </w:rPr>
              <w:t>相关领域的技术标准体系、知识产权、产业政策和法律法规，理解不同社会文化对工程活动的影响。</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32913A5" w14:textId="77777777" w:rsidR="006F4790" w:rsidRDefault="00FC2952" w:rsidP="00FC2952">
            <w:pPr>
              <w:jc w:val="center"/>
              <w:rPr>
                <w:rFonts w:ascii="Times New Roman"/>
                <w:color w:val="000000"/>
                <w:szCs w:val="21"/>
              </w:rPr>
            </w:pPr>
            <w:r w:rsidRPr="00FC2952">
              <w:rPr>
                <w:rFonts w:hint="eastAsia"/>
                <w:color w:val="000000" w:themeColor="text1"/>
                <w:kern w:val="0"/>
                <w:szCs w:val="21"/>
              </w:rPr>
              <w:t>课程目标</w:t>
            </w:r>
            <w:r w:rsidR="00FF6C72">
              <w:rPr>
                <w:rFonts w:ascii="Times New Roman" w:cs="Times New Roman" w:hint="eastAsia"/>
                <w:color w:val="000000"/>
                <w:szCs w:val="21"/>
              </w:rPr>
              <w:t>1</w:t>
            </w:r>
          </w:p>
        </w:tc>
      </w:tr>
      <w:tr w:rsidR="006F4790" w14:paraId="7324EEF9" w14:textId="77777777" w:rsidTr="00FF6C72">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3860364" w14:textId="77777777" w:rsidR="006F4790" w:rsidRDefault="0060650E" w:rsidP="00A33B4B">
            <w:pPr>
              <w:rPr>
                <w:rFonts w:ascii="Times New Roman"/>
                <w:color w:val="000000"/>
                <w:szCs w:val="21"/>
              </w:rPr>
            </w:pPr>
            <w:r>
              <w:rPr>
                <w:rFonts w:ascii="Times New Roman" w:hint="eastAsia"/>
                <w:b/>
                <w:color w:val="000000"/>
                <w:szCs w:val="21"/>
              </w:rPr>
              <w:t>毕业要求</w:t>
            </w:r>
            <w:r w:rsidR="00A33B4B">
              <w:rPr>
                <w:rFonts w:ascii="Times New Roman"/>
                <w:b/>
                <w:color w:val="000000"/>
                <w:szCs w:val="21"/>
              </w:rPr>
              <w:t>10</w:t>
            </w:r>
            <w:r>
              <w:rPr>
                <w:rFonts w:ascii="Times New Roman" w:hint="eastAsia"/>
                <w:b/>
                <w:color w:val="000000"/>
                <w:szCs w:val="21"/>
              </w:rPr>
              <w:t>：</w:t>
            </w:r>
            <w:r w:rsidR="00A33B4B" w:rsidRPr="00C464D1">
              <w:rPr>
                <w:rFonts w:ascii="Times New Roman" w:hAnsi="Times New Roman" w:cs="Times New Roman"/>
                <w:color w:val="000000" w:themeColor="text1"/>
              </w:rPr>
              <w:t>能够就本专业复杂工程问题与业界同行及社会公众进行有效沟通和交流</w:t>
            </w:r>
            <w:r w:rsidR="00A33B4B">
              <w:rPr>
                <w:rFonts w:ascii="Times New Roman" w:hAnsi="Times New Roman" w:cs="Times New Roman"/>
              </w:rPr>
              <w:t>，包括撰写报告和设计文稿、陈述发言、清晰表达或回应指令。具备国际视野，能够在跨文化背景下进行沟通和交流。</w:t>
            </w:r>
            <w:r>
              <w:rPr>
                <w:rFonts w:ascii="Times New Roman" w:cs="Times New Roman" w:hint="eastAsia"/>
                <w:color w:val="000000"/>
                <w:szCs w:val="21"/>
              </w:rPr>
              <w:t>【</w:t>
            </w:r>
            <w:r w:rsidR="00FF6C72">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473CC7ED" w14:textId="77777777" w:rsidR="006F4790" w:rsidRPr="00A33B4B" w:rsidRDefault="00A33B4B" w:rsidP="007A2B5A">
            <w:pPr>
              <w:adjustRightInd w:val="0"/>
              <w:snapToGrid w:val="0"/>
              <w:rPr>
                <w:rFonts w:ascii="Times New Roman"/>
                <w:color w:val="000000"/>
                <w:szCs w:val="21"/>
              </w:rPr>
            </w:pPr>
            <w:r>
              <w:rPr>
                <w:rFonts w:ascii="Times New Roman" w:hAnsi="Times New Roman" w:cs="Times New Roman"/>
                <w:color w:val="000000" w:themeColor="text1"/>
              </w:rPr>
              <w:t>10.2</w:t>
            </w:r>
            <w:r>
              <w:rPr>
                <w:rFonts w:ascii="Times New Roman" w:hAnsi="Times New Roman" w:cs="Times New Roman" w:hint="eastAsia"/>
                <w:color w:val="000000" w:themeColor="text1"/>
              </w:rPr>
              <w:t>了解新能源材料与器件专业领域的国际发展趋势、研究热点，理和尊重世界不同语言文化的差异性和多元化。</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01CEBC92" w14:textId="77777777" w:rsidR="006F4790" w:rsidRDefault="007A2B5A" w:rsidP="00A33B4B">
            <w:pPr>
              <w:jc w:val="center"/>
              <w:rPr>
                <w:rFonts w:ascii="Times New Roman"/>
                <w:color w:val="000000"/>
                <w:szCs w:val="21"/>
              </w:rPr>
            </w:pPr>
            <w:r w:rsidRPr="00FC2952">
              <w:rPr>
                <w:rFonts w:hint="eastAsia"/>
                <w:color w:val="000000" w:themeColor="text1"/>
                <w:kern w:val="0"/>
                <w:szCs w:val="21"/>
              </w:rPr>
              <w:t>课程目标</w:t>
            </w:r>
            <w:r w:rsidR="00FF6C72">
              <w:rPr>
                <w:rFonts w:ascii="Times New Roman" w:cs="Times New Roman" w:hint="eastAsia"/>
                <w:color w:val="000000"/>
                <w:szCs w:val="21"/>
              </w:rPr>
              <w:t>2</w:t>
            </w:r>
          </w:p>
        </w:tc>
      </w:tr>
      <w:tr w:rsidR="00FF6C72" w14:paraId="67FAF0FB" w14:textId="77777777" w:rsidTr="00FF6C72">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6AF0C0AA" w14:textId="77777777" w:rsidR="00FF6C72" w:rsidRPr="007A2B5A" w:rsidRDefault="00FF6C72" w:rsidP="007A2B5A">
            <w:pPr>
              <w:rPr>
                <w:rFonts w:ascii="Times New Roman"/>
                <w:color w:val="000000"/>
                <w:szCs w:val="21"/>
              </w:rPr>
            </w:pPr>
            <w:r w:rsidRPr="007A2B5A">
              <w:rPr>
                <w:rFonts w:ascii="Times New Roman" w:hint="eastAsia"/>
                <w:b/>
                <w:color w:val="000000"/>
                <w:szCs w:val="21"/>
              </w:rPr>
              <w:t>毕业要求</w:t>
            </w:r>
            <w:r w:rsidRPr="007A2B5A">
              <w:rPr>
                <w:rFonts w:ascii="Times New Roman"/>
                <w:b/>
                <w:color w:val="000000"/>
                <w:szCs w:val="21"/>
              </w:rPr>
              <w:t>1</w:t>
            </w:r>
            <w:r w:rsidR="007A2B5A" w:rsidRPr="007A2B5A">
              <w:rPr>
                <w:rFonts w:ascii="Times New Roman"/>
                <w:b/>
                <w:color w:val="000000"/>
                <w:szCs w:val="21"/>
              </w:rPr>
              <w:t>1</w:t>
            </w:r>
            <w:r w:rsidRPr="007A2B5A">
              <w:rPr>
                <w:rFonts w:ascii="Times New Roman" w:hint="eastAsia"/>
                <w:color w:val="000000"/>
                <w:szCs w:val="21"/>
              </w:rPr>
              <w:t>：</w:t>
            </w:r>
            <w:r w:rsidR="007A2B5A" w:rsidRPr="007A2B5A">
              <w:rPr>
                <w:rFonts w:ascii="Times New Roman"/>
                <w:color w:val="000000"/>
                <w:szCs w:val="21"/>
              </w:rPr>
              <w:t>掌握项目决策、投资、质量和进度控制理论及方法，并能在多学科环境中应用。</w:t>
            </w:r>
            <w:r w:rsidR="007A2B5A" w:rsidRPr="007A2B5A">
              <w:rPr>
                <w:rFonts w:ascii="Times New Roman" w:hint="eastAsia"/>
                <w:color w:val="000000"/>
                <w:szCs w:val="21"/>
              </w:rPr>
              <w:t>【</w:t>
            </w:r>
            <w:r w:rsidR="007A2B5A" w:rsidRPr="007A2B5A">
              <w:rPr>
                <w:rFonts w:ascii="Times New Roman" w:hint="eastAsia"/>
                <w:color w:val="000000"/>
                <w:szCs w:val="21"/>
              </w:rPr>
              <w:t>H</w:t>
            </w:r>
            <w:r w:rsidR="007A2B5A" w:rsidRPr="007A2B5A">
              <w:rPr>
                <w:rFonts w:ascii="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311C346B" w14:textId="77777777" w:rsidR="00FF6C72" w:rsidRPr="007A2B5A" w:rsidRDefault="007A2B5A" w:rsidP="007A2B5A">
            <w:pPr>
              <w:adjustRightInd w:val="0"/>
              <w:snapToGrid w:val="0"/>
              <w:rPr>
                <w:rFonts w:ascii="Times New Roman"/>
                <w:color w:val="000000"/>
                <w:szCs w:val="21"/>
              </w:rPr>
            </w:pPr>
            <w:r w:rsidRPr="007A2B5A">
              <w:rPr>
                <w:rFonts w:ascii="Times New Roman"/>
                <w:color w:val="000000"/>
                <w:szCs w:val="21"/>
              </w:rPr>
              <w:t>11.1</w:t>
            </w:r>
            <w:r w:rsidRPr="007A2B5A">
              <w:rPr>
                <w:rFonts w:ascii="Times New Roman" w:hint="eastAsia"/>
                <w:color w:val="000000"/>
                <w:szCs w:val="21"/>
              </w:rPr>
              <w:t>掌握</w:t>
            </w:r>
            <w:r w:rsidRPr="007A2B5A">
              <w:rPr>
                <w:rFonts w:ascii="Times New Roman"/>
                <w:color w:val="000000"/>
                <w:szCs w:val="21"/>
              </w:rPr>
              <w:t>储能和能量转换材料及器</w:t>
            </w:r>
            <w:r w:rsidRPr="007A2B5A">
              <w:rPr>
                <w:rFonts w:ascii="Times New Roman" w:hint="eastAsia"/>
                <w:color w:val="000000"/>
                <w:szCs w:val="21"/>
              </w:rPr>
              <w:t>件在</w:t>
            </w:r>
            <w:r w:rsidRPr="007A2B5A">
              <w:rPr>
                <w:rFonts w:ascii="Times New Roman"/>
                <w:color w:val="000000"/>
                <w:szCs w:val="21"/>
              </w:rPr>
              <w:t>工程实践实践中</w:t>
            </w:r>
            <w:r w:rsidRPr="007A2B5A">
              <w:rPr>
                <w:rFonts w:ascii="Times New Roman" w:hint="eastAsia"/>
                <w:color w:val="000000"/>
                <w:szCs w:val="21"/>
              </w:rPr>
              <w:t>的管理与经济决策方法。</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2213ADB0" w14:textId="77777777" w:rsidR="00FF6C72" w:rsidRPr="007A2B5A" w:rsidRDefault="007A2B5A" w:rsidP="007A2B5A">
            <w:pPr>
              <w:jc w:val="center"/>
              <w:rPr>
                <w:rFonts w:ascii="Times New Roman"/>
                <w:color w:val="000000"/>
                <w:szCs w:val="21"/>
              </w:rPr>
            </w:pPr>
            <w:r w:rsidRPr="00FC2952">
              <w:rPr>
                <w:rFonts w:hint="eastAsia"/>
                <w:color w:val="000000" w:themeColor="text1"/>
                <w:kern w:val="0"/>
                <w:szCs w:val="21"/>
              </w:rPr>
              <w:t>课程目标</w:t>
            </w:r>
            <w:r w:rsidR="00FF6C72" w:rsidRPr="007A2B5A">
              <w:rPr>
                <w:rFonts w:ascii="Times New Roman" w:hint="eastAsia"/>
                <w:color w:val="000000"/>
                <w:szCs w:val="21"/>
              </w:rPr>
              <w:t>3</w:t>
            </w:r>
          </w:p>
        </w:tc>
      </w:tr>
    </w:tbl>
    <w:p w14:paraId="20FBC84B" w14:textId="77777777" w:rsidR="006F4790" w:rsidRDefault="0060650E">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763FA96E" w14:textId="77777777" w:rsidR="006F4790" w:rsidRDefault="0060650E">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0353C60B" w14:textId="77777777" w:rsidR="00FF121A" w:rsidRDefault="00506150">
      <w:pPr>
        <w:adjustRightInd w:val="0"/>
        <w:snapToGrid w:val="0"/>
        <w:spacing w:line="400" w:lineRule="exact"/>
        <w:ind w:firstLineChars="200" w:firstLine="420"/>
        <w:rPr>
          <w:rFonts w:ascii="宋体" w:eastAsia="宋体" w:hAnsi="宋体" w:cs="宋体"/>
          <w:color w:val="000000" w:themeColor="text1"/>
          <w:sz w:val="24"/>
          <w:szCs w:val="24"/>
        </w:rPr>
      </w:pPr>
      <w:r w:rsidRPr="00213B95">
        <w:rPr>
          <w:rFonts w:ascii="Times New Roman" w:eastAsia="宋体" w:hAnsi="Times New Roman" w:cs="Times New Roman" w:hint="eastAsia"/>
          <w:szCs w:val="21"/>
        </w:rPr>
        <w:t>生产实习是</w:t>
      </w:r>
      <w:r w:rsidR="00D3237F">
        <w:rPr>
          <w:rFonts w:ascii="Times New Roman" w:eastAsia="宋体" w:hAnsi="Times New Roman" w:cs="Times New Roman" w:hint="eastAsia"/>
          <w:szCs w:val="21"/>
        </w:rPr>
        <w:t>新能源材料与器件</w:t>
      </w:r>
      <w:r w:rsidRPr="00213B95">
        <w:rPr>
          <w:rFonts w:ascii="Times New Roman" w:eastAsia="宋体" w:hAnsi="Times New Roman" w:cs="Times New Roman" w:hint="eastAsia"/>
          <w:szCs w:val="21"/>
        </w:rPr>
        <w:t>专业本科学生的一门实践教学必修课。生产实习的目的在于通过学习和实践，使学生了解先进的材料相关设备、典型零件工艺及详细的操作过程，训练学生发现问题、分析问题和解决问题的能力，进一步理解和巩固理论知识。要求学生熟悉车间的各种设备性能、生产设备平面布置及安全生产规程等；熟悉典型零件的材料、工艺、力学性能要求和检验规程等，同时使学生树立劳动观念，发扬理论联系实际的科学作风，为今后专业能力的培养和从事生产技术工作打下必要的基础。</w:t>
      </w:r>
      <w:r>
        <w:rPr>
          <w:rFonts w:ascii="Times New Roman" w:eastAsia="宋体" w:hAnsi="Times New Roman" w:cs="Times New Roman" w:hint="eastAsia"/>
          <w:szCs w:val="21"/>
        </w:rPr>
        <w:t>具体包括但不限于以下内容：</w:t>
      </w:r>
      <w:r>
        <w:rPr>
          <w:rFonts w:ascii="Times New Roman" w:eastAsia="宋体" w:hAnsi="Times New Roman" w:cs="Times New Roman" w:hint="eastAsia"/>
          <w:szCs w:val="21"/>
        </w:rPr>
        <w:t>1</w:t>
      </w:r>
      <w:r>
        <w:rPr>
          <w:rFonts w:ascii="Times New Roman" w:eastAsia="宋体" w:hAnsi="Times New Roman" w:cs="Times New Roman"/>
          <w:szCs w:val="21"/>
        </w:rPr>
        <w:t>.</w:t>
      </w:r>
      <w:r>
        <w:rPr>
          <w:rFonts w:ascii="Times New Roman" w:eastAsia="宋体" w:hAnsi="Times New Roman" w:cs="Times New Roman"/>
          <w:szCs w:val="21"/>
        </w:rPr>
        <w:t>安全生产</w:t>
      </w:r>
      <w:r w:rsidR="00FF121A">
        <w:rPr>
          <w:rFonts w:ascii="Times New Roman" w:eastAsia="宋体" w:hAnsi="Times New Roman" w:cs="Times New Roman"/>
          <w:szCs w:val="21"/>
        </w:rPr>
        <w:t>；</w:t>
      </w:r>
      <w:r>
        <w:rPr>
          <w:rFonts w:ascii="Times New Roman" w:eastAsia="宋体" w:hAnsi="Times New Roman" w:cs="Times New Roman" w:hint="eastAsia"/>
          <w:szCs w:val="21"/>
        </w:rPr>
        <w:t>2</w:t>
      </w:r>
      <w:r>
        <w:rPr>
          <w:rFonts w:ascii="Times New Roman" w:eastAsia="宋体" w:hAnsi="Times New Roman" w:cs="Times New Roman"/>
          <w:szCs w:val="21"/>
        </w:rPr>
        <w:t>.</w:t>
      </w:r>
      <w:r>
        <w:rPr>
          <w:rFonts w:ascii="Times New Roman" w:eastAsia="宋体" w:hAnsi="Times New Roman" w:cs="Times New Roman"/>
          <w:szCs w:val="21"/>
        </w:rPr>
        <w:t>生产设备认识、设备操作</w:t>
      </w:r>
      <w:r w:rsidR="00FF121A">
        <w:rPr>
          <w:rFonts w:ascii="Times New Roman" w:eastAsia="宋体" w:hAnsi="Times New Roman" w:cs="Times New Roman"/>
          <w:szCs w:val="21"/>
        </w:rPr>
        <w:t>流程；</w:t>
      </w:r>
      <w:r>
        <w:rPr>
          <w:rFonts w:ascii="Times New Roman" w:eastAsia="宋体" w:hAnsi="Times New Roman" w:cs="Times New Roman" w:hint="eastAsia"/>
          <w:szCs w:val="21"/>
        </w:rPr>
        <w:t>3</w:t>
      </w:r>
      <w:r>
        <w:rPr>
          <w:rFonts w:ascii="Times New Roman" w:eastAsia="宋体" w:hAnsi="Times New Roman" w:cs="Times New Roman"/>
          <w:szCs w:val="21"/>
        </w:rPr>
        <w:t>.</w:t>
      </w:r>
      <w:r w:rsidR="00FF121A">
        <w:rPr>
          <w:rFonts w:ascii="Times New Roman" w:eastAsia="宋体" w:hAnsi="Times New Roman" w:cs="Times New Roman"/>
          <w:szCs w:val="21"/>
        </w:rPr>
        <w:t>材料、零部件</w:t>
      </w:r>
      <w:r>
        <w:rPr>
          <w:rFonts w:ascii="Times New Roman" w:eastAsia="宋体" w:hAnsi="Times New Roman" w:cs="Times New Roman"/>
          <w:szCs w:val="21"/>
        </w:rPr>
        <w:t>生产工艺</w:t>
      </w:r>
      <w:r w:rsidR="00FF121A">
        <w:rPr>
          <w:rFonts w:ascii="Times New Roman" w:eastAsia="宋体" w:hAnsi="Times New Roman" w:cs="Times New Roman"/>
          <w:szCs w:val="21"/>
        </w:rPr>
        <w:t>；</w:t>
      </w:r>
      <w:r>
        <w:rPr>
          <w:rFonts w:ascii="Times New Roman" w:eastAsia="宋体" w:hAnsi="Times New Roman" w:cs="Times New Roman" w:hint="eastAsia"/>
          <w:szCs w:val="21"/>
        </w:rPr>
        <w:t>4</w:t>
      </w:r>
      <w:r>
        <w:rPr>
          <w:rFonts w:ascii="Times New Roman" w:eastAsia="宋体" w:hAnsi="Times New Roman" w:cs="Times New Roman"/>
          <w:szCs w:val="21"/>
        </w:rPr>
        <w:t>.</w:t>
      </w:r>
      <w:r w:rsidR="00FF121A">
        <w:rPr>
          <w:rFonts w:ascii="Times New Roman" w:eastAsia="宋体" w:hAnsi="Times New Roman" w:cs="Times New Roman"/>
          <w:szCs w:val="21"/>
        </w:rPr>
        <w:t>性能检测规程及手段；</w:t>
      </w:r>
      <w:r w:rsidR="00FF121A">
        <w:rPr>
          <w:rFonts w:ascii="Times New Roman" w:eastAsia="宋体" w:hAnsi="Times New Roman" w:cs="Times New Roman" w:hint="eastAsia"/>
          <w:szCs w:val="21"/>
        </w:rPr>
        <w:t>5</w:t>
      </w:r>
      <w:r w:rsidR="00FF121A">
        <w:rPr>
          <w:rFonts w:ascii="Times New Roman" w:eastAsia="宋体" w:hAnsi="Times New Roman" w:cs="Times New Roman"/>
          <w:szCs w:val="21"/>
        </w:rPr>
        <w:t>.</w:t>
      </w:r>
      <w:r w:rsidR="00FF121A">
        <w:rPr>
          <w:rFonts w:ascii="Times New Roman" w:eastAsia="宋体" w:hAnsi="Times New Roman" w:cs="Times New Roman"/>
          <w:szCs w:val="21"/>
        </w:rPr>
        <w:t>树立劳动观念。</w:t>
      </w:r>
    </w:p>
    <w:p w14:paraId="3FE148D2" w14:textId="77777777" w:rsidR="006F4790" w:rsidRDefault="0060650E">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40B37C4E" w14:textId="77777777" w:rsidR="006F4790" w:rsidRDefault="000A5102">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第</w:t>
      </w:r>
      <w:r w:rsidR="00D3237F">
        <w:rPr>
          <w:rFonts w:ascii="宋体" w:eastAsia="宋体" w:hAnsi="宋体" w:cs="宋体"/>
          <w:color w:val="000000" w:themeColor="text1"/>
          <w:sz w:val="24"/>
          <w:szCs w:val="24"/>
        </w:rPr>
        <w:t>3</w:t>
      </w:r>
      <w:r>
        <w:rPr>
          <w:rFonts w:ascii="宋体" w:eastAsia="宋体" w:hAnsi="宋体" w:cs="宋体" w:hint="eastAsia"/>
          <w:color w:val="000000" w:themeColor="text1"/>
          <w:sz w:val="24"/>
          <w:szCs w:val="24"/>
        </w:rPr>
        <w:t>学期期中1周</w:t>
      </w:r>
    </w:p>
    <w:p w14:paraId="40B488EA" w14:textId="77777777" w:rsidR="006F4790" w:rsidRDefault="0060650E">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68F544E8" w14:textId="77777777" w:rsidR="006F4790" w:rsidRDefault="007E2B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 xml:space="preserve"> </w:t>
      </w:r>
      <w:r>
        <w:rPr>
          <w:rFonts w:ascii="宋体" w:eastAsia="宋体" w:hAnsi="宋体" w:cs="宋体" w:hint="eastAsia"/>
          <w:color w:val="000000" w:themeColor="text1"/>
          <w:sz w:val="24"/>
          <w:szCs w:val="24"/>
        </w:rPr>
        <w:t>实习前准备：安全教育和组织纪律；事先熟悉实习内容。</w:t>
      </w:r>
    </w:p>
    <w:p w14:paraId="2461788F" w14:textId="77777777" w:rsidR="006F4790" w:rsidRDefault="0060650E">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sidR="007E2BFF">
        <w:rPr>
          <w:rFonts w:ascii="宋体" w:eastAsia="宋体" w:hAnsi="宋体" w:cs="宋体"/>
          <w:color w:val="000000" w:themeColor="text1"/>
          <w:sz w:val="24"/>
          <w:szCs w:val="24"/>
        </w:rPr>
        <w:t xml:space="preserve"> </w:t>
      </w:r>
      <w:r w:rsidR="007E2BFF">
        <w:rPr>
          <w:rFonts w:ascii="宋体" w:eastAsia="宋体" w:hAnsi="宋体" w:cs="宋体" w:hint="eastAsia"/>
          <w:color w:val="000000" w:themeColor="text1"/>
          <w:sz w:val="24"/>
          <w:szCs w:val="24"/>
        </w:rPr>
        <w:t>学生分组进入车间，先参观学习，再参与操作实践，培养动手能力，各组轮换学习并操作。</w:t>
      </w:r>
    </w:p>
    <w:p w14:paraId="4A5ADE97" w14:textId="77777777" w:rsidR="007E2BFF" w:rsidRDefault="007E2B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color w:val="000000" w:themeColor="text1"/>
          <w:sz w:val="24"/>
          <w:szCs w:val="24"/>
        </w:rPr>
        <w:t>. 邀请企业技术人员讲解企业文化、生产技术、生产工艺和先进生产经验。</w:t>
      </w:r>
    </w:p>
    <w:p w14:paraId="1B1A1C20" w14:textId="77777777" w:rsidR="007E2BFF" w:rsidRDefault="007E2BFF">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color w:val="000000" w:themeColor="text1"/>
          <w:sz w:val="24"/>
          <w:szCs w:val="24"/>
        </w:rPr>
        <w:t>. 撰写实习报告。</w:t>
      </w:r>
    </w:p>
    <w:p w14:paraId="53B5C639" w14:textId="77777777" w:rsidR="006F4790" w:rsidRDefault="0060650E">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7F82674C" w14:textId="77777777" w:rsidR="006F4790" w:rsidRDefault="0060650E">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w:t>
      </w:r>
      <w:r w:rsidR="007E2BFF">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名或多名指导</w:t>
      </w:r>
    </w:p>
    <w:p w14:paraId="2C17BE31" w14:textId="77777777" w:rsidR="006F4790" w:rsidRDefault="0060650E">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校外老师</w:t>
      </w:r>
      <w:r w:rsidR="007E2BFF">
        <w:rPr>
          <w:rFonts w:ascii="宋体" w:eastAsia="宋体" w:hAnsi="宋体" w:cs="宋体" w:hint="eastAsia"/>
          <w:color w:val="000000" w:themeColor="text1"/>
          <w:sz w:val="24"/>
          <w:szCs w:val="24"/>
        </w:rPr>
        <w:t>名或多名指导</w:t>
      </w:r>
    </w:p>
    <w:p w14:paraId="4EBD4C95" w14:textId="77777777" w:rsidR="006F4790" w:rsidRDefault="0060650E">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四、课程考核</w:t>
      </w:r>
    </w:p>
    <w:p w14:paraId="4F2FE05F" w14:textId="77777777" w:rsidR="006F4790" w:rsidRDefault="0060650E">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7ABF7A18" w14:textId="77777777" w:rsidR="006F4790" w:rsidRDefault="0060650E">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6"/>
        <w:gridCol w:w="3362"/>
        <w:gridCol w:w="1736"/>
        <w:gridCol w:w="1024"/>
        <w:gridCol w:w="1610"/>
      </w:tblGrid>
      <w:tr w:rsidR="006F4790" w14:paraId="413A6EF2" w14:textId="77777777" w:rsidTr="0075613A">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1EBBE5E7" w14:textId="77777777"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14:paraId="296F9A13" w14:textId="77777777"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auto"/>
              <w:right w:val="single" w:sz="4" w:space="0" w:color="000000"/>
              <w:tl2br w:val="nil"/>
              <w:tr2bl w:val="nil"/>
            </w:tcBorders>
            <w:vAlign w:val="center"/>
          </w:tcPr>
          <w:p w14:paraId="3976857F" w14:textId="77777777"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auto"/>
              <w:right w:val="single" w:sz="4" w:space="0" w:color="000000"/>
              <w:tl2br w:val="nil"/>
              <w:tr2bl w:val="nil"/>
            </w:tcBorders>
            <w:vAlign w:val="center"/>
          </w:tcPr>
          <w:p w14:paraId="12EC34A1" w14:textId="77777777"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考核</w:t>
            </w:r>
          </w:p>
          <w:p w14:paraId="0AABAFA7" w14:textId="77777777"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auto"/>
              <w:right w:val="single" w:sz="4" w:space="0" w:color="000000"/>
              <w:tl2br w:val="nil"/>
              <w:tr2bl w:val="nil"/>
            </w:tcBorders>
            <w:vAlign w:val="center"/>
          </w:tcPr>
          <w:p w14:paraId="777E3EC1" w14:textId="77777777" w:rsidR="006F4790" w:rsidRDefault="0060650E">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6F4790" w14:paraId="6C3E616C" w14:textId="77777777" w:rsidTr="0075613A">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79BF0510" w14:textId="77777777" w:rsidR="006F4790" w:rsidRDefault="0060650E">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auto"/>
              <w:tl2br w:val="nil"/>
              <w:tr2bl w:val="nil"/>
            </w:tcBorders>
          </w:tcPr>
          <w:p w14:paraId="30323E22" w14:textId="77777777" w:rsidR="006F4790" w:rsidRDefault="0060650E" w:rsidP="00E40FD5">
            <w:pPr>
              <w:pStyle w:val="TableParagraph"/>
              <w:kinsoku w:val="0"/>
              <w:overflowPunct w:val="0"/>
              <w:spacing w:before="22"/>
              <w:ind w:left="108"/>
              <w:rPr>
                <w:rFonts w:hint="default"/>
                <w:sz w:val="21"/>
                <w:szCs w:val="21"/>
              </w:rPr>
            </w:pPr>
            <w:r>
              <w:rPr>
                <w:sz w:val="21"/>
                <w:szCs w:val="21"/>
              </w:rPr>
              <w:t>1.</w:t>
            </w:r>
            <w:r w:rsidR="00E40FD5" w:rsidRPr="00213B95">
              <w:rPr>
                <w:rFonts w:ascii="Times New Roman" w:cs="Times New Roman"/>
                <w:szCs w:val="21"/>
              </w:rPr>
              <w:t xml:space="preserve"> </w:t>
            </w:r>
            <w:r w:rsidR="00E40FD5">
              <w:rPr>
                <w:rFonts w:ascii="Times New Roman" w:cs="Times New Roman"/>
                <w:szCs w:val="21"/>
              </w:rPr>
              <w:t>熟悉安全生产规章制度，按照安全要求生产实习。</w:t>
            </w:r>
          </w:p>
        </w:tc>
        <w:tc>
          <w:tcPr>
            <w:tcW w:w="956" w:type="pct"/>
            <w:tcBorders>
              <w:top w:val="single" w:sz="4" w:space="0" w:color="auto"/>
              <w:left w:val="single" w:sz="4" w:space="0" w:color="auto"/>
              <w:bottom w:val="single" w:sz="4" w:space="0" w:color="auto"/>
              <w:right w:val="single" w:sz="4" w:space="0" w:color="auto"/>
              <w:tl2br w:val="nil"/>
              <w:tr2bl w:val="nil"/>
            </w:tcBorders>
            <w:vAlign w:val="center"/>
          </w:tcPr>
          <w:p w14:paraId="128679FE" w14:textId="77777777" w:rsidR="006F4790" w:rsidRPr="002503CF" w:rsidRDefault="00757AF8" w:rsidP="002503CF">
            <w:pPr>
              <w:pStyle w:val="TableParagraph"/>
              <w:kinsoku w:val="0"/>
              <w:overflowPunct w:val="0"/>
              <w:spacing w:before="22"/>
              <w:ind w:left="185" w:right="177"/>
              <w:jc w:val="center"/>
              <w:rPr>
                <w:rFonts w:hint="default"/>
                <w:sz w:val="21"/>
                <w:szCs w:val="21"/>
              </w:rPr>
            </w:pPr>
            <w:r w:rsidRPr="001A1FAE">
              <w:rPr>
                <w:sz w:val="21"/>
                <w:szCs w:val="21"/>
              </w:rPr>
              <w:t>调研环节</w:t>
            </w:r>
          </w:p>
        </w:tc>
        <w:tc>
          <w:tcPr>
            <w:tcW w:w="564"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C02BE5E" w14:textId="77777777" w:rsidR="006F4790" w:rsidRDefault="00757AF8" w:rsidP="002503CF">
            <w:pPr>
              <w:pStyle w:val="TableParagraph"/>
              <w:kinsoku w:val="0"/>
              <w:overflowPunct w:val="0"/>
              <w:spacing w:before="22"/>
              <w:ind w:left="185" w:right="177"/>
              <w:jc w:val="center"/>
              <w:rPr>
                <w:rFonts w:hint="default"/>
                <w:sz w:val="21"/>
                <w:szCs w:val="21"/>
              </w:rPr>
            </w:pPr>
            <w:r>
              <w:rPr>
                <w:sz w:val="21"/>
                <w:szCs w:val="21"/>
              </w:rPr>
              <w:t>3</w:t>
            </w:r>
            <w:r>
              <w:rPr>
                <w:rFonts w:hint="default"/>
                <w:sz w:val="21"/>
                <w:szCs w:val="21"/>
              </w:rPr>
              <w:t>0</w:t>
            </w:r>
            <w:r w:rsidR="0060650E">
              <w:rPr>
                <w:sz w:val="21"/>
                <w:szCs w:val="21"/>
              </w:rPr>
              <w:t>%</w:t>
            </w:r>
          </w:p>
        </w:tc>
        <w:tc>
          <w:tcPr>
            <w:tcW w:w="887"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204E05BA" w14:textId="77777777" w:rsidR="006F4790" w:rsidRPr="002503CF" w:rsidRDefault="00757AF8" w:rsidP="002503CF">
            <w:pPr>
              <w:pStyle w:val="TableParagraph"/>
              <w:kinsoku w:val="0"/>
              <w:overflowPunct w:val="0"/>
              <w:spacing w:before="22"/>
              <w:ind w:left="185" w:right="177"/>
              <w:jc w:val="center"/>
              <w:rPr>
                <w:rFonts w:hint="default"/>
                <w:sz w:val="21"/>
                <w:szCs w:val="21"/>
              </w:rPr>
            </w:pPr>
            <w:r w:rsidRPr="002503CF">
              <w:rPr>
                <w:rFonts w:hint="default"/>
                <w:sz w:val="21"/>
                <w:szCs w:val="21"/>
              </w:rPr>
              <w:t>指导老师评定</w:t>
            </w:r>
          </w:p>
        </w:tc>
      </w:tr>
      <w:tr w:rsidR="006F4790" w14:paraId="2C3B1F62" w14:textId="77777777" w:rsidTr="0075613A">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302C568F" w14:textId="77777777"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auto"/>
              <w:tl2br w:val="nil"/>
              <w:tr2bl w:val="nil"/>
            </w:tcBorders>
          </w:tcPr>
          <w:p w14:paraId="30017C33" w14:textId="77777777" w:rsidR="006F4790" w:rsidRDefault="0060650E" w:rsidP="00E40FD5">
            <w:pPr>
              <w:pStyle w:val="TableParagraph"/>
              <w:kinsoku w:val="0"/>
              <w:overflowPunct w:val="0"/>
              <w:spacing w:before="22"/>
              <w:ind w:left="108"/>
              <w:rPr>
                <w:rFonts w:hint="default"/>
                <w:sz w:val="21"/>
                <w:szCs w:val="21"/>
              </w:rPr>
            </w:pPr>
            <w:r>
              <w:rPr>
                <w:sz w:val="21"/>
                <w:szCs w:val="21"/>
              </w:rPr>
              <w:t>2.</w:t>
            </w:r>
            <w:r w:rsidR="00E40FD5">
              <w:rPr>
                <w:rFonts w:ascii="Times New Roman" w:cs="Times New Roman"/>
                <w:szCs w:val="21"/>
              </w:rPr>
              <w:t>熟悉热处理车间的各种设备操作流程及性能。</w:t>
            </w:r>
          </w:p>
        </w:tc>
        <w:tc>
          <w:tcPr>
            <w:tcW w:w="956" w:type="pct"/>
            <w:tcBorders>
              <w:top w:val="single" w:sz="4" w:space="0" w:color="auto"/>
              <w:left w:val="single" w:sz="4" w:space="0" w:color="auto"/>
              <w:bottom w:val="single" w:sz="4" w:space="0" w:color="auto"/>
              <w:right w:val="single" w:sz="4" w:space="0" w:color="auto"/>
              <w:tl2br w:val="nil"/>
              <w:tr2bl w:val="nil"/>
            </w:tcBorders>
            <w:vAlign w:val="center"/>
          </w:tcPr>
          <w:p w14:paraId="4406789C" w14:textId="77777777" w:rsidR="006F4790" w:rsidRPr="002503CF" w:rsidRDefault="00757AF8" w:rsidP="002503CF">
            <w:pPr>
              <w:pStyle w:val="TableParagraph"/>
              <w:kinsoku w:val="0"/>
              <w:overflowPunct w:val="0"/>
              <w:spacing w:before="22"/>
              <w:ind w:left="185" w:right="177"/>
              <w:jc w:val="center"/>
              <w:rPr>
                <w:rFonts w:hint="default"/>
                <w:sz w:val="21"/>
                <w:szCs w:val="21"/>
              </w:rPr>
            </w:pPr>
            <w:r w:rsidRPr="001A1FAE">
              <w:rPr>
                <w:sz w:val="21"/>
                <w:szCs w:val="21"/>
              </w:rPr>
              <w:t>调研环节</w:t>
            </w:r>
          </w:p>
        </w:tc>
        <w:tc>
          <w:tcPr>
            <w:tcW w:w="564" w:type="pct"/>
            <w:vMerge/>
            <w:tcBorders>
              <w:top w:val="single" w:sz="4" w:space="0" w:color="auto"/>
              <w:left w:val="single" w:sz="4" w:space="0" w:color="auto"/>
              <w:bottom w:val="single" w:sz="4" w:space="0" w:color="auto"/>
              <w:right w:val="single" w:sz="4" w:space="0" w:color="auto"/>
              <w:tl2br w:val="nil"/>
              <w:tr2bl w:val="nil"/>
            </w:tcBorders>
            <w:vAlign w:val="center"/>
          </w:tcPr>
          <w:p w14:paraId="474DC878" w14:textId="77777777" w:rsidR="006F4790" w:rsidRDefault="006F4790" w:rsidP="002503CF">
            <w:pPr>
              <w:pStyle w:val="TableParagraph"/>
              <w:kinsoku w:val="0"/>
              <w:overflowPunct w:val="0"/>
              <w:spacing w:before="22"/>
              <w:ind w:left="185" w:right="177"/>
              <w:jc w:val="center"/>
              <w:rPr>
                <w:rFonts w:hint="default"/>
                <w:sz w:val="21"/>
                <w:szCs w:val="21"/>
              </w:rPr>
            </w:pPr>
          </w:p>
        </w:tc>
        <w:tc>
          <w:tcPr>
            <w:tcW w:w="887" w:type="pct"/>
            <w:vMerge/>
            <w:tcBorders>
              <w:top w:val="single" w:sz="4" w:space="0" w:color="auto"/>
              <w:left w:val="single" w:sz="4" w:space="0" w:color="auto"/>
              <w:bottom w:val="single" w:sz="4" w:space="0" w:color="auto"/>
              <w:right w:val="single" w:sz="4" w:space="0" w:color="auto"/>
              <w:tl2br w:val="nil"/>
              <w:tr2bl w:val="nil"/>
            </w:tcBorders>
            <w:vAlign w:val="center"/>
          </w:tcPr>
          <w:p w14:paraId="0E108E98" w14:textId="77777777" w:rsidR="006F4790" w:rsidRPr="002503CF" w:rsidRDefault="006F4790" w:rsidP="002503CF">
            <w:pPr>
              <w:kinsoku w:val="0"/>
              <w:overflowPunct w:val="0"/>
              <w:autoSpaceDE w:val="0"/>
              <w:autoSpaceDN w:val="0"/>
              <w:adjustRightInd w:val="0"/>
              <w:spacing w:before="22" w:line="357" w:lineRule="auto"/>
              <w:ind w:left="185" w:right="177" w:firstLine="482"/>
              <w:jc w:val="center"/>
              <w:rPr>
                <w:rFonts w:ascii="宋体" w:eastAsia="宋体" w:hAnsi="Times New Roman" w:cs="宋体"/>
                <w:kern w:val="0"/>
                <w:szCs w:val="21"/>
              </w:rPr>
            </w:pPr>
          </w:p>
        </w:tc>
      </w:tr>
      <w:tr w:rsidR="006F4790" w14:paraId="3ED1B81B" w14:textId="77777777" w:rsidTr="0075613A">
        <w:trPr>
          <w:trHeight w:val="313"/>
        </w:trPr>
        <w:tc>
          <w:tcPr>
            <w:tcW w:w="741" w:type="pct"/>
            <w:vMerge/>
            <w:tcBorders>
              <w:top w:val="nil"/>
              <w:left w:val="single" w:sz="4" w:space="0" w:color="000000"/>
              <w:bottom w:val="single" w:sz="4" w:space="0" w:color="000000"/>
              <w:right w:val="single" w:sz="4" w:space="0" w:color="000000"/>
              <w:tl2br w:val="nil"/>
              <w:tr2bl w:val="nil"/>
            </w:tcBorders>
            <w:vAlign w:val="center"/>
          </w:tcPr>
          <w:p w14:paraId="732FB4FC" w14:textId="77777777"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auto"/>
              <w:tl2br w:val="nil"/>
              <w:tr2bl w:val="nil"/>
            </w:tcBorders>
          </w:tcPr>
          <w:p w14:paraId="083F2535" w14:textId="77777777" w:rsidR="006F4790" w:rsidRDefault="0060650E" w:rsidP="00E40FD5">
            <w:pPr>
              <w:pStyle w:val="TableParagraph"/>
              <w:kinsoku w:val="0"/>
              <w:overflowPunct w:val="0"/>
              <w:spacing w:before="25"/>
              <w:ind w:left="108"/>
              <w:rPr>
                <w:rFonts w:hint="default"/>
                <w:sz w:val="21"/>
                <w:szCs w:val="21"/>
              </w:rPr>
            </w:pPr>
            <w:r>
              <w:rPr>
                <w:sz w:val="21"/>
                <w:szCs w:val="21"/>
              </w:rPr>
              <w:t>3.</w:t>
            </w:r>
            <w:r w:rsidR="00E40FD5" w:rsidRPr="00213B95">
              <w:rPr>
                <w:rFonts w:ascii="Times New Roman" w:cs="Times New Roman"/>
                <w:szCs w:val="21"/>
              </w:rPr>
              <w:t>熟悉典型零件的材料、工艺、力学性能要求和检验规程</w:t>
            </w:r>
            <w:r w:rsidR="00E40FD5">
              <w:rPr>
                <w:rFonts w:ascii="Times New Roman" w:cs="Times New Roman"/>
                <w:szCs w:val="21"/>
              </w:rPr>
              <w:t>。</w:t>
            </w:r>
          </w:p>
        </w:tc>
        <w:tc>
          <w:tcPr>
            <w:tcW w:w="956" w:type="pct"/>
            <w:tcBorders>
              <w:top w:val="single" w:sz="4" w:space="0" w:color="auto"/>
              <w:left w:val="single" w:sz="4" w:space="0" w:color="auto"/>
              <w:bottom w:val="single" w:sz="4" w:space="0" w:color="auto"/>
              <w:right w:val="single" w:sz="4" w:space="0" w:color="auto"/>
              <w:tl2br w:val="nil"/>
              <w:tr2bl w:val="nil"/>
            </w:tcBorders>
            <w:vAlign w:val="center"/>
          </w:tcPr>
          <w:p w14:paraId="798306E4" w14:textId="77777777" w:rsidR="006F4790" w:rsidRPr="002503CF" w:rsidRDefault="00757AF8" w:rsidP="002503CF">
            <w:pPr>
              <w:pStyle w:val="TableParagraph"/>
              <w:kinsoku w:val="0"/>
              <w:overflowPunct w:val="0"/>
              <w:spacing w:before="22"/>
              <w:ind w:left="185" w:right="177"/>
              <w:jc w:val="center"/>
              <w:rPr>
                <w:rFonts w:hint="default"/>
                <w:sz w:val="21"/>
                <w:szCs w:val="21"/>
              </w:rPr>
            </w:pPr>
            <w:r w:rsidRPr="001A1FAE">
              <w:rPr>
                <w:sz w:val="21"/>
                <w:szCs w:val="21"/>
              </w:rPr>
              <w:t>调研环节</w:t>
            </w:r>
          </w:p>
        </w:tc>
        <w:tc>
          <w:tcPr>
            <w:tcW w:w="564" w:type="pct"/>
            <w:vMerge/>
            <w:tcBorders>
              <w:top w:val="single" w:sz="4" w:space="0" w:color="auto"/>
              <w:left w:val="single" w:sz="4" w:space="0" w:color="auto"/>
              <w:bottom w:val="single" w:sz="4" w:space="0" w:color="auto"/>
              <w:right w:val="single" w:sz="4" w:space="0" w:color="auto"/>
              <w:tl2br w:val="nil"/>
              <w:tr2bl w:val="nil"/>
            </w:tcBorders>
            <w:vAlign w:val="center"/>
          </w:tcPr>
          <w:p w14:paraId="32AC5237" w14:textId="77777777" w:rsidR="006F4790" w:rsidRDefault="006F4790" w:rsidP="002503CF">
            <w:pPr>
              <w:pStyle w:val="TableParagraph"/>
              <w:kinsoku w:val="0"/>
              <w:overflowPunct w:val="0"/>
              <w:spacing w:before="22"/>
              <w:ind w:left="185" w:right="177"/>
              <w:jc w:val="center"/>
              <w:rPr>
                <w:rFonts w:hint="default"/>
                <w:sz w:val="21"/>
                <w:szCs w:val="21"/>
              </w:rPr>
            </w:pPr>
          </w:p>
        </w:tc>
        <w:tc>
          <w:tcPr>
            <w:tcW w:w="887" w:type="pct"/>
            <w:vMerge/>
            <w:tcBorders>
              <w:top w:val="single" w:sz="4" w:space="0" w:color="auto"/>
              <w:left w:val="single" w:sz="4" w:space="0" w:color="auto"/>
              <w:bottom w:val="single" w:sz="4" w:space="0" w:color="auto"/>
              <w:right w:val="single" w:sz="4" w:space="0" w:color="auto"/>
              <w:tl2br w:val="nil"/>
              <w:tr2bl w:val="nil"/>
            </w:tcBorders>
            <w:vAlign w:val="center"/>
          </w:tcPr>
          <w:p w14:paraId="17DAC559" w14:textId="77777777" w:rsidR="006F4790" w:rsidRPr="002503CF" w:rsidRDefault="006F4790" w:rsidP="002503CF">
            <w:pPr>
              <w:kinsoku w:val="0"/>
              <w:overflowPunct w:val="0"/>
              <w:autoSpaceDE w:val="0"/>
              <w:autoSpaceDN w:val="0"/>
              <w:adjustRightInd w:val="0"/>
              <w:spacing w:before="22" w:line="357" w:lineRule="auto"/>
              <w:ind w:left="185" w:right="177" w:firstLine="482"/>
              <w:jc w:val="center"/>
              <w:rPr>
                <w:rFonts w:ascii="宋体" w:eastAsia="宋体" w:hAnsi="Times New Roman" w:cs="宋体"/>
                <w:kern w:val="0"/>
                <w:szCs w:val="21"/>
              </w:rPr>
            </w:pPr>
          </w:p>
        </w:tc>
      </w:tr>
      <w:tr w:rsidR="006F4790" w14:paraId="6358DE51" w14:textId="77777777" w:rsidTr="0075613A">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14:paraId="0E90B64F" w14:textId="77777777" w:rsidR="006F4790" w:rsidRDefault="0060650E">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bottom w:val="single" w:sz="4" w:space="0" w:color="000000"/>
              <w:right w:val="single" w:sz="4" w:space="0" w:color="auto"/>
              <w:tl2br w:val="nil"/>
              <w:tr2bl w:val="nil"/>
            </w:tcBorders>
          </w:tcPr>
          <w:p w14:paraId="60AEA7A6" w14:textId="77777777" w:rsidR="008A026D" w:rsidRDefault="0060650E">
            <w:pPr>
              <w:pStyle w:val="TableParagraph"/>
              <w:kinsoku w:val="0"/>
              <w:overflowPunct w:val="0"/>
              <w:spacing w:before="22"/>
              <w:ind w:left="108"/>
              <w:rPr>
                <w:rFonts w:hint="default"/>
              </w:rPr>
            </w:pPr>
            <w:r>
              <w:rPr>
                <w:sz w:val="21"/>
                <w:szCs w:val="21"/>
              </w:rPr>
              <w:t>1.</w:t>
            </w:r>
            <w:r w:rsidR="008A026D">
              <w:t xml:space="preserve"> 熟悉生产材料的原理，具备环境保护意识。</w:t>
            </w:r>
          </w:p>
          <w:p w14:paraId="276278ED" w14:textId="77777777" w:rsidR="006F4790" w:rsidRDefault="006F4790">
            <w:pPr>
              <w:pStyle w:val="TableParagraph"/>
              <w:kinsoku w:val="0"/>
              <w:overflowPunct w:val="0"/>
              <w:spacing w:before="22"/>
              <w:ind w:left="108"/>
              <w:rPr>
                <w:rFonts w:hint="default"/>
                <w:sz w:val="21"/>
                <w:szCs w:val="21"/>
              </w:rPr>
            </w:pPr>
          </w:p>
        </w:tc>
        <w:tc>
          <w:tcPr>
            <w:tcW w:w="956" w:type="pct"/>
            <w:tcBorders>
              <w:top w:val="single" w:sz="4" w:space="0" w:color="auto"/>
              <w:left w:val="single" w:sz="4" w:space="0" w:color="auto"/>
              <w:bottom w:val="single" w:sz="4" w:space="0" w:color="auto"/>
              <w:right w:val="single" w:sz="4" w:space="0" w:color="auto"/>
              <w:tl2br w:val="nil"/>
              <w:tr2bl w:val="nil"/>
            </w:tcBorders>
            <w:vAlign w:val="center"/>
          </w:tcPr>
          <w:p w14:paraId="07C5EBFA" w14:textId="77777777" w:rsidR="006F4790" w:rsidRPr="002503CF" w:rsidRDefault="00757AF8" w:rsidP="002503CF">
            <w:pPr>
              <w:pStyle w:val="TableParagraph"/>
              <w:kinsoku w:val="0"/>
              <w:overflowPunct w:val="0"/>
              <w:spacing w:before="22"/>
              <w:ind w:left="185" w:right="177"/>
              <w:jc w:val="center"/>
              <w:rPr>
                <w:rFonts w:hint="default"/>
                <w:sz w:val="21"/>
                <w:szCs w:val="21"/>
              </w:rPr>
            </w:pPr>
            <w:r>
              <w:rPr>
                <w:sz w:val="21"/>
                <w:szCs w:val="21"/>
              </w:rPr>
              <w:t>实践环节</w:t>
            </w:r>
          </w:p>
        </w:tc>
        <w:tc>
          <w:tcPr>
            <w:tcW w:w="564"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EFA7B0F" w14:textId="77777777" w:rsidR="006F4790" w:rsidRDefault="00757AF8" w:rsidP="002503CF">
            <w:pPr>
              <w:pStyle w:val="TableParagraph"/>
              <w:kinsoku w:val="0"/>
              <w:overflowPunct w:val="0"/>
              <w:spacing w:before="22"/>
              <w:ind w:left="185" w:right="177"/>
              <w:jc w:val="center"/>
              <w:rPr>
                <w:rFonts w:hint="default"/>
                <w:sz w:val="21"/>
                <w:szCs w:val="21"/>
              </w:rPr>
            </w:pPr>
            <w:r>
              <w:rPr>
                <w:sz w:val="21"/>
                <w:szCs w:val="21"/>
              </w:rPr>
              <w:t>4</w:t>
            </w:r>
            <w:r>
              <w:rPr>
                <w:rFonts w:hint="default"/>
                <w:sz w:val="21"/>
                <w:szCs w:val="21"/>
              </w:rPr>
              <w:t>0</w:t>
            </w:r>
            <w:r w:rsidR="0060650E">
              <w:rPr>
                <w:sz w:val="21"/>
                <w:szCs w:val="21"/>
              </w:rPr>
              <w:t>%</w:t>
            </w:r>
          </w:p>
        </w:tc>
        <w:tc>
          <w:tcPr>
            <w:tcW w:w="887"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7A4FD2DA" w14:textId="77777777" w:rsidR="006F4790" w:rsidRPr="002503CF" w:rsidRDefault="00757AF8" w:rsidP="002503CF">
            <w:pPr>
              <w:pStyle w:val="TableParagraph"/>
              <w:kinsoku w:val="0"/>
              <w:overflowPunct w:val="0"/>
              <w:spacing w:before="22"/>
              <w:ind w:left="185" w:right="177"/>
              <w:jc w:val="center"/>
              <w:rPr>
                <w:rFonts w:hint="default"/>
                <w:sz w:val="21"/>
                <w:szCs w:val="21"/>
              </w:rPr>
            </w:pPr>
            <w:r w:rsidRPr="002503CF">
              <w:rPr>
                <w:rFonts w:hint="default"/>
                <w:sz w:val="21"/>
                <w:szCs w:val="21"/>
              </w:rPr>
              <w:t>指导老师评定</w:t>
            </w:r>
          </w:p>
        </w:tc>
      </w:tr>
      <w:tr w:rsidR="006F4790" w14:paraId="0E995C70" w14:textId="77777777" w:rsidTr="0075613A">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6355C3A2" w14:textId="77777777"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auto"/>
              <w:tl2br w:val="nil"/>
              <w:tr2bl w:val="nil"/>
            </w:tcBorders>
          </w:tcPr>
          <w:p w14:paraId="6C3F0181" w14:textId="77777777" w:rsidR="006F4790" w:rsidRDefault="0060650E" w:rsidP="008A026D">
            <w:pPr>
              <w:pStyle w:val="TableParagraph"/>
              <w:kinsoku w:val="0"/>
              <w:overflowPunct w:val="0"/>
              <w:spacing w:before="22"/>
              <w:ind w:left="108"/>
              <w:rPr>
                <w:rFonts w:hint="default"/>
                <w:sz w:val="21"/>
                <w:szCs w:val="21"/>
              </w:rPr>
            </w:pPr>
            <w:r>
              <w:rPr>
                <w:sz w:val="21"/>
                <w:szCs w:val="21"/>
              </w:rPr>
              <w:t>2.</w:t>
            </w:r>
            <w:r w:rsidR="008A026D">
              <w:rPr>
                <w:sz w:val="21"/>
                <w:szCs w:val="21"/>
              </w:rPr>
              <w:t>了解生产实习企业的企业文化、发展理念、政策法规。为将来就业提供重要参考。</w:t>
            </w:r>
          </w:p>
        </w:tc>
        <w:tc>
          <w:tcPr>
            <w:tcW w:w="956" w:type="pct"/>
            <w:tcBorders>
              <w:top w:val="single" w:sz="4" w:space="0" w:color="auto"/>
              <w:left w:val="single" w:sz="4" w:space="0" w:color="auto"/>
              <w:bottom w:val="single" w:sz="4" w:space="0" w:color="auto"/>
              <w:right w:val="single" w:sz="4" w:space="0" w:color="auto"/>
              <w:tl2br w:val="nil"/>
              <w:tr2bl w:val="nil"/>
            </w:tcBorders>
            <w:vAlign w:val="center"/>
          </w:tcPr>
          <w:p w14:paraId="4829A208" w14:textId="77777777" w:rsidR="006F4790" w:rsidRPr="002503CF" w:rsidRDefault="00757AF8" w:rsidP="002503CF">
            <w:pPr>
              <w:pStyle w:val="TableParagraph"/>
              <w:kinsoku w:val="0"/>
              <w:overflowPunct w:val="0"/>
              <w:spacing w:before="22"/>
              <w:ind w:left="185" w:right="177"/>
              <w:jc w:val="center"/>
              <w:rPr>
                <w:rFonts w:hint="default"/>
                <w:sz w:val="21"/>
                <w:szCs w:val="21"/>
              </w:rPr>
            </w:pPr>
            <w:r>
              <w:rPr>
                <w:sz w:val="21"/>
                <w:szCs w:val="21"/>
              </w:rPr>
              <w:t>实践环节</w:t>
            </w:r>
          </w:p>
        </w:tc>
        <w:tc>
          <w:tcPr>
            <w:tcW w:w="564" w:type="pct"/>
            <w:vMerge/>
            <w:tcBorders>
              <w:top w:val="single" w:sz="4" w:space="0" w:color="auto"/>
              <w:left w:val="single" w:sz="4" w:space="0" w:color="auto"/>
              <w:bottom w:val="single" w:sz="4" w:space="0" w:color="auto"/>
              <w:right w:val="single" w:sz="4" w:space="0" w:color="auto"/>
              <w:tl2br w:val="nil"/>
              <w:tr2bl w:val="nil"/>
            </w:tcBorders>
            <w:vAlign w:val="center"/>
          </w:tcPr>
          <w:p w14:paraId="0039E39A" w14:textId="77777777" w:rsidR="006F4790" w:rsidRDefault="006F4790" w:rsidP="002503CF">
            <w:pPr>
              <w:pStyle w:val="TableParagraph"/>
              <w:kinsoku w:val="0"/>
              <w:overflowPunct w:val="0"/>
              <w:spacing w:before="22"/>
              <w:ind w:left="185" w:right="177"/>
              <w:jc w:val="center"/>
              <w:rPr>
                <w:rFonts w:hint="default"/>
                <w:sz w:val="21"/>
                <w:szCs w:val="21"/>
              </w:rPr>
            </w:pPr>
          </w:p>
        </w:tc>
        <w:tc>
          <w:tcPr>
            <w:tcW w:w="887" w:type="pct"/>
            <w:vMerge/>
            <w:tcBorders>
              <w:top w:val="single" w:sz="4" w:space="0" w:color="auto"/>
              <w:left w:val="single" w:sz="4" w:space="0" w:color="auto"/>
              <w:bottom w:val="single" w:sz="4" w:space="0" w:color="auto"/>
              <w:right w:val="single" w:sz="4" w:space="0" w:color="auto"/>
              <w:tl2br w:val="nil"/>
              <w:tr2bl w:val="nil"/>
            </w:tcBorders>
            <w:vAlign w:val="center"/>
          </w:tcPr>
          <w:p w14:paraId="47DD447D" w14:textId="77777777" w:rsidR="006F4790" w:rsidRPr="002503CF" w:rsidRDefault="006F4790" w:rsidP="002503CF">
            <w:pPr>
              <w:kinsoku w:val="0"/>
              <w:overflowPunct w:val="0"/>
              <w:autoSpaceDE w:val="0"/>
              <w:autoSpaceDN w:val="0"/>
              <w:adjustRightInd w:val="0"/>
              <w:spacing w:before="22" w:line="357" w:lineRule="auto"/>
              <w:ind w:left="185" w:right="177" w:firstLine="482"/>
              <w:jc w:val="center"/>
              <w:rPr>
                <w:rFonts w:ascii="宋体" w:eastAsia="宋体" w:hAnsi="Times New Roman" w:cs="宋体"/>
                <w:kern w:val="0"/>
                <w:szCs w:val="21"/>
              </w:rPr>
            </w:pPr>
          </w:p>
        </w:tc>
      </w:tr>
      <w:tr w:rsidR="006F4790" w14:paraId="14018514" w14:textId="77777777" w:rsidTr="0075613A">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14:paraId="2C7BDB34" w14:textId="77777777" w:rsidR="006F4790" w:rsidRDefault="006F4790">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auto"/>
              <w:tl2br w:val="nil"/>
              <w:tr2bl w:val="nil"/>
            </w:tcBorders>
          </w:tcPr>
          <w:p w14:paraId="26951B4E" w14:textId="77777777" w:rsidR="006F4790" w:rsidRDefault="0060650E" w:rsidP="008A026D">
            <w:pPr>
              <w:pStyle w:val="TableParagraph"/>
              <w:kinsoku w:val="0"/>
              <w:overflowPunct w:val="0"/>
              <w:spacing w:before="22"/>
              <w:ind w:left="108"/>
              <w:rPr>
                <w:rFonts w:hint="default"/>
                <w:sz w:val="21"/>
                <w:szCs w:val="21"/>
              </w:rPr>
            </w:pPr>
            <w:r>
              <w:rPr>
                <w:sz w:val="21"/>
                <w:szCs w:val="21"/>
              </w:rPr>
              <w:t>3.</w:t>
            </w:r>
            <w:r w:rsidR="008A026D">
              <w:rPr>
                <w:sz w:val="21"/>
                <w:szCs w:val="21"/>
              </w:rPr>
              <w:t>通过生产实习能够判断</w:t>
            </w:r>
            <w:r w:rsidR="008A026D" w:rsidRPr="008A026D">
              <w:rPr>
                <w:sz w:val="21"/>
                <w:szCs w:val="21"/>
              </w:rPr>
              <w:t>复杂工程问题解决方案对环境、社会可持续发展影响的能力。</w:t>
            </w:r>
          </w:p>
        </w:tc>
        <w:tc>
          <w:tcPr>
            <w:tcW w:w="956" w:type="pct"/>
            <w:tcBorders>
              <w:top w:val="single" w:sz="4" w:space="0" w:color="auto"/>
              <w:left w:val="single" w:sz="4" w:space="0" w:color="auto"/>
              <w:bottom w:val="single" w:sz="4" w:space="0" w:color="auto"/>
              <w:right w:val="single" w:sz="4" w:space="0" w:color="auto"/>
              <w:tl2br w:val="nil"/>
              <w:tr2bl w:val="nil"/>
            </w:tcBorders>
            <w:vAlign w:val="center"/>
          </w:tcPr>
          <w:p w14:paraId="414548C4" w14:textId="77777777" w:rsidR="006F4790" w:rsidRPr="002503CF" w:rsidRDefault="00757AF8" w:rsidP="002503CF">
            <w:pPr>
              <w:pStyle w:val="TableParagraph"/>
              <w:kinsoku w:val="0"/>
              <w:overflowPunct w:val="0"/>
              <w:spacing w:before="22"/>
              <w:ind w:left="185" w:right="177"/>
              <w:jc w:val="center"/>
              <w:rPr>
                <w:rFonts w:hint="default"/>
                <w:sz w:val="21"/>
                <w:szCs w:val="21"/>
              </w:rPr>
            </w:pPr>
            <w:r>
              <w:rPr>
                <w:sz w:val="21"/>
                <w:szCs w:val="21"/>
              </w:rPr>
              <w:t>实践环节</w:t>
            </w:r>
          </w:p>
        </w:tc>
        <w:tc>
          <w:tcPr>
            <w:tcW w:w="564" w:type="pct"/>
            <w:vMerge/>
            <w:tcBorders>
              <w:top w:val="single" w:sz="4" w:space="0" w:color="auto"/>
              <w:left w:val="single" w:sz="4" w:space="0" w:color="auto"/>
              <w:bottom w:val="single" w:sz="4" w:space="0" w:color="auto"/>
              <w:right w:val="single" w:sz="4" w:space="0" w:color="auto"/>
              <w:tl2br w:val="nil"/>
              <w:tr2bl w:val="nil"/>
            </w:tcBorders>
            <w:vAlign w:val="center"/>
          </w:tcPr>
          <w:p w14:paraId="1A056158" w14:textId="77777777" w:rsidR="006F4790" w:rsidRDefault="006F4790" w:rsidP="002503CF">
            <w:pPr>
              <w:pStyle w:val="TableParagraph"/>
              <w:kinsoku w:val="0"/>
              <w:overflowPunct w:val="0"/>
              <w:spacing w:before="22"/>
              <w:ind w:left="185" w:right="177"/>
              <w:jc w:val="center"/>
              <w:rPr>
                <w:rFonts w:hint="default"/>
                <w:sz w:val="21"/>
                <w:szCs w:val="21"/>
              </w:rPr>
            </w:pPr>
          </w:p>
        </w:tc>
        <w:tc>
          <w:tcPr>
            <w:tcW w:w="887" w:type="pct"/>
            <w:vMerge/>
            <w:tcBorders>
              <w:top w:val="single" w:sz="4" w:space="0" w:color="auto"/>
              <w:left w:val="single" w:sz="4" w:space="0" w:color="auto"/>
              <w:bottom w:val="single" w:sz="4" w:space="0" w:color="auto"/>
              <w:right w:val="single" w:sz="4" w:space="0" w:color="auto"/>
              <w:tl2br w:val="nil"/>
              <w:tr2bl w:val="nil"/>
            </w:tcBorders>
            <w:vAlign w:val="center"/>
          </w:tcPr>
          <w:p w14:paraId="5B743426" w14:textId="77777777" w:rsidR="006F4790" w:rsidRPr="002503CF" w:rsidRDefault="006F4790" w:rsidP="002503CF">
            <w:pPr>
              <w:kinsoku w:val="0"/>
              <w:overflowPunct w:val="0"/>
              <w:autoSpaceDE w:val="0"/>
              <w:autoSpaceDN w:val="0"/>
              <w:adjustRightInd w:val="0"/>
              <w:spacing w:before="22" w:line="357" w:lineRule="auto"/>
              <w:ind w:left="185" w:right="177" w:firstLine="482"/>
              <w:jc w:val="center"/>
              <w:rPr>
                <w:rFonts w:ascii="宋体" w:eastAsia="宋体" w:hAnsi="Times New Roman" w:cs="宋体"/>
                <w:kern w:val="0"/>
                <w:szCs w:val="21"/>
              </w:rPr>
            </w:pPr>
          </w:p>
        </w:tc>
      </w:tr>
      <w:tr w:rsidR="006F4790" w14:paraId="4894AB89" w14:textId="77777777" w:rsidTr="0075613A">
        <w:trPr>
          <w:trHeight w:val="31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14:paraId="195AF9A1" w14:textId="77777777" w:rsidR="006F4790" w:rsidRDefault="0060650E">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auto"/>
              <w:tl2br w:val="nil"/>
              <w:tr2bl w:val="nil"/>
            </w:tcBorders>
          </w:tcPr>
          <w:p w14:paraId="52275327" w14:textId="77777777" w:rsidR="006F4790" w:rsidRDefault="0060650E">
            <w:pPr>
              <w:pStyle w:val="TableParagraph"/>
              <w:kinsoku w:val="0"/>
              <w:overflowPunct w:val="0"/>
              <w:spacing w:before="25"/>
              <w:ind w:left="108"/>
              <w:rPr>
                <w:rFonts w:hint="default"/>
                <w:sz w:val="21"/>
                <w:szCs w:val="21"/>
              </w:rPr>
            </w:pPr>
            <w:r>
              <w:rPr>
                <w:sz w:val="21"/>
                <w:szCs w:val="21"/>
              </w:rPr>
              <w:t>1.</w:t>
            </w:r>
            <w:r w:rsidR="003C7B40">
              <w:rPr>
                <w:sz w:val="21"/>
                <w:szCs w:val="21"/>
              </w:rPr>
              <w:t>了解生产实习对象的研究现状、研究前沿。</w:t>
            </w:r>
          </w:p>
        </w:tc>
        <w:tc>
          <w:tcPr>
            <w:tcW w:w="956" w:type="pct"/>
            <w:tcBorders>
              <w:top w:val="single" w:sz="4" w:space="0" w:color="auto"/>
              <w:left w:val="single" w:sz="4" w:space="0" w:color="auto"/>
              <w:bottom w:val="single" w:sz="4" w:space="0" w:color="auto"/>
              <w:right w:val="single" w:sz="4" w:space="0" w:color="auto"/>
              <w:tl2br w:val="nil"/>
              <w:tr2bl w:val="nil"/>
            </w:tcBorders>
            <w:vAlign w:val="center"/>
          </w:tcPr>
          <w:p w14:paraId="49ADEBD0" w14:textId="77777777" w:rsidR="006F4790" w:rsidRPr="002503CF" w:rsidRDefault="00757AF8" w:rsidP="002503CF">
            <w:pPr>
              <w:pStyle w:val="TableParagraph"/>
              <w:kinsoku w:val="0"/>
              <w:overflowPunct w:val="0"/>
              <w:spacing w:before="22"/>
              <w:ind w:left="185" w:right="177"/>
              <w:jc w:val="center"/>
              <w:rPr>
                <w:rFonts w:hint="default"/>
                <w:sz w:val="21"/>
                <w:szCs w:val="21"/>
              </w:rPr>
            </w:pPr>
            <w:r w:rsidRPr="002503CF">
              <w:rPr>
                <w:rFonts w:hint="default"/>
                <w:sz w:val="21"/>
                <w:szCs w:val="21"/>
              </w:rPr>
              <w:t>报告环节</w:t>
            </w:r>
          </w:p>
        </w:tc>
        <w:tc>
          <w:tcPr>
            <w:tcW w:w="564" w:type="pct"/>
            <w:tcBorders>
              <w:top w:val="single" w:sz="4" w:space="0" w:color="auto"/>
              <w:left w:val="single" w:sz="4" w:space="0" w:color="auto"/>
              <w:bottom w:val="single" w:sz="4" w:space="0" w:color="auto"/>
              <w:right w:val="single" w:sz="4" w:space="0" w:color="auto"/>
              <w:tl2br w:val="nil"/>
              <w:tr2bl w:val="nil"/>
            </w:tcBorders>
            <w:vAlign w:val="center"/>
          </w:tcPr>
          <w:p w14:paraId="303C72F0" w14:textId="77777777" w:rsidR="006F4790" w:rsidRDefault="00757AF8" w:rsidP="002503CF">
            <w:pPr>
              <w:pStyle w:val="TableParagraph"/>
              <w:kinsoku w:val="0"/>
              <w:overflowPunct w:val="0"/>
              <w:spacing w:before="22"/>
              <w:ind w:left="185" w:right="177"/>
              <w:jc w:val="center"/>
              <w:rPr>
                <w:rFonts w:hint="default"/>
                <w:sz w:val="21"/>
                <w:szCs w:val="21"/>
              </w:rPr>
            </w:pPr>
            <w:r>
              <w:rPr>
                <w:sz w:val="21"/>
                <w:szCs w:val="21"/>
              </w:rPr>
              <w:t>3</w:t>
            </w:r>
            <w:r>
              <w:rPr>
                <w:rFonts w:hint="default"/>
                <w:sz w:val="21"/>
                <w:szCs w:val="21"/>
              </w:rPr>
              <w:t>0</w:t>
            </w:r>
            <w:r w:rsidR="0060650E">
              <w:rPr>
                <w:sz w:val="21"/>
                <w:szCs w:val="21"/>
              </w:rPr>
              <w:t>%</w:t>
            </w:r>
          </w:p>
        </w:tc>
        <w:tc>
          <w:tcPr>
            <w:tcW w:w="887" w:type="pct"/>
            <w:tcBorders>
              <w:top w:val="single" w:sz="4" w:space="0" w:color="auto"/>
              <w:left w:val="single" w:sz="4" w:space="0" w:color="auto"/>
              <w:bottom w:val="single" w:sz="4" w:space="0" w:color="auto"/>
              <w:right w:val="single" w:sz="4" w:space="0" w:color="auto"/>
              <w:tl2br w:val="nil"/>
              <w:tr2bl w:val="nil"/>
            </w:tcBorders>
            <w:vAlign w:val="center"/>
          </w:tcPr>
          <w:p w14:paraId="1A123C01" w14:textId="77777777" w:rsidR="006F4790" w:rsidRPr="002503CF" w:rsidRDefault="00757AF8" w:rsidP="002503CF">
            <w:pPr>
              <w:pStyle w:val="TableParagraph"/>
              <w:kinsoku w:val="0"/>
              <w:overflowPunct w:val="0"/>
              <w:spacing w:before="22"/>
              <w:ind w:left="185" w:right="177"/>
              <w:jc w:val="center"/>
              <w:rPr>
                <w:rFonts w:hint="default"/>
                <w:sz w:val="21"/>
                <w:szCs w:val="21"/>
              </w:rPr>
            </w:pPr>
            <w:r w:rsidRPr="002503CF">
              <w:rPr>
                <w:rFonts w:hint="default"/>
                <w:sz w:val="21"/>
                <w:szCs w:val="21"/>
              </w:rPr>
              <w:t>指导老师评定</w:t>
            </w:r>
          </w:p>
        </w:tc>
      </w:tr>
    </w:tbl>
    <w:p w14:paraId="0A8570F4" w14:textId="4EE5ED45" w:rsidR="006F4790" w:rsidRDefault="0060650E">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3C4AED60" w14:textId="77777777" w:rsidR="006F4790" w:rsidRDefault="0060650E">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w:cs="Times" w:hint="eastAsia"/>
          <w:b/>
          <w:kern w:val="0"/>
          <w:sz w:val="24"/>
          <w:szCs w:val="24"/>
        </w:rPr>
        <w:t>平时成绩评定</w:t>
      </w:r>
    </w:p>
    <w:p w14:paraId="21814036" w14:textId="77777777" w:rsidR="006F4790" w:rsidRPr="001D36FC" w:rsidRDefault="0060650E">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sidRPr="001D36FC">
        <w:rPr>
          <w:rFonts w:ascii="Times" w:eastAsia="宋体" w:hAnsi="Times" w:cs="Times" w:hint="eastAsia"/>
          <w:color w:val="000000" w:themeColor="text1"/>
          <w:kern w:val="0"/>
          <w:sz w:val="24"/>
          <w:szCs w:val="24"/>
        </w:rPr>
        <w:t>平时成绩（</w:t>
      </w:r>
      <w:r w:rsidRPr="001D36FC">
        <w:rPr>
          <w:rFonts w:ascii="Times" w:eastAsia="宋体" w:hAnsi="Times" w:cs="Times"/>
          <w:color w:val="000000" w:themeColor="text1"/>
          <w:kern w:val="0"/>
          <w:sz w:val="24"/>
          <w:szCs w:val="24"/>
        </w:rPr>
        <w:t>100%</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00A12CB8" w:rsidRPr="001D36FC">
        <w:rPr>
          <w:rFonts w:ascii="Times" w:eastAsia="宋体" w:hAnsi="Times" w:cs="Times" w:hint="eastAsia"/>
          <w:color w:val="000000" w:themeColor="text1"/>
          <w:kern w:val="0"/>
          <w:sz w:val="24"/>
          <w:szCs w:val="24"/>
        </w:rPr>
        <w:t>出勤情况</w:t>
      </w:r>
      <w:r w:rsidRPr="001D36FC">
        <w:rPr>
          <w:rFonts w:ascii="Times" w:eastAsia="宋体" w:hAnsi="Times" w:cs="Times" w:hint="eastAsia"/>
          <w:color w:val="000000" w:themeColor="text1"/>
          <w:kern w:val="0"/>
          <w:sz w:val="24"/>
          <w:szCs w:val="24"/>
        </w:rPr>
        <w:t>（</w:t>
      </w:r>
      <w:r w:rsidR="00A12CB8" w:rsidRPr="001D36FC">
        <w:rPr>
          <w:rFonts w:ascii="Times" w:eastAsia="宋体" w:hAnsi="Times" w:cs="Times"/>
          <w:color w:val="000000" w:themeColor="text1"/>
          <w:kern w:val="0"/>
          <w:sz w:val="24"/>
          <w:szCs w:val="24"/>
        </w:rPr>
        <w:t>30</w:t>
      </w:r>
      <w:r w:rsidRPr="001D36FC">
        <w:rPr>
          <w:rFonts w:ascii="Times" w:eastAsia="宋体" w:hAnsi="Times" w:cs="Times"/>
          <w:color w:val="000000" w:themeColor="text1"/>
          <w:kern w:val="0"/>
          <w:sz w:val="24"/>
          <w:szCs w:val="24"/>
        </w:rPr>
        <w:t>%</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00A12CB8" w:rsidRPr="001D36FC">
        <w:rPr>
          <w:rFonts w:ascii="Times" w:eastAsia="宋体" w:hAnsi="Times" w:cs="Times" w:hint="eastAsia"/>
          <w:color w:val="000000" w:themeColor="text1"/>
          <w:kern w:val="0"/>
          <w:sz w:val="24"/>
          <w:szCs w:val="24"/>
        </w:rPr>
        <w:t>调研表现</w:t>
      </w:r>
      <w:r w:rsidRPr="001D36FC">
        <w:rPr>
          <w:rFonts w:ascii="Times" w:eastAsia="宋体" w:hAnsi="Times" w:cs="Times" w:hint="eastAsia"/>
          <w:color w:val="000000" w:themeColor="text1"/>
          <w:kern w:val="0"/>
          <w:sz w:val="24"/>
          <w:szCs w:val="24"/>
        </w:rPr>
        <w:t>（</w:t>
      </w:r>
      <w:r w:rsidR="00A12CB8" w:rsidRPr="001D36FC">
        <w:rPr>
          <w:rFonts w:ascii="Times" w:eastAsia="宋体" w:hAnsi="Times" w:cs="Times" w:hint="eastAsia"/>
          <w:color w:val="000000" w:themeColor="text1"/>
          <w:kern w:val="0"/>
          <w:sz w:val="24"/>
          <w:szCs w:val="24"/>
        </w:rPr>
        <w:t>4</w:t>
      </w:r>
      <w:r w:rsidR="00A12CB8" w:rsidRPr="001D36FC">
        <w:rPr>
          <w:rFonts w:ascii="Times" w:eastAsia="宋体" w:hAnsi="Times" w:cs="Times"/>
          <w:color w:val="000000" w:themeColor="text1"/>
          <w:kern w:val="0"/>
          <w:sz w:val="24"/>
          <w:szCs w:val="24"/>
        </w:rPr>
        <w:t>0</w:t>
      </w:r>
      <w:r w:rsidRPr="001D36FC">
        <w:rPr>
          <w:rFonts w:ascii="Times" w:eastAsia="宋体" w:hAnsi="Times" w:cs="Times"/>
          <w:color w:val="000000" w:themeColor="text1"/>
          <w:kern w:val="0"/>
          <w:sz w:val="24"/>
          <w:szCs w:val="24"/>
        </w:rPr>
        <w:t>%</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00A12CB8" w:rsidRPr="001D36FC">
        <w:rPr>
          <w:rFonts w:ascii="Times" w:eastAsia="宋体" w:hAnsi="Times" w:cs="Times" w:hint="eastAsia"/>
          <w:color w:val="000000" w:themeColor="text1"/>
          <w:kern w:val="0"/>
          <w:sz w:val="24"/>
          <w:szCs w:val="24"/>
        </w:rPr>
        <w:t>团结协作（</w:t>
      </w:r>
      <w:r w:rsidR="00A12CB8" w:rsidRPr="001D36FC">
        <w:rPr>
          <w:rFonts w:ascii="Times" w:eastAsia="宋体" w:hAnsi="Times" w:cs="Times"/>
          <w:color w:val="000000" w:themeColor="text1"/>
          <w:kern w:val="0"/>
          <w:sz w:val="24"/>
          <w:szCs w:val="24"/>
        </w:rPr>
        <w:t>30%</w:t>
      </w:r>
      <w:r w:rsidR="00A12CB8" w:rsidRPr="001D36FC">
        <w:rPr>
          <w:rFonts w:ascii="Times" w:eastAsia="宋体" w:hAnsi="Times" w:cs="Times" w:hint="eastAsia"/>
          <w:color w:val="000000" w:themeColor="text1"/>
          <w:kern w:val="0"/>
          <w:sz w:val="24"/>
          <w:szCs w:val="24"/>
        </w:rPr>
        <w:t>）</w:t>
      </w:r>
    </w:p>
    <w:p w14:paraId="76892444" w14:textId="77777777" w:rsidR="006F4790" w:rsidRPr="001D36FC" w:rsidRDefault="0060650E">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sidRPr="001D36FC">
        <w:rPr>
          <w:rFonts w:ascii="Times" w:eastAsia="宋体" w:hAnsi="Times" w:cs="Times" w:hint="eastAsia"/>
          <w:color w:val="000000" w:themeColor="text1"/>
          <w:kern w:val="0"/>
          <w:sz w:val="24"/>
          <w:szCs w:val="24"/>
        </w:rPr>
        <w:t>考核方式</w:t>
      </w:r>
      <w:r w:rsidRPr="001D36FC">
        <w:rPr>
          <w:rFonts w:ascii="Times" w:eastAsia="宋体" w:hAnsi="Times" w:cs="Times"/>
          <w:color w:val="000000" w:themeColor="text1"/>
          <w:kern w:val="0"/>
          <w:sz w:val="24"/>
          <w:szCs w:val="24"/>
        </w:rPr>
        <w:t>:</w:t>
      </w:r>
      <w:r w:rsidR="00A12CB8" w:rsidRPr="001D36FC">
        <w:rPr>
          <w:rFonts w:ascii="Times" w:eastAsia="宋体" w:hAnsi="Times" w:cs="Times"/>
          <w:color w:val="000000" w:themeColor="text1"/>
          <w:kern w:val="0"/>
          <w:sz w:val="24"/>
          <w:szCs w:val="24"/>
        </w:rPr>
        <w:t xml:space="preserve"> </w:t>
      </w:r>
      <w:r w:rsidRPr="001D36FC">
        <w:rPr>
          <w:rFonts w:ascii="Times" w:eastAsia="宋体" w:hAnsi="Times" w:cs="Times" w:hint="eastAsia"/>
          <w:color w:val="000000" w:themeColor="text1"/>
          <w:kern w:val="0"/>
          <w:sz w:val="24"/>
          <w:szCs w:val="24"/>
        </w:rPr>
        <w:t>出勤情况、</w:t>
      </w:r>
      <w:r w:rsidR="00A12CB8" w:rsidRPr="001D36FC">
        <w:rPr>
          <w:rFonts w:ascii="Times" w:eastAsia="宋体" w:hAnsi="Times" w:cs="Times" w:hint="eastAsia"/>
          <w:color w:val="000000" w:themeColor="text1"/>
          <w:kern w:val="0"/>
          <w:sz w:val="24"/>
          <w:szCs w:val="24"/>
        </w:rPr>
        <w:t>调研表现、团结协作</w:t>
      </w:r>
    </w:p>
    <w:p w14:paraId="06413DF1" w14:textId="77777777" w:rsidR="006F4790" w:rsidRPr="001D36FC" w:rsidRDefault="0060650E">
      <w:pPr>
        <w:autoSpaceDE w:val="0"/>
        <w:autoSpaceDN w:val="0"/>
        <w:adjustRightInd w:val="0"/>
        <w:snapToGrid w:val="0"/>
        <w:spacing w:line="400" w:lineRule="exact"/>
        <w:ind w:firstLineChars="200" w:firstLine="482"/>
        <w:jc w:val="left"/>
        <w:rPr>
          <w:rFonts w:ascii="Times" w:eastAsia="宋体" w:hAnsi="Times New Roman" w:cs="Times"/>
          <w:b/>
          <w:color w:val="000000" w:themeColor="text1"/>
          <w:kern w:val="0"/>
          <w:sz w:val="24"/>
          <w:szCs w:val="24"/>
        </w:rPr>
      </w:pPr>
      <w:r w:rsidRPr="001D36FC">
        <w:rPr>
          <w:rFonts w:ascii="Times" w:eastAsia="宋体" w:hAnsi="Times" w:cs="Times"/>
          <w:b/>
          <w:color w:val="000000" w:themeColor="text1"/>
          <w:kern w:val="0"/>
          <w:sz w:val="24"/>
          <w:szCs w:val="24"/>
        </w:rPr>
        <w:t>2.</w:t>
      </w:r>
      <w:r w:rsidRPr="001D36FC">
        <w:rPr>
          <w:rFonts w:ascii="Times" w:eastAsia="宋体" w:hAnsi="Times" w:cs="Times" w:hint="eastAsia"/>
          <w:b/>
          <w:color w:val="000000" w:themeColor="text1"/>
          <w:kern w:val="0"/>
          <w:sz w:val="24"/>
          <w:szCs w:val="24"/>
        </w:rPr>
        <w:t>期末成绩评定</w:t>
      </w:r>
    </w:p>
    <w:p w14:paraId="0FF1F622" w14:textId="77777777" w:rsidR="00062832" w:rsidRPr="001D36FC" w:rsidRDefault="0060650E">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sidRPr="001D36FC">
        <w:rPr>
          <w:rFonts w:ascii="Times" w:eastAsia="宋体" w:hAnsi="Times" w:cs="Times" w:hint="eastAsia"/>
          <w:color w:val="000000" w:themeColor="text1"/>
          <w:kern w:val="0"/>
          <w:sz w:val="24"/>
          <w:szCs w:val="24"/>
        </w:rPr>
        <w:t>期末成绩的评定应考核的范围</w:t>
      </w:r>
      <w:r w:rsidR="001A1B17" w:rsidRPr="001D36FC">
        <w:rPr>
          <w:rFonts w:ascii="Times" w:eastAsia="宋体" w:hAnsi="Times" w:cs="Times" w:hint="eastAsia"/>
          <w:color w:val="000000" w:themeColor="text1"/>
          <w:kern w:val="0"/>
          <w:sz w:val="24"/>
          <w:szCs w:val="24"/>
        </w:rPr>
        <w:t>：</w:t>
      </w:r>
      <w:r w:rsidR="00062832" w:rsidRPr="001D36FC">
        <w:rPr>
          <w:rFonts w:ascii="Times" w:eastAsia="宋体" w:hAnsi="Times New Roman" w:cs="Times" w:hint="eastAsia"/>
          <w:color w:val="000000" w:themeColor="text1"/>
          <w:kern w:val="0"/>
          <w:sz w:val="24"/>
          <w:szCs w:val="24"/>
        </w:rPr>
        <w:t>学生对先进的材料相关设备、典型零件工艺及详细的操作过程，车间的各种设备性能、生产设备平面布置及安全生产规程等；熟悉典型零件的材料、工艺、力学性能要求和检验规程等，同时使学生树立劳动观念，发扬理论联系实际的科学作风</w:t>
      </w:r>
      <w:r w:rsidR="001A1B17" w:rsidRPr="001D36FC">
        <w:rPr>
          <w:rFonts w:ascii="Times" w:eastAsia="宋体" w:hAnsi="Times New Roman" w:cs="Times" w:hint="eastAsia"/>
          <w:color w:val="000000" w:themeColor="text1"/>
          <w:kern w:val="0"/>
          <w:sz w:val="24"/>
          <w:szCs w:val="24"/>
        </w:rPr>
        <w:t>。</w:t>
      </w:r>
    </w:p>
    <w:p w14:paraId="507C36F0" w14:textId="77777777" w:rsidR="006F4790" w:rsidRPr="001D36FC" w:rsidRDefault="0060650E">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sidRPr="001D36FC">
        <w:rPr>
          <w:rFonts w:ascii="Times" w:eastAsia="宋体" w:hAnsi="Times" w:cs="Times" w:hint="eastAsia"/>
          <w:color w:val="000000" w:themeColor="text1"/>
          <w:kern w:val="0"/>
          <w:sz w:val="24"/>
          <w:szCs w:val="24"/>
        </w:rPr>
        <w:t>期末成绩（</w:t>
      </w:r>
      <w:r w:rsidRPr="001D36FC">
        <w:rPr>
          <w:rFonts w:ascii="Times" w:eastAsia="宋体" w:hAnsi="Times" w:cs="Times"/>
          <w:color w:val="000000" w:themeColor="text1"/>
          <w:kern w:val="0"/>
          <w:sz w:val="24"/>
          <w:szCs w:val="24"/>
        </w:rPr>
        <w:t>100%</w:t>
      </w:r>
      <w:r w:rsidRPr="001D36FC">
        <w:rPr>
          <w:rFonts w:ascii="Times" w:eastAsia="宋体" w:hAnsi="Times" w:cs="Times" w:hint="eastAsia"/>
          <w:color w:val="000000" w:themeColor="text1"/>
          <w:kern w:val="0"/>
          <w:sz w:val="24"/>
          <w:szCs w:val="24"/>
        </w:rPr>
        <w:t>）</w:t>
      </w:r>
      <w:r w:rsidR="001A1B17" w:rsidRPr="001D36FC">
        <w:rPr>
          <w:rFonts w:ascii="Times" w:eastAsia="宋体" w:hAnsi="Times" w:cs="Times"/>
          <w:color w:val="000000" w:themeColor="text1"/>
          <w:kern w:val="0"/>
          <w:sz w:val="24"/>
          <w:szCs w:val="24"/>
        </w:rPr>
        <w:t>：</w:t>
      </w:r>
      <w:r w:rsidR="00A12CB8" w:rsidRPr="001D36FC">
        <w:rPr>
          <w:rFonts w:ascii="宋体" w:eastAsia="宋体" w:hAnsi="Times New Roman" w:cs="宋体" w:hint="eastAsia"/>
          <w:color w:val="000000" w:themeColor="text1"/>
          <w:kern w:val="0"/>
          <w:sz w:val="24"/>
          <w:szCs w:val="24"/>
        </w:rPr>
        <w:t>实习报告</w:t>
      </w:r>
    </w:p>
    <w:p w14:paraId="4854850E" w14:textId="77777777" w:rsidR="006F4790" w:rsidRPr="001D36FC" w:rsidRDefault="0060650E">
      <w:pPr>
        <w:autoSpaceDE w:val="0"/>
        <w:autoSpaceDN w:val="0"/>
        <w:adjustRightInd w:val="0"/>
        <w:snapToGrid w:val="0"/>
        <w:spacing w:line="400" w:lineRule="exact"/>
        <w:ind w:firstLineChars="200" w:firstLine="480"/>
        <w:jc w:val="left"/>
        <w:rPr>
          <w:rFonts w:ascii="Times" w:eastAsia="宋体" w:hAnsi="Times New Roman" w:cs="Times"/>
          <w:color w:val="000000" w:themeColor="text1"/>
          <w:kern w:val="0"/>
          <w:sz w:val="24"/>
          <w:szCs w:val="24"/>
        </w:rPr>
      </w:pPr>
      <w:r w:rsidRPr="001D36FC">
        <w:rPr>
          <w:rFonts w:ascii="Times" w:eastAsia="宋体" w:hAnsi="Times" w:cs="Times" w:hint="eastAsia"/>
          <w:color w:val="000000" w:themeColor="text1"/>
          <w:kern w:val="0"/>
          <w:sz w:val="24"/>
          <w:szCs w:val="24"/>
        </w:rPr>
        <w:t>考核方式：</w:t>
      </w:r>
      <w:r w:rsidR="00A12CB8" w:rsidRPr="001D36FC">
        <w:rPr>
          <w:rFonts w:ascii="宋体" w:eastAsia="宋体" w:hAnsi="Times New Roman" w:cs="宋体" w:hint="eastAsia"/>
          <w:color w:val="000000" w:themeColor="text1"/>
          <w:kern w:val="0"/>
          <w:sz w:val="24"/>
          <w:szCs w:val="24"/>
        </w:rPr>
        <w:t>实习报告</w:t>
      </w:r>
    </w:p>
    <w:p w14:paraId="6D814B31" w14:textId="77777777" w:rsidR="006F4790" w:rsidRPr="001D36FC" w:rsidRDefault="0060650E">
      <w:pPr>
        <w:autoSpaceDE w:val="0"/>
        <w:autoSpaceDN w:val="0"/>
        <w:adjustRightInd w:val="0"/>
        <w:snapToGrid w:val="0"/>
        <w:spacing w:line="400" w:lineRule="exact"/>
        <w:ind w:firstLineChars="200" w:firstLine="482"/>
        <w:jc w:val="left"/>
        <w:rPr>
          <w:rFonts w:ascii="Times" w:eastAsia="宋体" w:hAnsi="Times New Roman" w:cs="Times"/>
          <w:b/>
          <w:color w:val="000000" w:themeColor="text1"/>
          <w:kern w:val="0"/>
          <w:sz w:val="24"/>
          <w:szCs w:val="24"/>
        </w:rPr>
      </w:pPr>
      <w:r w:rsidRPr="001D36FC">
        <w:rPr>
          <w:rFonts w:ascii="Times" w:eastAsia="宋体" w:hAnsi="Times" w:cs="Times"/>
          <w:b/>
          <w:color w:val="000000" w:themeColor="text1"/>
          <w:kern w:val="0"/>
          <w:sz w:val="24"/>
          <w:szCs w:val="24"/>
        </w:rPr>
        <w:t>3.</w:t>
      </w:r>
      <w:r w:rsidRPr="001D36FC">
        <w:rPr>
          <w:rFonts w:ascii="Times" w:eastAsia="宋体" w:hAnsi="Times" w:cs="Times" w:hint="eastAsia"/>
          <w:b/>
          <w:color w:val="000000" w:themeColor="text1"/>
          <w:kern w:val="0"/>
          <w:sz w:val="24"/>
          <w:szCs w:val="24"/>
        </w:rPr>
        <w:t>总成绩评定</w:t>
      </w:r>
    </w:p>
    <w:p w14:paraId="142E803A" w14:textId="77777777" w:rsidR="006F4790" w:rsidRPr="001D36FC" w:rsidRDefault="0060650E">
      <w:pPr>
        <w:autoSpaceDE w:val="0"/>
        <w:autoSpaceDN w:val="0"/>
        <w:adjustRightInd w:val="0"/>
        <w:snapToGrid w:val="0"/>
        <w:spacing w:line="400" w:lineRule="exact"/>
        <w:ind w:firstLineChars="200" w:firstLine="480"/>
        <w:jc w:val="left"/>
        <w:rPr>
          <w:rFonts w:ascii="Times New Roman" w:eastAsia="宋体" w:hAnsi="Times New Roman" w:cs="Times New Roman"/>
          <w:b/>
          <w:color w:val="000000" w:themeColor="text1"/>
          <w:sz w:val="24"/>
          <w:szCs w:val="24"/>
        </w:rPr>
      </w:pPr>
      <w:r w:rsidRPr="001D36FC">
        <w:rPr>
          <w:rFonts w:ascii="Times" w:eastAsia="宋体" w:hAnsi="Times" w:cs="Times" w:hint="eastAsia"/>
          <w:color w:val="000000" w:themeColor="text1"/>
          <w:kern w:val="0"/>
          <w:sz w:val="24"/>
          <w:szCs w:val="24"/>
        </w:rPr>
        <w:t>总成绩应由平时考核成绩和期末考核成绩构成，其构成比例应科学合理。书写格式：总成绩（</w:t>
      </w:r>
      <w:r w:rsidRPr="001D36FC">
        <w:rPr>
          <w:rFonts w:ascii="Times" w:eastAsia="宋体" w:hAnsi="Times" w:cs="Times"/>
          <w:color w:val="000000" w:themeColor="text1"/>
          <w:kern w:val="0"/>
          <w:sz w:val="24"/>
          <w:szCs w:val="24"/>
        </w:rPr>
        <w:t>100%</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Pr="001D36FC">
        <w:rPr>
          <w:rFonts w:ascii="Times" w:eastAsia="宋体" w:hAnsi="Times" w:cs="Times" w:hint="eastAsia"/>
          <w:color w:val="000000" w:themeColor="text1"/>
          <w:kern w:val="0"/>
          <w:sz w:val="24"/>
          <w:szCs w:val="24"/>
        </w:rPr>
        <w:t>平时成绩（</w:t>
      </w:r>
      <w:r w:rsidR="001A1B17" w:rsidRPr="001D36FC">
        <w:rPr>
          <w:rFonts w:ascii="Times" w:eastAsia="宋体" w:hAnsi="Times" w:cs="Times"/>
          <w:color w:val="000000" w:themeColor="text1"/>
          <w:kern w:val="0"/>
          <w:sz w:val="24"/>
          <w:szCs w:val="24"/>
        </w:rPr>
        <w:t>30%</w:t>
      </w:r>
      <w:r w:rsidRPr="001D36FC">
        <w:rPr>
          <w:rFonts w:ascii="Times" w:eastAsia="宋体" w:hAnsi="Times" w:cs="Times" w:hint="eastAsia"/>
          <w:color w:val="000000" w:themeColor="text1"/>
          <w:kern w:val="0"/>
          <w:sz w:val="24"/>
          <w:szCs w:val="24"/>
        </w:rPr>
        <w:t>）</w:t>
      </w:r>
      <w:r w:rsidRPr="001D36FC">
        <w:rPr>
          <w:rFonts w:ascii="Times" w:eastAsia="宋体" w:hAnsi="Times" w:cs="Times"/>
          <w:color w:val="000000" w:themeColor="text1"/>
          <w:kern w:val="0"/>
          <w:sz w:val="24"/>
          <w:szCs w:val="24"/>
        </w:rPr>
        <w:t>+</w:t>
      </w:r>
      <w:r w:rsidRPr="001D36FC">
        <w:rPr>
          <w:rFonts w:ascii="Times" w:eastAsia="宋体" w:hAnsi="Times" w:cs="Times" w:hint="eastAsia"/>
          <w:color w:val="000000" w:themeColor="text1"/>
          <w:kern w:val="0"/>
          <w:sz w:val="24"/>
          <w:szCs w:val="24"/>
        </w:rPr>
        <w:t>期末成绩（</w:t>
      </w:r>
      <w:r w:rsidR="001A1B17" w:rsidRPr="001D36FC">
        <w:rPr>
          <w:rFonts w:ascii="Times" w:eastAsia="宋体" w:hAnsi="Times" w:cs="Times"/>
          <w:color w:val="000000" w:themeColor="text1"/>
          <w:kern w:val="0"/>
          <w:sz w:val="24"/>
          <w:szCs w:val="24"/>
        </w:rPr>
        <w:t>70%</w:t>
      </w:r>
      <w:r w:rsidRPr="001D36FC">
        <w:rPr>
          <w:rFonts w:ascii="Times" w:eastAsia="宋体" w:hAnsi="Times" w:cs="Times" w:hint="eastAsia"/>
          <w:color w:val="000000" w:themeColor="text1"/>
          <w:kern w:val="0"/>
          <w:sz w:val="24"/>
          <w:szCs w:val="24"/>
        </w:rPr>
        <w:t>）</w:t>
      </w:r>
    </w:p>
    <w:p w14:paraId="56F9FA6D" w14:textId="77777777" w:rsidR="006F4790" w:rsidRDefault="0060650E">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14:paraId="4F08FAC4" w14:textId="77777777" w:rsidR="00A750AF" w:rsidRDefault="00A750AF">
      <w:pPr>
        <w:widowControl/>
        <w:jc w:val="left"/>
        <w:rPr>
          <w:rFonts w:ascii="Times New Roman" w:eastAsia="宋体" w:hAnsi="Times New Roman" w:cs="Times New Roman"/>
          <w:b/>
          <w:szCs w:val="21"/>
        </w:rPr>
      </w:pPr>
      <w:r>
        <w:rPr>
          <w:rFonts w:ascii="Times New Roman" w:eastAsia="宋体" w:hAnsi="Times New Roman" w:cs="Times New Roman"/>
          <w:b/>
          <w:szCs w:val="21"/>
        </w:rPr>
        <w:br w:type="page"/>
      </w:r>
    </w:p>
    <w:p w14:paraId="268922DF" w14:textId="77777777" w:rsidR="006F4790" w:rsidRDefault="0060650E">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 xml:space="preserve">4 </w:t>
      </w:r>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6F4790" w14:paraId="5E57AB5E" w14:textId="77777777" w:rsidTr="001A1B17">
        <w:trPr>
          <w:trHeight w:val="20"/>
          <w:jc w:val="center"/>
        </w:trPr>
        <w:tc>
          <w:tcPr>
            <w:tcW w:w="587" w:type="pct"/>
            <w:vMerge w:val="restart"/>
            <w:vAlign w:val="center"/>
          </w:tcPr>
          <w:p w14:paraId="760B8D8A"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考核项目</w:t>
            </w:r>
          </w:p>
        </w:tc>
        <w:tc>
          <w:tcPr>
            <w:tcW w:w="4413" w:type="pct"/>
            <w:gridSpan w:val="5"/>
            <w:vAlign w:val="center"/>
          </w:tcPr>
          <w:p w14:paraId="3441E0BE"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评分</w:t>
            </w:r>
            <w:r>
              <w:rPr>
                <w:rFonts w:ascii="Times New Roman" w:hAnsi="Times New Roman"/>
                <w:b/>
                <w:szCs w:val="21"/>
              </w:rPr>
              <w:t>标准</w:t>
            </w:r>
          </w:p>
        </w:tc>
      </w:tr>
      <w:tr w:rsidR="006F4790" w14:paraId="66FC4F68" w14:textId="77777777" w:rsidTr="001A1B17">
        <w:trPr>
          <w:trHeight w:val="20"/>
          <w:jc w:val="center"/>
        </w:trPr>
        <w:tc>
          <w:tcPr>
            <w:tcW w:w="587" w:type="pct"/>
            <w:vMerge/>
            <w:vAlign w:val="center"/>
          </w:tcPr>
          <w:p w14:paraId="645626E3" w14:textId="77777777" w:rsidR="006F4790" w:rsidRDefault="006F4790">
            <w:pPr>
              <w:adjustRightInd w:val="0"/>
              <w:snapToGrid w:val="0"/>
              <w:rPr>
                <w:rFonts w:ascii="Times New Roman" w:hAnsi="Times New Roman"/>
                <w:b/>
                <w:szCs w:val="21"/>
              </w:rPr>
            </w:pPr>
          </w:p>
        </w:tc>
        <w:tc>
          <w:tcPr>
            <w:tcW w:w="887" w:type="pct"/>
            <w:vAlign w:val="center"/>
          </w:tcPr>
          <w:p w14:paraId="581EC853"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优秀</w:t>
            </w:r>
          </w:p>
          <w:p w14:paraId="2FF80DA4"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100&gt;x</w:t>
            </w:r>
            <w:r>
              <w:rPr>
                <w:rFonts w:ascii="宋体" w:hAnsi="宋体" w:hint="eastAsia"/>
                <w:b/>
                <w:szCs w:val="21"/>
              </w:rPr>
              <w:t>≥</w:t>
            </w:r>
            <w:r>
              <w:rPr>
                <w:rFonts w:ascii="Times New Roman" w:hAnsi="Times New Roman"/>
                <w:b/>
                <w:szCs w:val="21"/>
              </w:rPr>
              <w:t>90</w:t>
            </w:r>
            <w:r>
              <w:rPr>
                <w:rFonts w:ascii="Times New Roman" w:hAnsi="Times New Roman" w:hint="eastAsia"/>
                <w:b/>
                <w:szCs w:val="21"/>
              </w:rPr>
              <w:t>)</w:t>
            </w:r>
          </w:p>
        </w:tc>
        <w:tc>
          <w:tcPr>
            <w:tcW w:w="887" w:type="pct"/>
            <w:vAlign w:val="center"/>
          </w:tcPr>
          <w:p w14:paraId="5A301F39"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良好</w:t>
            </w:r>
          </w:p>
          <w:p w14:paraId="032AB4F6"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90&gt; x</w:t>
            </w:r>
            <w:r>
              <w:rPr>
                <w:rFonts w:ascii="宋体" w:hAnsi="宋体" w:hint="eastAsia"/>
                <w:b/>
                <w:szCs w:val="21"/>
              </w:rPr>
              <w:t>≥</w:t>
            </w:r>
            <w:r>
              <w:rPr>
                <w:rFonts w:ascii="Times New Roman" w:hAnsi="Times New Roman"/>
                <w:b/>
                <w:szCs w:val="21"/>
              </w:rPr>
              <w:t>80)</w:t>
            </w:r>
          </w:p>
        </w:tc>
        <w:tc>
          <w:tcPr>
            <w:tcW w:w="887" w:type="pct"/>
            <w:vAlign w:val="center"/>
          </w:tcPr>
          <w:p w14:paraId="186D0062"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中等</w:t>
            </w:r>
          </w:p>
          <w:p w14:paraId="28B4803A"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80&gt; x</w:t>
            </w:r>
            <w:r>
              <w:rPr>
                <w:rFonts w:ascii="宋体" w:hAnsi="宋体" w:hint="eastAsia"/>
                <w:b/>
                <w:szCs w:val="21"/>
              </w:rPr>
              <w:t>≥</w:t>
            </w:r>
            <w:r>
              <w:rPr>
                <w:rFonts w:ascii="Times New Roman" w:hAnsi="Times New Roman"/>
                <w:b/>
                <w:szCs w:val="21"/>
              </w:rPr>
              <w:t>70</w:t>
            </w:r>
            <w:r>
              <w:rPr>
                <w:rFonts w:ascii="Times New Roman" w:hAnsi="Times New Roman" w:hint="eastAsia"/>
                <w:b/>
                <w:szCs w:val="21"/>
              </w:rPr>
              <w:t>)</w:t>
            </w:r>
          </w:p>
        </w:tc>
        <w:tc>
          <w:tcPr>
            <w:tcW w:w="887" w:type="pct"/>
            <w:vAlign w:val="center"/>
          </w:tcPr>
          <w:p w14:paraId="2FA80CA2"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及格</w:t>
            </w:r>
          </w:p>
          <w:p w14:paraId="5CF97B57"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70&gt; x</w:t>
            </w:r>
            <w:r>
              <w:rPr>
                <w:rFonts w:ascii="宋体" w:hAnsi="宋体" w:hint="eastAsia"/>
                <w:b/>
                <w:szCs w:val="21"/>
              </w:rPr>
              <w:t>≥</w:t>
            </w:r>
            <w:r>
              <w:rPr>
                <w:rFonts w:ascii="Times New Roman" w:hAnsi="Times New Roman"/>
                <w:b/>
                <w:szCs w:val="21"/>
              </w:rPr>
              <w:t>60</w:t>
            </w:r>
            <w:r>
              <w:rPr>
                <w:rFonts w:ascii="Times New Roman" w:hAnsi="Times New Roman" w:hint="eastAsia"/>
                <w:b/>
                <w:szCs w:val="21"/>
              </w:rPr>
              <w:t>)</w:t>
            </w:r>
          </w:p>
        </w:tc>
        <w:tc>
          <w:tcPr>
            <w:tcW w:w="865" w:type="pct"/>
            <w:vAlign w:val="center"/>
          </w:tcPr>
          <w:p w14:paraId="69FDA64C"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不及格</w:t>
            </w:r>
          </w:p>
          <w:p w14:paraId="42E1AED1" w14:textId="77777777" w:rsidR="006F4790" w:rsidRDefault="0060650E">
            <w:pPr>
              <w:adjustRightInd w:val="0"/>
              <w:snapToGrid w:val="0"/>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x &lt;60</w:t>
            </w:r>
            <w:r>
              <w:rPr>
                <w:rFonts w:ascii="Times New Roman" w:hAnsi="Times New Roman" w:hint="eastAsia"/>
                <w:b/>
                <w:szCs w:val="21"/>
              </w:rPr>
              <w:t>)</w:t>
            </w:r>
          </w:p>
        </w:tc>
      </w:tr>
      <w:tr w:rsidR="001A1B17" w14:paraId="1ECF3053" w14:textId="77777777" w:rsidTr="001A1B17">
        <w:trPr>
          <w:trHeight w:val="2179"/>
          <w:jc w:val="center"/>
        </w:trPr>
        <w:tc>
          <w:tcPr>
            <w:tcW w:w="587" w:type="pct"/>
            <w:vAlign w:val="center"/>
          </w:tcPr>
          <w:p w14:paraId="787F2D8F" w14:textId="77777777" w:rsidR="001A1B17" w:rsidRPr="001A1B17" w:rsidRDefault="001A1B17" w:rsidP="001A1B17">
            <w:pPr>
              <w:adjustRightInd w:val="0"/>
              <w:snapToGrid w:val="0"/>
              <w:spacing w:line="440" w:lineRule="exact"/>
              <w:jc w:val="center"/>
              <w:rPr>
                <w:rFonts w:ascii="Times New Roman" w:hAnsi="Times New Roman"/>
                <w:color w:val="000000" w:themeColor="text1"/>
                <w:szCs w:val="21"/>
              </w:rPr>
            </w:pPr>
            <w:r w:rsidRPr="001A1B17">
              <w:rPr>
                <w:rFonts w:ascii="Times New Roman" w:hAnsi="Times New Roman" w:hint="eastAsia"/>
                <w:color w:val="000000" w:themeColor="text1"/>
                <w:szCs w:val="21"/>
              </w:rPr>
              <w:t>调研</w:t>
            </w:r>
            <w:r>
              <w:rPr>
                <w:rFonts w:ascii="Times New Roman" w:hAnsi="Times New Roman" w:hint="eastAsia"/>
                <w:color w:val="000000" w:themeColor="text1"/>
                <w:szCs w:val="21"/>
              </w:rPr>
              <w:t>、</w:t>
            </w:r>
            <w:r w:rsidRPr="001A1B17">
              <w:rPr>
                <w:rFonts w:ascii="Times New Roman" w:hAnsi="Times New Roman" w:hint="eastAsia"/>
                <w:color w:val="000000" w:themeColor="text1"/>
                <w:szCs w:val="21"/>
              </w:rPr>
              <w:t>实习报告</w:t>
            </w:r>
          </w:p>
        </w:tc>
        <w:tc>
          <w:tcPr>
            <w:tcW w:w="887" w:type="pct"/>
            <w:vAlign w:val="center"/>
          </w:tcPr>
          <w:p w14:paraId="4203AC8D" w14:textId="77777777" w:rsidR="001A1B17" w:rsidRPr="001A1B17" w:rsidRDefault="001A1B17" w:rsidP="001A1B17">
            <w:pPr>
              <w:jc w:val="left"/>
              <w:rPr>
                <w:rFonts w:ascii="Times New Roman" w:hAnsi="Times New Roman"/>
                <w:color w:val="000000" w:themeColor="text1"/>
                <w:szCs w:val="21"/>
              </w:rPr>
            </w:pPr>
            <w:r w:rsidRPr="001A1B17">
              <w:rPr>
                <w:rFonts w:ascii="Times New Roman" w:hAnsi="Times New Roman" w:hint="eastAsia"/>
                <w:color w:val="000000" w:themeColor="text1"/>
                <w:szCs w:val="21"/>
              </w:rPr>
              <w:t>按照要求完成预习；按照</w:t>
            </w:r>
            <w:r>
              <w:rPr>
                <w:rFonts w:ascii="Times New Roman" w:hAnsi="Times New Roman" w:hint="eastAsia"/>
                <w:color w:val="000000" w:themeColor="text1"/>
                <w:szCs w:val="21"/>
              </w:rPr>
              <w:t>生产实习</w:t>
            </w:r>
            <w:r w:rsidRPr="001A1B17">
              <w:rPr>
                <w:rFonts w:ascii="Times New Roman" w:hAnsi="Times New Roman" w:hint="eastAsia"/>
                <w:color w:val="000000" w:themeColor="text1"/>
                <w:szCs w:val="21"/>
              </w:rPr>
              <w:t>安全操作规则进行</w:t>
            </w:r>
            <w:r>
              <w:rPr>
                <w:rFonts w:ascii="Times New Roman" w:hAnsi="Times New Roman" w:hint="eastAsia"/>
                <w:color w:val="000000" w:themeColor="text1"/>
                <w:szCs w:val="21"/>
              </w:rPr>
              <w:t>生产实习</w:t>
            </w:r>
            <w:r w:rsidRPr="001A1B17">
              <w:rPr>
                <w:rFonts w:ascii="Times New Roman" w:hAnsi="Times New Roman" w:hint="eastAsia"/>
                <w:color w:val="000000" w:themeColor="text1"/>
                <w:szCs w:val="21"/>
              </w:rPr>
              <w:t>，</w:t>
            </w:r>
            <w:r>
              <w:rPr>
                <w:rFonts w:ascii="Times New Roman" w:hAnsi="Times New Roman" w:hint="eastAsia"/>
                <w:color w:val="000000" w:themeColor="text1"/>
                <w:szCs w:val="21"/>
              </w:rPr>
              <w:t>生产实习</w:t>
            </w:r>
            <w:r w:rsidRPr="001A1B17">
              <w:rPr>
                <w:rFonts w:ascii="Times New Roman" w:hAnsi="Times New Roman" w:hint="eastAsia"/>
                <w:color w:val="000000" w:themeColor="text1"/>
                <w:szCs w:val="21"/>
              </w:rPr>
              <w:t>步骤与结果正确；</w:t>
            </w:r>
            <w:r>
              <w:rPr>
                <w:rFonts w:ascii="Times New Roman" w:hAnsi="Times New Roman" w:hint="eastAsia"/>
                <w:color w:val="000000" w:themeColor="text1"/>
                <w:szCs w:val="21"/>
              </w:rPr>
              <w:t>生产实习</w:t>
            </w:r>
            <w:r w:rsidRPr="001A1B17">
              <w:rPr>
                <w:rFonts w:ascii="Times New Roman" w:hAnsi="Times New Roman" w:hint="eastAsia"/>
                <w:color w:val="000000" w:themeColor="text1"/>
                <w:szCs w:val="21"/>
              </w:rPr>
              <w:t>仪器设备完好。</w:t>
            </w:r>
            <w:r w:rsidRPr="001A1B17">
              <w:rPr>
                <w:rFonts w:ascii="Times New Roman" w:hAnsi="Times New Roman" w:cs="Times New Roman"/>
                <w:color w:val="000000" w:themeColor="text1"/>
                <w:szCs w:val="21"/>
              </w:rPr>
              <w:t>获得充分可靠的</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数据；能参考文献对</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数据进行深度分析，能说明</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结果的局限性；报告条理清楚，行文流畅，表述准确，撰写规范。</w:t>
            </w:r>
          </w:p>
        </w:tc>
        <w:tc>
          <w:tcPr>
            <w:tcW w:w="887" w:type="pct"/>
            <w:vAlign w:val="center"/>
          </w:tcPr>
          <w:p w14:paraId="21FF82C1" w14:textId="77777777" w:rsidR="001A1B17" w:rsidRPr="001A1B17" w:rsidRDefault="001A1B17" w:rsidP="001A1B17">
            <w:pPr>
              <w:rPr>
                <w:rFonts w:ascii="Times New Roman" w:hAnsi="Times New Roman" w:cs="Times New Roman"/>
                <w:color w:val="000000" w:themeColor="text1"/>
                <w:szCs w:val="21"/>
              </w:rPr>
            </w:pPr>
            <w:r w:rsidRPr="001A1B17">
              <w:rPr>
                <w:rFonts w:ascii="Times New Roman" w:hAnsi="Times New Roman" w:cs="Times New Roman"/>
                <w:color w:val="000000" w:themeColor="text1"/>
                <w:szCs w:val="21"/>
              </w:rPr>
              <w:t>能够预习；按照</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安全操作规则进行</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步骤与结果正确；</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仪器设备完好。获得比较可靠的</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数据；能参考文献对</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数据进行一定深度的分析；报告条理清楚，表述准确，符合规范。</w:t>
            </w:r>
          </w:p>
        </w:tc>
        <w:tc>
          <w:tcPr>
            <w:tcW w:w="887" w:type="pct"/>
            <w:vAlign w:val="center"/>
          </w:tcPr>
          <w:p w14:paraId="6247DE4F" w14:textId="77777777" w:rsidR="001A1B17" w:rsidRPr="001A1B17" w:rsidRDefault="001A1B17" w:rsidP="001A1B17">
            <w:pPr>
              <w:rPr>
                <w:rFonts w:ascii="Times New Roman" w:hAnsi="Times New Roman" w:cs="Times New Roman"/>
                <w:color w:val="000000" w:themeColor="text1"/>
                <w:szCs w:val="21"/>
              </w:rPr>
            </w:pPr>
            <w:r w:rsidRPr="001A1B17">
              <w:rPr>
                <w:rFonts w:ascii="Times New Roman" w:hAnsi="Times New Roman" w:cs="Times New Roman"/>
                <w:color w:val="000000" w:themeColor="text1"/>
                <w:szCs w:val="21"/>
              </w:rPr>
              <w:t>按照</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安全操作规则进行</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步骤与结果基本正确；</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仪器设备完好。获得</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数据；能参考文献对</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数据进行比较有效地分析；报告条理基本清楚，比较符合规范。</w:t>
            </w:r>
          </w:p>
        </w:tc>
        <w:tc>
          <w:tcPr>
            <w:tcW w:w="887" w:type="pct"/>
            <w:vAlign w:val="center"/>
          </w:tcPr>
          <w:p w14:paraId="7A285F60" w14:textId="77777777" w:rsidR="001A1B17" w:rsidRPr="001A1B17" w:rsidRDefault="001A1B17" w:rsidP="001A1B17">
            <w:pPr>
              <w:rPr>
                <w:color w:val="000000" w:themeColor="text1"/>
              </w:rPr>
            </w:pPr>
            <w:r w:rsidRPr="001A1B17">
              <w:rPr>
                <w:rFonts w:ascii="Times New Roman" w:hAnsi="Times New Roman" w:cs="Times New Roman"/>
                <w:color w:val="000000" w:themeColor="text1"/>
                <w:szCs w:val="21"/>
              </w:rPr>
              <w:t>基本按照</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安全操作规则进行</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步骤与结果基本正确；</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仪器设备完好，获得</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数据。参考少量文献对数据进行简单分析；报告条理基本清楚，基本符合规范。</w:t>
            </w:r>
          </w:p>
        </w:tc>
        <w:tc>
          <w:tcPr>
            <w:tcW w:w="865" w:type="pct"/>
            <w:vAlign w:val="center"/>
          </w:tcPr>
          <w:p w14:paraId="79DFEE8A" w14:textId="77777777" w:rsidR="001A1B17" w:rsidRPr="001A1B17" w:rsidRDefault="001A1B17" w:rsidP="001A1B17">
            <w:pPr>
              <w:rPr>
                <w:rFonts w:ascii="Times New Roman" w:hAnsi="Times New Roman" w:cs="Times New Roman"/>
                <w:color w:val="000000" w:themeColor="text1"/>
                <w:szCs w:val="21"/>
              </w:rPr>
            </w:pPr>
            <w:r w:rsidRPr="001A1B17">
              <w:rPr>
                <w:rFonts w:ascii="Times New Roman" w:hAnsi="Times New Roman" w:cs="Times New Roman"/>
                <w:color w:val="000000" w:themeColor="text1"/>
                <w:szCs w:val="21"/>
              </w:rPr>
              <w:t>没有按照</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安全操作规则进行</w:t>
            </w:r>
            <w:r>
              <w:rPr>
                <w:rFonts w:ascii="Times New Roman" w:hAnsi="Times New Roman" w:cs="Times New Roman"/>
                <w:color w:val="000000" w:themeColor="text1"/>
                <w:szCs w:val="21"/>
              </w:rPr>
              <w:t>生产实习</w:t>
            </w:r>
            <w:r w:rsidRPr="001A1B17">
              <w:rPr>
                <w:rFonts w:ascii="Times New Roman" w:hAnsi="Times New Roman" w:cs="Times New Roman"/>
                <w:color w:val="000000" w:themeColor="text1"/>
                <w:szCs w:val="21"/>
              </w:rPr>
              <w:t>，或者步骤与结果不正确。</w:t>
            </w:r>
            <w:r w:rsidRPr="001A1B17">
              <w:rPr>
                <w:rFonts w:ascii="Times New Roman" w:hAnsi="Times New Roman" w:cs="Times New Roman" w:hint="eastAsia"/>
                <w:color w:val="000000" w:themeColor="text1"/>
                <w:szCs w:val="21"/>
              </w:rPr>
              <w:t>没有获得有效数据；或报告思路混乱，表达不清。</w:t>
            </w:r>
          </w:p>
        </w:tc>
      </w:tr>
    </w:tbl>
    <w:p w14:paraId="0D7DB44D" w14:textId="77777777" w:rsidR="006F4790" w:rsidRDefault="0060650E">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14:paraId="2A7AA0C7" w14:textId="77777777" w:rsidR="001A1B17" w:rsidRDefault="001A1B17" w:rsidP="001A1B17">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w:t>
      </w:r>
      <w:r w:rsidR="00A750AF">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（教研室）讨论制定，材料科学与工程学院（部）教学工作委员会审定，教务处审核批准，自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99FD044" wp14:editId="23058650">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82C0C16" w14:textId="77777777" w:rsidR="001A1B17" w:rsidRDefault="001A1B17" w:rsidP="001A1B17">
                            <w:pPr>
                              <w:rPr>
                                <w:b/>
                                <w:color w:val="FF0000"/>
                              </w:rPr>
                            </w:pPr>
                            <w:r>
                              <w:rPr>
                                <w:rFonts w:hint="eastAsia"/>
                                <w:b/>
                                <w:color w:val="FF0000"/>
                              </w:rPr>
                              <w:t>字体、字号请参考范例</w:t>
                            </w:r>
                          </w:p>
                          <w:p w14:paraId="0CD86C41" w14:textId="77777777" w:rsidR="001A1B17" w:rsidRDefault="001A1B17" w:rsidP="001A1B17">
                            <w:pPr>
                              <w:rPr>
                                <w:b/>
                                <w:color w:val="FF0000"/>
                              </w:rPr>
                            </w:pPr>
                            <w:r>
                              <w:rPr>
                                <w:rFonts w:hint="eastAsia"/>
                                <w:b/>
                                <w:color w:val="FF0000"/>
                              </w:rPr>
                              <w:t>注意：</w:t>
                            </w:r>
                          </w:p>
                          <w:p w14:paraId="65BDBF4B" w14:textId="77777777" w:rsidR="001A1B17" w:rsidRDefault="001A1B17" w:rsidP="001A1B17">
                            <w:pPr>
                              <w:rPr>
                                <w:b/>
                                <w:color w:val="FF0000"/>
                              </w:rPr>
                            </w:pPr>
                            <w:r>
                              <w:rPr>
                                <w:rFonts w:hint="eastAsia"/>
                                <w:b/>
                                <w:color w:val="FF0000"/>
                              </w:rPr>
                              <w:t>首字母大写</w:t>
                            </w:r>
                          </w:p>
                          <w:p w14:paraId="3B609D9A" w14:textId="77777777" w:rsidR="001A1B17" w:rsidRDefault="001A1B17" w:rsidP="001A1B17">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99FD044" id="线形标注 2 6" o:spid="_x0000_s1027" type="#_x0000_t48" style="position:absolute;left:0;text-align:left;margin-left:666.9pt;margin-top:325.25pt;width:167.3pt;height:76.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382C0C16" w14:textId="77777777" w:rsidR="001A1B17" w:rsidRDefault="001A1B17" w:rsidP="001A1B17">
                      <w:pPr>
                        <w:rPr>
                          <w:b/>
                          <w:color w:val="FF0000"/>
                        </w:rPr>
                      </w:pPr>
                      <w:r>
                        <w:rPr>
                          <w:rFonts w:hint="eastAsia"/>
                          <w:b/>
                          <w:color w:val="FF0000"/>
                        </w:rPr>
                        <w:t>字体、字号请参考范例</w:t>
                      </w:r>
                    </w:p>
                    <w:p w14:paraId="0CD86C41" w14:textId="77777777" w:rsidR="001A1B17" w:rsidRDefault="001A1B17" w:rsidP="001A1B17">
                      <w:pPr>
                        <w:rPr>
                          <w:b/>
                          <w:color w:val="FF0000"/>
                        </w:rPr>
                      </w:pPr>
                      <w:r>
                        <w:rPr>
                          <w:rFonts w:hint="eastAsia"/>
                          <w:b/>
                          <w:color w:val="FF0000"/>
                        </w:rPr>
                        <w:t>注意：</w:t>
                      </w:r>
                    </w:p>
                    <w:p w14:paraId="65BDBF4B" w14:textId="77777777" w:rsidR="001A1B17" w:rsidRDefault="001A1B17" w:rsidP="001A1B17">
                      <w:pPr>
                        <w:rPr>
                          <w:b/>
                          <w:color w:val="FF0000"/>
                        </w:rPr>
                      </w:pPr>
                      <w:r>
                        <w:rPr>
                          <w:rFonts w:hint="eastAsia"/>
                          <w:b/>
                          <w:color w:val="FF0000"/>
                        </w:rPr>
                        <w:t>首字母大写</w:t>
                      </w:r>
                    </w:p>
                    <w:p w14:paraId="3B609D9A" w14:textId="77777777" w:rsidR="001A1B17" w:rsidRDefault="001A1B17" w:rsidP="001A1B17">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58240" behindDoc="0" locked="0" layoutInCell="1" allowOverlap="1" wp14:anchorId="25FE7B16" wp14:editId="2EC4D488">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180B652" w14:textId="77777777" w:rsidR="001A1B17" w:rsidRDefault="001A1B17" w:rsidP="001A1B17">
                            <w:pPr>
                              <w:rPr>
                                <w:b/>
                                <w:color w:val="FF0000"/>
                              </w:rPr>
                            </w:pPr>
                            <w:r>
                              <w:rPr>
                                <w:rFonts w:hint="eastAsia"/>
                                <w:b/>
                                <w:color w:val="FF0000"/>
                              </w:rPr>
                              <w:t>字体、字号请参考范例</w:t>
                            </w:r>
                          </w:p>
                          <w:p w14:paraId="21DF4E25" w14:textId="77777777" w:rsidR="001A1B17" w:rsidRDefault="001A1B17" w:rsidP="001A1B17">
                            <w:pPr>
                              <w:rPr>
                                <w:b/>
                                <w:color w:val="FF0000"/>
                              </w:rPr>
                            </w:pPr>
                            <w:r>
                              <w:rPr>
                                <w:rFonts w:hint="eastAsia"/>
                                <w:b/>
                                <w:color w:val="FF0000"/>
                              </w:rPr>
                              <w:t>注意：</w:t>
                            </w:r>
                          </w:p>
                          <w:p w14:paraId="0EC59991" w14:textId="77777777" w:rsidR="001A1B17" w:rsidRDefault="001A1B17" w:rsidP="001A1B17">
                            <w:pPr>
                              <w:rPr>
                                <w:b/>
                                <w:color w:val="FF0000"/>
                              </w:rPr>
                            </w:pPr>
                            <w:r>
                              <w:rPr>
                                <w:rFonts w:hint="eastAsia"/>
                                <w:b/>
                                <w:color w:val="FF0000"/>
                              </w:rPr>
                              <w:t>首字母大写</w:t>
                            </w:r>
                          </w:p>
                          <w:p w14:paraId="4DA10506" w14:textId="77777777" w:rsidR="001A1B17" w:rsidRDefault="001A1B17" w:rsidP="001A1B17">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5FE7B16" id="线形标注 2 5" o:spid="_x0000_s1028" type="#_x0000_t48" style="position:absolute;left:0;text-align:left;margin-left:666.9pt;margin-top:325.25pt;width:167.3pt;height:76.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6180B652" w14:textId="77777777" w:rsidR="001A1B17" w:rsidRDefault="001A1B17" w:rsidP="001A1B17">
                      <w:pPr>
                        <w:rPr>
                          <w:b/>
                          <w:color w:val="FF0000"/>
                        </w:rPr>
                      </w:pPr>
                      <w:r>
                        <w:rPr>
                          <w:rFonts w:hint="eastAsia"/>
                          <w:b/>
                          <w:color w:val="FF0000"/>
                        </w:rPr>
                        <w:t>字体、字号请参考范例</w:t>
                      </w:r>
                    </w:p>
                    <w:p w14:paraId="21DF4E25" w14:textId="77777777" w:rsidR="001A1B17" w:rsidRDefault="001A1B17" w:rsidP="001A1B17">
                      <w:pPr>
                        <w:rPr>
                          <w:b/>
                          <w:color w:val="FF0000"/>
                        </w:rPr>
                      </w:pPr>
                      <w:r>
                        <w:rPr>
                          <w:rFonts w:hint="eastAsia"/>
                          <w:b/>
                          <w:color w:val="FF0000"/>
                        </w:rPr>
                        <w:t>注意：</w:t>
                      </w:r>
                    </w:p>
                    <w:p w14:paraId="0EC59991" w14:textId="77777777" w:rsidR="001A1B17" w:rsidRDefault="001A1B17" w:rsidP="001A1B17">
                      <w:pPr>
                        <w:rPr>
                          <w:b/>
                          <w:color w:val="FF0000"/>
                        </w:rPr>
                      </w:pPr>
                      <w:r>
                        <w:rPr>
                          <w:rFonts w:hint="eastAsia"/>
                          <w:b/>
                          <w:color w:val="FF0000"/>
                        </w:rPr>
                        <w:t>首字母大写</w:t>
                      </w:r>
                    </w:p>
                    <w:p w14:paraId="4DA10506" w14:textId="77777777" w:rsidR="001A1B17" w:rsidRDefault="001A1B17" w:rsidP="001A1B17">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56192" behindDoc="0" locked="0" layoutInCell="1" allowOverlap="1" wp14:anchorId="501A4191" wp14:editId="1A52418D">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A8D28C4" w14:textId="77777777" w:rsidR="001A1B17" w:rsidRDefault="001A1B17" w:rsidP="001A1B17">
                            <w:pPr>
                              <w:rPr>
                                <w:b/>
                                <w:color w:val="FF0000"/>
                              </w:rPr>
                            </w:pPr>
                            <w:r>
                              <w:rPr>
                                <w:rFonts w:hint="eastAsia"/>
                                <w:b/>
                                <w:color w:val="FF0000"/>
                              </w:rPr>
                              <w:t>字体、字号请参考范例</w:t>
                            </w:r>
                          </w:p>
                          <w:p w14:paraId="6461986E" w14:textId="77777777" w:rsidR="001A1B17" w:rsidRDefault="001A1B17" w:rsidP="001A1B17">
                            <w:pPr>
                              <w:rPr>
                                <w:b/>
                                <w:color w:val="FF0000"/>
                              </w:rPr>
                            </w:pPr>
                            <w:r>
                              <w:rPr>
                                <w:rFonts w:hint="eastAsia"/>
                                <w:b/>
                                <w:color w:val="FF0000"/>
                              </w:rPr>
                              <w:t>注意：</w:t>
                            </w:r>
                          </w:p>
                          <w:p w14:paraId="0F219AC4" w14:textId="77777777" w:rsidR="001A1B17" w:rsidRDefault="001A1B17" w:rsidP="001A1B17">
                            <w:pPr>
                              <w:rPr>
                                <w:b/>
                                <w:color w:val="FF0000"/>
                              </w:rPr>
                            </w:pPr>
                            <w:r>
                              <w:rPr>
                                <w:rFonts w:hint="eastAsia"/>
                                <w:b/>
                                <w:color w:val="FF0000"/>
                              </w:rPr>
                              <w:t>首字母大写</w:t>
                            </w:r>
                          </w:p>
                          <w:p w14:paraId="173B0CC6" w14:textId="77777777" w:rsidR="001A1B17" w:rsidRDefault="001A1B17" w:rsidP="001A1B17">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01A4191" id="线形标注 2 4" o:spid="_x0000_s1029" type="#_x0000_t48" style="position:absolute;left:0;text-align:left;margin-left:666.9pt;margin-top:325.25pt;width:167.3pt;height:76.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0A8D28C4" w14:textId="77777777" w:rsidR="001A1B17" w:rsidRDefault="001A1B17" w:rsidP="001A1B17">
                      <w:pPr>
                        <w:rPr>
                          <w:b/>
                          <w:color w:val="FF0000"/>
                        </w:rPr>
                      </w:pPr>
                      <w:r>
                        <w:rPr>
                          <w:rFonts w:hint="eastAsia"/>
                          <w:b/>
                          <w:color w:val="FF0000"/>
                        </w:rPr>
                        <w:t>字体、字号请参考范例</w:t>
                      </w:r>
                    </w:p>
                    <w:p w14:paraId="6461986E" w14:textId="77777777" w:rsidR="001A1B17" w:rsidRDefault="001A1B17" w:rsidP="001A1B17">
                      <w:pPr>
                        <w:rPr>
                          <w:b/>
                          <w:color w:val="FF0000"/>
                        </w:rPr>
                      </w:pPr>
                      <w:r>
                        <w:rPr>
                          <w:rFonts w:hint="eastAsia"/>
                          <w:b/>
                          <w:color w:val="FF0000"/>
                        </w:rPr>
                        <w:t>注意：</w:t>
                      </w:r>
                    </w:p>
                    <w:p w14:paraId="0F219AC4" w14:textId="77777777" w:rsidR="001A1B17" w:rsidRDefault="001A1B17" w:rsidP="001A1B17">
                      <w:pPr>
                        <w:rPr>
                          <w:b/>
                          <w:color w:val="FF0000"/>
                        </w:rPr>
                      </w:pPr>
                      <w:r>
                        <w:rPr>
                          <w:rFonts w:hint="eastAsia"/>
                          <w:b/>
                          <w:color w:val="FF0000"/>
                        </w:rPr>
                        <w:t>首字母大写</w:t>
                      </w:r>
                    </w:p>
                    <w:p w14:paraId="173B0CC6" w14:textId="77777777" w:rsidR="001A1B17" w:rsidRDefault="001A1B17" w:rsidP="001A1B17">
                      <w:pPr>
                        <w:rPr>
                          <w:b/>
                          <w:color w:val="FF0000"/>
                        </w:rPr>
                      </w:pPr>
                      <w:r>
                        <w:rPr>
                          <w:rFonts w:hint="eastAsia"/>
                          <w:b/>
                          <w:color w:val="FF0000"/>
                        </w:rPr>
                        <w:t>植物拉丁学名斜体</w:t>
                      </w:r>
                    </w:p>
                  </w:txbxContent>
                </v:textbox>
                <o:callout v:ext="edit" minusy="t"/>
              </v:shape>
            </w:pict>
          </mc:Fallback>
        </mc:AlternateContent>
      </w:r>
    </w:p>
    <w:p w14:paraId="3D76AB9D" w14:textId="77777777" w:rsidR="006F4790" w:rsidRPr="001A1B17" w:rsidRDefault="006F4790" w:rsidP="001A1B17">
      <w:pPr>
        <w:spacing w:line="360" w:lineRule="auto"/>
        <w:ind w:firstLineChars="200" w:firstLine="420"/>
      </w:pPr>
    </w:p>
    <w:sectPr w:rsidR="006F4790" w:rsidRPr="001A1B17">
      <w:footerReference w:type="default" r:id="rId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794F1" w14:textId="77777777" w:rsidR="00AA630D" w:rsidRDefault="00AA630D">
      <w:r>
        <w:separator/>
      </w:r>
    </w:p>
  </w:endnote>
  <w:endnote w:type="continuationSeparator" w:id="0">
    <w:p w14:paraId="361BEB8F" w14:textId="77777777" w:rsidR="00AA630D" w:rsidRDefault="00AA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embedRegular r:id="rId1" w:subsetted="1" w:fontKey="{FEAB0E12-33BB-4EB0-9C30-B9BB61D5D704}"/>
    <w:embedBold r:id="rId2" w:subsetted="1" w:fontKey="{41F44BE0-237F-405B-BFC7-7E4C4401E97C}"/>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E59EAD21-74D5-4772-A72F-D1F0AF2C5228}"/>
  </w:font>
  <w:font w:name="Wingdings 2">
    <w:panose1 w:val="05020102010507070707"/>
    <w:charset w:val="02"/>
    <w:family w:val="roman"/>
    <w:pitch w:val="variable"/>
    <w:sig w:usb0="00000000" w:usb1="10000000" w:usb2="00000000" w:usb3="00000000" w:csb0="80000000" w:csb1="00000000"/>
    <w:embedRegular r:id="rId4" w:fontKey="{9387DBF2-437D-49EC-9DB0-11D7269030CA}"/>
  </w:font>
  <w:font w:name="Wingdings">
    <w:panose1 w:val="05000000000000000000"/>
    <w:charset w:val="02"/>
    <w:family w:val="auto"/>
    <w:pitch w:val="variable"/>
    <w:sig w:usb0="00000000" w:usb1="10000000" w:usb2="00000000" w:usb3="00000000" w:csb0="80000000" w:csb1="00000000"/>
  </w:font>
  <w:font w:name="方正小标宋_GBK">
    <w:altName w:val="SimSun-ExtB"/>
    <w:panose1 w:val="02000000000000000000"/>
    <w:charset w:val="86"/>
    <w:family w:val="script"/>
    <w:pitch w:val="fixed"/>
    <w:sig w:usb0="00000001" w:usb1="080E0000" w:usb2="0000001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5" w:subsetted="1" w:fontKey="{5FE7B504-6F99-43F0-9BFA-0EE2F5B918A9}"/>
    <w:embedBold r:id="rId6" w:subsetted="1" w:fontKey="{3FEA90D0-629E-40F2-8075-762C8513955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64D4B" w14:textId="77777777" w:rsidR="006F4790" w:rsidRDefault="0060650E">
    <w:pPr>
      <w:pStyle w:val="a9"/>
    </w:pPr>
    <w:r>
      <w:rPr>
        <w:noProof/>
      </w:rPr>
      <mc:AlternateContent>
        <mc:Choice Requires="wps">
          <w:drawing>
            <wp:anchor distT="0" distB="0" distL="114300" distR="114300" simplePos="0" relativeHeight="251658240" behindDoc="0" locked="0" layoutInCell="1" allowOverlap="1" wp14:anchorId="08B259BB" wp14:editId="3D29140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9818E6" w14:textId="77777777" w:rsidR="006F4790" w:rsidRDefault="0060650E">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D12FDF">
                            <w:rPr>
                              <w:rFonts w:ascii="宋体" w:eastAsia="宋体" w:hAnsi="宋体" w:cs="宋体"/>
                              <w:noProof/>
                            </w:rPr>
                            <w:t>2</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8B259BB" id="_x0000_t202" coordsize="21600,21600" o:spt="202" path="m,l,21600r21600,l21600,xe">
              <v:stroke joinstyle="miter"/>
              <v:path gradientshapeok="t" o:connecttype="rect"/>
            </v:shapetype>
            <v:shape id="文本框 1" o:spid="_x0000_s1030"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D9818E6" w14:textId="77777777" w:rsidR="006F4790" w:rsidRDefault="0060650E">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D12FDF">
                      <w:rPr>
                        <w:rFonts w:ascii="宋体" w:eastAsia="宋体" w:hAnsi="宋体" w:cs="宋体"/>
                        <w:noProof/>
                      </w:rPr>
                      <w:t>2</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B6D9E" w14:textId="77777777" w:rsidR="00AA630D" w:rsidRDefault="00AA630D">
      <w:r>
        <w:separator/>
      </w:r>
    </w:p>
  </w:footnote>
  <w:footnote w:type="continuationSeparator" w:id="0">
    <w:p w14:paraId="2FF0345B" w14:textId="77777777" w:rsidR="00AA630D" w:rsidRDefault="00AA63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Y3ZGRkZDZmZjVlOTBkZDdmMTE1M2IwYjA4MmE4NTEifQ=="/>
  </w:docVars>
  <w:rsids>
    <w:rsidRoot w:val="008F4441"/>
    <w:rsid w:val="00001AA7"/>
    <w:rsid w:val="00033C4D"/>
    <w:rsid w:val="00062832"/>
    <w:rsid w:val="00085F49"/>
    <w:rsid w:val="000A5102"/>
    <w:rsid w:val="000C5191"/>
    <w:rsid w:val="000D6B29"/>
    <w:rsid w:val="00100BE2"/>
    <w:rsid w:val="001574B6"/>
    <w:rsid w:val="0016362F"/>
    <w:rsid w:val="001A1B17"/>
    <w:rsid w:val="001C72BE"/>
    <w:rsid w:val="001D02A4"/>
    <w:rsid w:val="001D24B0"/>
    <w:rsid w:val="001D36FC"/>
    <w:rsid w:val="001F0978"/>
    <w:rsid w:val="00213B95"/>
    <w:rsid w:val="00241260"/>
    <w:rsid w:val="002503CF"/>
    <w:rsid w:val="002D45DB"/>
    <w:rsid w:val="00300172"/>
    <w:rsid w:val="0030611A"/>
    <w:rsid w:val="00317DE6"/>
    <w:rsid w:val="00323670"/>
    <w:rsid w:val="00354F39"/>
    <w:rsid w:val="003C51E5"/>
    <w:rsid w:val="003C7B40"/>
    <w:rsid w:val="00400041"/>
    <w:rsid w:val="004205C3"/>
    <w:rsid w:val="004217C7"/>
    <w:rsid w:val="004722EA"/>
    <w:rsid w:val="0047426A"/>
    <w:rsid w:val="004770EC"/>
    <w:rsid w:val="004C400D"/>
    <w:rsid w:val="004F64DB"/>
    <w:rsid w:val="00506150"/>
    <w:rsid w:val="00520D38"/>
    <w:rsid w:val="00527987"/>
    <w:rsid w:val="00530E74"/>
    <w:rsid w:val="005424AA"/>
    <w:rsid w:val="00544EAA"/>
    <w:rsid w:val="005538AE"/>
    <w:rsid w:val="00565F64"/>
    <w:rsid w:val="005C65D4"/>
    <w:rsid w:val="006035BD"/>
    <w:rsid w:val="0060650E"/>
    <w:rsid w:val="0069497C"/>
    <w:rsid w:val="006F4790"/>
    <w:rsid w:val="00710A2C"/>
    <w:rsid w:val="0072126F"/>
    <w:rsid w:val="00755E85"/>
    <w:rsid w:val="0075613A"/>
    <w:rsid w:val="00757AF8"/>
    <w:rsid w:val="007A2B5A"/>
    <w:rsid w:val="007A2E5A"/>
    <w:rsid w:val="007E2BFF"/>
    <w:rsid w:val="008A026D"/>
    <w:rsid w:val="008F4441"/>
    <w:rsid w:val="00903BA2"/>
    <w:rsid w:val="00943ABD"/>
    <w:rsid w:val="00956080"/>
    <w:rsid w:val="00993BD8"/>
    <w:rsid w:val="00A02E2B"/>
    <w:rsid w:val="00A12CB8"/>
    <w:rsid w:val="00A17432"/>
    <w:rsid w:val="00A23A71"/>
    <w:rsid w:val="00A33B4B"/>
    <w:rsid w:val="00A750AF"/>
    <w:rsid w:val="00A90958"/>
    <w:rsid w:val="00AA630D"/>
    <w:rsid w:val="00AC2A02"/>
    <w:rsid w:val="00AD3E5A"/>
    <w:rsid w:val="00AD5FBC"/>
    <w:rsid w:val="00BE50B2"/>
    <w:rsid w:val="00C2471D"/>
    <w:rsid w:val="00C431A3"/>
    <w:rsid w:val="00C67328"/>
    <w:rsid w:val="00D01DF5"/>
    <w:rsid w:val="00D0251E"/>
    <w:rsid w:val="00D12FDF"/>
    <w:rsid w:val="00D150FB"/>
    <w:rsid w:val="00D30B38"/>
    <w:rsid w:val="00D3237F"/>
    <w:rsid w:val="00DA1C10"/>
    <w:rsid w:val="00DD19DD"/>
    <w:rsid w:val="00E2293E"/>
    <w:rsid w:val="00E307BE"/>
    <w:rsid w:val="00E40FD5"/>
    <w:rsid w:val="00E5413C"/>
    <w:rsid w:val="00E93D44"/>
    <w:rsid w:val="00EC4EB7"/>
    <w:rsid w:val="00EC625A"/>
    <w:rsid w:val="00ED080F"/>
    <w:rsid w:val="00ED5A20"/>
    <w:rsid w:val="00F03B7C"/>
    <w:rsid w:val="00F43CB4"/>
    <w:rsid w:val="00F46627"/>
    <w:rsid w:val="00F47977"/>
    <w:rsid w:val="00F835F0"/>
    <w:rsid w:val="00F856C2"/>
    <w:rsid w:val="00F93584"/>
    <w:rsid w:val="00FA6ED5"/>
    <w:rsid w:val="00FB1211"/>
    <w:rsid w:val="00FC2952"/>
    <w:rsid w:val="00FD5E0C"/>
    <w:rsid w:val="00FE1C84"/>
    <w:rsid w:val="00FF121A"/>
    <w:rsid w:val="00FF64D3"/>
    <w:rsid w:val="00FF6C72"/>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7D63560"/>
  <w15:docId w15:val="{989917F2-CA74-48F3-9ADD-83191FDD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5</Pages>
  <Words>477</Words>
  <Characters>2722</Characters>
  <Application>Microsoft Office Word</Application>
  <DocSecurity>0</DocSecurity>
  <Lines>22</Lines>
  <Paragraphs>6</Paragraphs>
  <ScaleCrop>false</ScaleCrop>
  <Company>微软中国</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tongzhibo</cp:lastModifiedBy>
  <cp:revision>67</cp:revision>
  <cp:lastPrinted>2023-06-27T02:37:00Z</cp:lastPrinted>
  <dcterms:created xsi:type="dcterms:W3CDTF">2023-06-25T12:43:00Z</dcterms:created>
  <dcterms:modified xsi:type="dcterms:W3CDTF">2024-05-29T23:59:00Z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