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8BC183" w14:textId="77777777" w:rsidR="00904F8C" w:rsidRDefault="00716890">
      <w:pPr>
        <w:jc w:val="center"/>
        <w:rPr>
          <w:rFonts w:ascii="Times New Roman" w:eastAsia="黑体" w:cs="Times New Roman"/>
          <w:b/>
          <w:sz w:val="32"/>
          <w:szCs w:val="32"/>
        </w:rPr>
      </w:pPr>
      <w:r>
        <w:rPr>
          <w:rFonts w:ascii="Times New Roman" w:eastAsia="黑体" w:cs="Times New Roman" w:hint="eastAsia"/>
          <w:b/>
          <w:sz w:val="32"/>
          <w:szCs w:val="32"/>
        </w:rPr>
        <w:t>《电池回收技术》课程教学大纲</w:t>
      </w:r>
    </w:p>
    <w:p w14:paraId="1051415A" w14:textId="77777777" w:rsidR="00904F8C" w:rsidRDefault="00716890">
      <w:pPr>
        <w:snapToGrid w:val="0"/>
        <w:spacing w:line="360" w:lineRule="auto"/>
        <w:rPr>
          <w:rFonts w:ascii="Times New Roman" w:eastAsia="明黑等宽" w:cs="Times New Roman"/>
          <w:b/>
          <w:sz w:val="28"/>
          <w:szCs w:val="28"/>
        </w:rPr>
      </w:pPr>
      <w:r>
        <w:rPr>
          <w:rFonts w:ascii="Times New Roman" w:eastAsia="黑体" w:cs="Times New Roman" w:hint="eastAsia"/>
          <w:b/>
          <w:sz w:val="28"/>
          <w:szCs w:val="28"/>
        </w:rPr>
        <w:t>一、课程简介</w:t>
      </w:r>
    </w:p>
    <w:tbl>
      <w:tblPr>
        <w:tblW w:w="4996" w:type="pc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1445"/>
        <w:gridCol w:w="2084"/>
        <w:gridCol w:w="1063"/>
        <w:gridCol w:w="1209"/>
        <w:gridCol w:w="667"/>
        <w:gridCol w:w="181"/>
        <w:gridCol w:w="1012"/>
        <w:gridCol w:w="1378"/>
      </w:tblGrid>
      <w:tr w:rsidR="00904F8C" w:rsidRPr="00DE42F0" w14:paraId="111C3556" w14:textId="77777777">
        <w:trPr>
          <w:trHeight w:val="351"/>
        </w:trPr>
        <w:tc>
          <w:tcPr>
            <w:tcW w:w="799" w:type="pct"/>
            <w:tcBorders>
              <w:top w:val="single" w:sz="12" w:space="0" w:color="auto"/>
            </w:tcBorders>
            <w:vAlign w:val="center"/>
          </w:tcPr>
          <w:p w14:paraId="1844D784" w14:textId="77777777" w:rsidR="00904F8C" w:rsidRPr="00DE42F0" w:rsidRDefault="00716890">
            <w:pPr>
              <w:snapToGrid w:val="0"/>
              <w:spacing w:line="400" w:lineRule="exact"/>
              <w:jc w:val="center"/>
              <w:rPr>
                <w:rFonts w:ascii="Times New Roman" w:cs="Times New Roman"/>
                <w:b/>
                <w:kern w:val="2"/>
                <w:sz w:val="24"/>
                <w:szCs w:val="24"/>
              </w:rPr>
            </w:pPr>
            <w:r w:rsidRPr="00DE42F0">
              <w:rPr>
                <w:rFonts w:ascii="Times New Roman" w:cs="Times New Roman" w:hint="eastAsia"/>
                <w:b/>
                <w:kern w:val="2"/>
                <w:sz w:val="24"/>
                <w:szCs w:val="24"/>
                <w:lang w:bidi="ar"/>
              </w:rPr>
              <w:t>课程中文名</w:t>
            </w:r>
          </w:p>
        </w:tc>
        <w:tc>
          <w:tcPr>
            <w:tcW w:w="4201" w:type="pct"/>
            <w:gridSpan w:val="7"/>
            <w:tcBorders>
              <w:top w:val="single" w:sz="12" w:space="0" w:color="auto"/>
            </w:tcBorders>
            <w:vAlign w:val="center"/>
          </w:tcPr>
          <w:p w14:paraId="240C90D0" w14:textId="77777777" w:rsidR="00904F8C" w:rsidRPr="00DE42F0" w:rsidRDefault="00716890">
            <w:pPr>
              <w:snapToGrid w:val="0"/>
              <w:spacing w:line="400" w:lineRule="exact"/>
              <w:jc w:val="center"/>
              <w:rPr>
                <w:rFonts w:hAnsi="宋体" w:cs="Times New Roman"/>
                <w:kern w:val="2"/>
                <w:sz w:val="24"/>
                <w:szCs w:val="24"/>
              </w:rPr>
            </w:pPr>
            <w:r w:rsidRPr="00DE42F0">
              <w:rPr>
                <w:rFonts w:ascii="Times New Roman" w:cs="Times New Roman" w:hint="eastAsia"/>
                <w:sz w:val="24"/>
                <w:szCs w:val="24"/>
              </w:rPr>
              <w:t>电池回收技术</w:t>
            </w:r>
          </w:p>
        </w:tc>
      </w:tr>
      <w:tr w:rsidR="00904F8C" w:rsidRPr="00DE42F0" w14:paraId="2ECAE9B8" w14:textId="77777777">
        <w:trPr>
          <w:trHeight w:val="357"/>
        </w:trPr>
        <w:tc>
          <w:tcPr>
            <w:tcW w:w="799" w:type="pct"/>
            <w:tcBorders>
              <w:top w:val="single" w:sz="12" w:space="0" w:color="auto"/>
            </w:tcBorders>
            <w:vAlign w:val="center"/>
          </w:tcPr>
          <w:p w14:paraId="0236D972" w14:textId="77777777" w:rsidR="00904F8C" w:rsidRPr="00DE42F0" w:rsidRDefault="00716890">
            <w:pPr>
              <w:snapToGrid w:val="0"/>
              <w:spacing w:line="400" w:lineRule="exact"/>
              <w:jc w:val="center"/>
              <w:rPr>
                <w:rFonts w:ascii="Times New Roman" w:cs="Times New Roman"/>
                <w:b/>
                <w:kern w:val="2"/>
                <w:sz w:val="24"/>
                <w:szCs w:val="24"/>
                <w:lang w:bidi="ar"/>
              </w:rPr>
            </w:pPr>
            <w:r w:rsidRPr="00DE42F0">
              <w:rPr>
                <w:rFonts w:ascii="Times New Roman" w:cs="Times New Roman" w:hint="eastAsia"/>
                <w:b/>
                <w:kern w:val="2"/>
                <w:sz w:val="24"/>
                <w:szCs w:val="24"/>
                <w:lang w:bidi="ar"/>
              </w:rPr>
              <w:t>课程英文名</w:t>
            </w:r>
          </w:p>
        </w:tc>
        <w:tc>
          <w:tcPr>
            <w:tcW w:w="2779" w:type="pct"/>
            <w:gridSpan w:val="4"/>
            <w:tcBorders>
              <w:top w:val="single" w:sz="12" w:space="0" w:color="auto"/>
              <w:right w:val="single" w:sz="12" w:space="0" w:color="auto"/>
            </w:tcBorders>
            <w:vAlign w:val="center"/>
          </w:tcPr>
          <w:p w14:paraId="0D409C8B" w14:textId="77777777" w:rsidR="00904F8C" w:rsidRPr="00DE42F0" w:rsidRDefault="00716890">
            <w:pPr>
              <w:snapToGrid w:val="0"/>
              <w:spacing w:line="400" w:lineRule="exact"/>
              <w:jc w:val="center"/>
              <w:rPr>
                <w:rFonts w:hAnsi="宋体" w:cs="Times New Roman"/>
                <w:kern w:val="2"/>
                <w:sz w:val="24"/>
                <w:szCs w:val="24"/>
              </w:rPr>
            </w:pPr>
            <w:r w:rsidRPr="00DE42F0">
              <w:rPr>
                <w:rFonts w:ascii="Times New Roman" w:cs="Times New Roman" w:hint="eastAsia"/>
                <w:sz w:val="24"/>
                <w:szCs w:val="24"/>
              </w:rPr>
              <w:t>Battery recycling technology</w:t>
            </w:r>
          </w:p>
        </w:tc>
        <w:tc>
          <w:tcPr>
            <w:tcW w:w="660" w:type="pct"/>
            <w:gridSpan w:val="2"/>
            <w:tcBorders>
              <w:top w:val="single" w:sz="12" w:space="0" w:color="auto"/>
              <w:right w:val="single" w:sz="12" w:space="0" w:color="auto"/>
            </w:tcBorders>
            <w:vAlign w:val="center"/>
          </w:tcPr>
          <w:p w14:paraId="02C247D6" w14:textId="77777777" w:rsidR="00904F8C" w:rsidRPr="00DE42F0" w:rsidRDefault="00716890">
            <w:pPr>
              <w:snapToGrid w:val="0"/>
              <w:spacing w:line="400" w:lineRule="exact"/>
              <w:jc w:val="center"/>
              <w:rPr>
                <w:rFonts w:ascii="Times New Roman" w:cs="Times New Roman"/>
                <w:b/>
                <w:kern w:val="2"/>
                <w:sz w:val="24"/>
                <w:szCs w:val="24"/>
              </w:rPr>
            </w:pPr>
            <w:r w:rsidRPr="00DE42F0">
              <w:rPr>
                <w:rFonts w:ascii="Times New Roman" w:cs="Times New Roman" w:hint="eastAsia"/>
                <w:b/>
                <w:kern w:val="2"/>
                <w:sz w:val="24"/>
                <w:szCs w:val="24"/>
              </w:rPr>
              <w:t>双语授课</w:t>
            </w:r>
          </w:p>
        </w:tc>
        <w:tc>
          <w:tcPr>
            <w:tcW w:w="762" w:type="pct"/>
            <w:tcBorders>
              <w:top w:val="single" w:sz="12" w:space="0" w:color="auto"/>
            </w:tcBorders>
            <w:vAlign w:val="center"/>
          </w:tcPr>
          <w:p w14:paraId="724A7DD9" w14:textId="77777777" w:rsidR="00904F8C" w:rsidRPr="00DE42F0" w:rsidRDefault="00716890">
            <w:pPr>
              <w:snapToGrid w:val="0"/>
              <w:spacing w:line="400" w:lineRule="exact"/>
              <w:jc w:val="center"/>
              <w:rPr>
                <w:rFonts w:ascii="Times New Roman" w:cs="Times New Roman"/>
                <w:b/>
                <w:kern w:val="2"/>
                <w:sz w:val="24"/>
                <w:szCs w:val="24"/>
              </w:rPr>
            </w:pPr>
            <w:r w:rsidRPr="00DE42F0">
              <w:rPr>
                <w:rFonts w:hAnsi="宋体" w:hint="eastAsia"/>
                <w:kern w:val="2"/>
                <w:sz w:val="24"/>
                <w:szCs w:val="24"/>
                <w:lang w:bidi="ar"/>
              </w:rPr>
              <w:t>□</w:t>
            </w:r>
            <w:r w:rsidRPr="00DE42F0">
              <w:rPr>
                <w:rFonts w:ascii="Times New Roman" w:cs="Times New Roman" w:hint="eastAsia"/>
                <w:kern w:val="2"/>
                <w:sz w:val="24"/>
                <w:szCs w:val="24"/>
                <w:lang w:bidi="ar"/>
              </w:rPr>
              <w:t>是</w:t>
            </w:r>
            <w:r w:rsidRPr="00DE42F0">
              <w:rPr>
                <w:rFonts w:ascii="Times New Roman" w:cs="Times New Roman"/>
                <w:kern w:val="2"/>
                <w:sz w:val="24"/>
                <w:szCs w:val="24"/>
                <w:lang w:bidi="ar"/>
              </w:rPr>
              <w:t xml:space="preserve"> √</w:t>
            </w:r>
            <w:r w:rsidRPr="00DE42F0">
              <w:rPr>
                <w:rFonts w:ascii="Times New Roman" w:cs="Times New Roman" w:hint="eastAsia"/>
                <w:kern w:val="2"/>
                <w:sz w:val="24"/>
                <w:szCs w:val="24"/>
                <w:lang w:bidi="ar"/>
              </w:rPr>
              <w:t>否</w:t>
            </w:r>
          </w:p>
        </w:tc>
      </w:tr>
      <w:tr w:rsidR="00904F8C" w:rsidRPr="00DE42F0" w14:paraId="147D0D0C" w14:textId="77777777" w:rsidTr="001B37FF">
        <w:trPr>
          <w:trHeight w:val="510"/>
        </w:trPr>
        <w:tc>
          <w:tcPr>
            <w:tcW w:w="799" w:type="pct"/>
            <w:vAlign w:val="center"/>
          </w:tcPr>
          <w:p w14:paraId="3975137B" w14:textId="77777777" w:rsidR="00904F8C" w:rsidRPr="00DE42F0" w:rsidRDefault="00716890">
            <w:pPr>
              <w:snapToGrid w:val="0"/>
              <w:spacing w:line="400" w:lineRule="exact"/>
              <w:jc w:val="center"/>
              <w:rPr>
                <w:rFonts w:ascii="Times New Roman" w:cs="Times New Roman"/>
                <w:b/>
                <w:kern w:val="2"/>
                <w:sz w:val="24"/>
                <w:szCs w:val="24"/>
              </w:rPr>
            </w:pPr>
            <w:r w:rsidRPr="00DE42F0">
              <w:rPr>
                <w:rFonts w:ascii="Times New Roman" w:cs="Times New Roman" w:hint="eastAsia"/>
                <w:b/>
                <w:kern w:val="2"/>
                <w:sz w:val="24"/>
                <w:szCs w:val="24"/>
                <w:lang w:bidi="ar"/>
              </w:rPr>
              <w:t>课程代码</w:t>
            </w:r>
          </w:p>
        </w:tc>
        <w:tc>
          <w:tcPr>
            <w:tcW w:w="1153" w:type="pct"/>
            <w:vAlign w:val="center"/>
          </w:tcPr>
          <w:p w14:paraId="5B793524" w14:textId="77777777" w:rsidR="00904F8C" w:rsidRPr="00DE42F0" w:rsidRDefault="00904F8C">
            <w:pPr>
              <w:snapToGrid w:val="0"/>
              <w:spacing w:line="400" w:lineRule="exact"/>
              <w:jc w:val="center"/>
              <w:rPr>
                <w:rFonts w:ascii="Times New Roman" w:cs="Times New Roman"/>
                <w:b/>
                <w:kern w:val="2"/>
                <w:sz w:val="24"/>
                <w:szCs w:val="24"/>
              </w:rPr>
            </w:pPr>
          </w:p>
        </w:tc>
        <w:tc>
          <w:tcPr>
            <w:tcW w:w="588" w:type="pct"/>
            <w:vAlign w:val="center"/>
          </w:tcPr>
          <w:p w14:paraId="53F88FA7" w14:textId="77777777" w:rsidR="00904F8C" w:rsidRPr="00DE42F0" w:rsidRDefault="00716890">
            <w:pPr>
              <w:snapToGrid w:val="0"/>
              <w:spacing w:line="400" w:lineRule="exact"/>
              <w:jc w:val="center"/>
              <w:rPr>
                <w:rFonts w:ascii="Times New Roman" w:cs="Times New Roman"/>
                <w:b/>
                <w:kern w:val="2"/>
                <w:sz w:val="24"/>
                <w:szCs w:val="24"/>
              </w:rPr>
            </w:pPr>
            <w:r w:rsidRPr="00DE42F0">
              <w:rPr>
                <w:rFonts w:ascii="Times New Roman" w:cs="Times New Roman" w:hint="eastAsia"/>
                <w:b/>
                <w:kern w:val="2"/>
                <w:sz w:val="24"/>
                <w:szCs w:val="24"/>
                <w:lang w:bidi="ar"/>
              </w:rPr>
              <w:t>课程学分</w:t>
            </w:r>
          </w:p>
        </w:tc>
        <w:tc>
          <w:tcPr>
            <w:tcW w:w="669" w:type="pct"/>
            <w:vAlign w:val="center"/>
          </w:tcPr>
          <w:p w14:paraId="01ABD0E3" w14:textId="77777777" w:rsidR="00904F8C" w:rsidRPr="00DE42F0" w:rsidRDefault="00716890">
            <w:pPr>
              <w:snapToGrid w:val="0"/>
              <w:spacing w:line="400" w:lineRule="exact"/>
              <w:jc w:val="center"/>
              <w:rPr>
                <w:rFonts w:ascii="Times New Roman" w:cs="Times New Roman"/>
                <w:b/>
                <w:kern w:val="2"/>
                <w:sz w:val="24"/>
                <w:szCs w:val="24"/>
              </w:rPr>
            </w:pPr>
            <w:r w:rsidRPr="00DE42F0">
              <w:rPr>
                <w:rFonts w:ascii="Times New Roman" w:cs="Times New Roman" w:hint="eastAsia"/>
                <w:b/>
                <w:kern w:val="2"/>
                <w:sz w:val="24"/>
                <w:szCs w:val="24"/>
              </w:rPr>
              <w:t>2</w:t>
            </w:r>
          </w:p>
        </w:tc>
        <w:tc>
          <w:tcPr>
            <w:tcW w:w="469" w:type="pct"/>
            <w:gridSpan w:val="2"/>
            <w:vAlign w:val="center"/>
          </w:tcPr>
          <w:p w14:paraId="3779586D" w14:textId="77777777" w:rsidR="00904F8C" w:rsidRPr="00DE42F0" w:rsidRDefault="00716890">
            <w:pPr>
              <w:snapToGrid w:val="0"/>
              <w:spacing w:line="400" w:lineRule="exact"/>
              <w:jc w:val="center"/>
              <w:rPr>
                <w:rFonts w:ascii="Times New Roman" w:cs="Times New Roman"/>
                <w:b/>
                <w:kern w:val="2"/>
                <w:sz w:val="24"/>
                <w:szCs w:val="24"/>
              </w:rPr>
            </w:pPr>
            <w:r w:rsidRPr="00DE42F0">
              <w:rPr>
                <w:rFonts w:ascii="Times New Roman" w:cs="Times New Roman" w:hint="eastAsia"/>
                <w:b/>
                <w:kern w:val="2"/>
                <w:sz w:val="24"/>
                <w:szCs w:val="24"/>
                <w:lang w:bidi="ar"/>
              </w:rPr>
              <w:t>总学时数</w:t>
            </w:r>
          </w:p>
        </w:tc>
        <w:tc>
          <w:tcPr>
            <w:tcW w:w="1323" w:type="pct"/>
            <w:gridSpan w:val="2"/>
            <w:vAlign w:val="center"/>
          </w:tcPr>
          <w:p w14:paraId="45421DC6" w14:textId="77777777" w:rsidR="00904F8C" w:rsidRPr="00DE42F0" w:rsidRDefault="00716890">
            <w:pPr>
              <w:snapToGrid w:val="0"/>
              <w:spacing w:line="400" w:lineRule="exact"/>
              <w:jc w:val="center"/>
              <w:rPr>
                <w:rFonts w:ascii="Times New Roman" w:cs="Times New Roman"/>
                <w:b/>
                <w:kern w:val="2"/>
                <w:sz w:val="24"/>
                <w:szCs w:val="24"/>
              </w:rPr>
            </w:pPr>
            <w:r w:rsidRPr="00DE42F0">
              <w:rPr>
                <w:rFonts w:ascii="Times New Roman" w:cs="Times New Roman"/>
                <w:sz w:val="24"/>
                <w:szCs w:val="24"/>
              </w:rPr>
              <w:t>32</w:t>
            </w:r>
            <w:r w:rsidRPr="00DE42F0">
              <w:rPr>
                <w:rFonts w:ascii="Times New Roman" w:cs="Times New Roman" w:hint="eastAsia"/>
                <w:sz w:val="24"/>
                <w:szCs w:val="24"/>
              </w:rPr>
              <w:t>学时</w:t>
            </w:r>
          </w:p>
        </w:tc>
      </w:tr>
      <w:tr w:rsidR="00904F8C" w:rsidRPr="00DE42F0" w14:paraId="10D505BC" w14:textId="77777777" w:rsidTr="001B37FF">
        <w:trPr>
          <w:trHeight w:val="636"/>
        </w:trPr>
        <w:tc>
          <w:tcPr>
            <w:tcW w:w="799" w:type="pct"/>
            <w:vAlign w:val="center"/>
          </w:tcPr>
          <w:p w14:paraId="1C6A5037" w14:textId="77777777" w:rsidR="00904F8C" w:rsidRPr="00DE42F0" w:rsidRDefault="00716890">
            <w:pPr>
              <w:snapToGrid w:val="0"/>
              <w:spacing w:line="400" w:lineRule="exact"/>
              <w:jc w:val="center"/>
              <w:rPr>
                <w:rFonts w:ascii="Times New Roman" w:cs="Times New Roman"/>
                <w:b/>
                <w:kern w:val="2"/>
                <w:sz w:val="24"/>
                <w:szCs w:val="24"/>
              </w:rPr>
            </w:pPr>
            <w:r w:rsidRPr="00DE42F0">
              <w:rPr>
                <w:rFonts w:ascii="Times New Roman" w:cs="Times New Roman" w:hint="eastAsia"/>
                <w:b/>
                <w:kern w:val="2"/>
                <w:sz w:val="24"/>
                <w:szCs w:val="24"/>
                <w:lang w:bidi="ar"/>
              </w:rPr>
              <w:t>课程类别</w:t>
            </w:r>
          </w:p>
        </w:tc>
        <w:tc>
          <w:tcPr>
            <w:tcW w:w="1153" w:type="pct"/>
            <w:vAlign w:val="center"/>
          </w:tcPr>
          <w:p w14:paraId="35941311" w14:textId="77777777" w:rsidR="00904F8C" w:rsidRPr="00DE42F0" w:rsidRDefault="00716890">
            <w:pPr>
              <w:snapToGrid w:val="0"/>
              <w:spacing w:line="400" w:lineRule="exact"/>
              <w:rPr>
                <w:rFonts w:hAnsi="宋体"/>
                <w:kern w:val="2"/>
                <w:sz w:val="24"/>
                <w:szCs w:val="24"/>
              </w:rPr>
            </w:pPr>
            <w:r w:rsidRPr="00DE42F0">
              <w:rPr>
                <w:rFonts w:hAnsi="宋体" w:hint="eastAsia"/>
                <w:kern w:val="2"/>
                <w:sz w:val="24"/>
                <w:szCs w:val="24"/>
                <w:lang w:bidi="ar"/>
              </w:rPr>
              <w:t>□通识教育课程</w:t>
            </w:r>
          </w:p>
          <w:p w14:paraId="0CAC38CA" w14:textId="77777777" w:rsidR="00904F8C" w:rsidRPr="00DE42F0" w:rsidRDefault="00716890">
            <w:pPr>
              <w:snapToGrid w:val="0"/>
              <w:spacing w:line="400" w:lineRule="exact"/>
              <w:rPr>
                <w:rFonts w:hAnsi="宋体"/>
                <w:kern w:val="2"/>
                <w:sz w:val="24"/>
                <w:szCs w:val="24"/>
                <w:lang w:bidi="ar"/>
              </w:rPr>
            </w:pPr>
            <w:r w:rsidRPr="00DE42F0">
              <w:rPr>
                <w:rFonts w:hAnsi="宋体" w:hint="eastAsia"/>
                <w:kern w:val="2"/>
                <w:sz w:val="24"/>
                <w:szCs w:val="24"/>
                <w:lang w:bidi="ar"/>
              </w:rPr>
              <w:t>□公共基础课程</w:t>
            </w:r>
          </w:p>
          <w:p w14:paraId="460B470B" w14:textId="77777777" w:rsidR="00904F8C" w:rsidRPr="00DE42F0" w:rsidRDefault="00716890">
            <w:pPr>
              <w:snapToGrid w:val="0"/>
              <w:spacing w:line="400" w:lineRule="exact"/>
              <w:rPr>
                <w:rFonts w:hAnsi="宋体"/>
                <w:kern w:val="2"/>
                <w:sz w:val="24"/>
                <w:szCs w:val="24"/>
              </w:rPr>
            </w:pPr>
            <w:r w:rsidRPr="00DE42F0">
              <w:rPr>
                <w:rFonts w:ascii="Times New Roman" w:cs="Times New Roman"/>
                <w:kern w:val="2"/>
                <w:sz w:val="24"/>
                <w:szCs w:val="24"/>
                <w:lang w:bidi="ar"/>
              </w:rPr>
              <w:t>√</w:t>
            </w:r>
            <w:r w:rsidRPr="00DE42F0">
              <w:rPr>
                <w:rFonts w:hAnsi="宋体" w:hint="eastAsia"/>
                <w:kern w:val="2"/>
                <w:sz w:val="24"/>
                <w:szCs w:val="24"/>
                <w:lang w:bidi="ar"/>
              </w:rPr>
              <w:t>专业教育课程</w:t>
            </w:r>
          </w:p>
          <w:p w14:paraId="39B14A89" w14:textId="77777777" w:rsidR="00904F8C" w:rsidRPr="00DE42F0" w:rsidRDefault="00716890">
            <w:pPr>
              <w:snapToGrid w:val="0"/>
              <w:spacing w:line="400" w:lineRule="exact"/>
              <w:rPr>
                <w:rFonts w:hAnsi="宋体"/>
                <w:kern w:val="2"/>
                <w:sz w:val="24"/>
                <w:szCs w:val="24"/>
                <w:lang w:bidi="ar"/>
              </w:rPr>
            </w:pPr>
            <w:r w:rsidRPr="00DE42F0">
              <w:rPr>
                <w:rFonts w:hAnsi="宋体" w:hint="eastAsia"/>
                <w:kern w:val="2"/>
                <w:sz w:val="24"/>
                <w:szCs w:val="24"/>
                <w:lang w:bidi="ar"/>
              </w:rPr>
              <w:t>□综合实践课程</w:t>
            </w:r>
          </w:p>
          <w:p w14:paraId="618545EE" w14:textId="77777777" w:rsidR="00904F8C" w:rsidRPr="00DE42F0" w:rsidRDefault="00716890">
            <w:pPr>
              <w:snapToGrid w:val="0"/>
              <w:spacing w:line="400" w:lineRule="exact"/>
              <w:rPr>
                <w:rFonts w:ascii="Times New Roman" w:cs="Times New Roman"/>
                <w:b/>
                <w:kern w:val="2"/>
                <w:sz w:val="24"/>
                <w:szCs w:val="24"/>
              </w:rPr>
            </w:pPr>
            <w:r w:rsidRPr="00DE42F0">
              <w:rPr>
                <w:rFonts w:hAnsi="宋体" w:hint="eastAsia"/>
                <w:kern w:val="2"/>
                <w:sz w:val="24"/>
                <w:szCs w:val="24"/>
                <w:lang w:bidi="ar"/>
              </w:rPr>
              <w:t>□教师教育课程</w:t>
            </w:r>
          </w:p>
        </w:tc>
        <w:tc>
          <w:tcPr>
            <w:tcW w:w="588" w:type="pct"/>
            <w:vAlign w:val="center"/>
          </w:tcPr>
          <w:p w14:paraId="50D8A555" w14:textId="77777777" w:rsidR="00904F8C" w:rsidRPr="00DE42F0" w:rsidRDefault="00716890">
            <w:pPr>
              <w:snapToGrid w:val="0"/>
              <w:spacing w:line="400" w:lineRule="exact"/>
              <w:jc w:val="center"/>
              <w:rPr>
                <w:rFonts w:ascii="Times New Roman" w:cs="Times New Roman"/>
                <w:b/>
                <w:kern w:val="2"/>
                <w:sz w:val="24"/>
                <w:szCs w:val="24"/>
              </w:rPr>
            </w:pPr>
            <w:r w:rsidRPr="00DE42F0">
              <w:rPr>
                <w:rFonts w:ascii="Times New Roman" w:cs="Times New Roman" w:hint="eastAsia"/>
                <w:b/>
                <w:kern w:val="2"/>
                <w:sz w:val="24"/>
                <w:szCs w:val="24"/>
                <w:lang w:bidi="ar"/>
              </w:rPr>
              <w:t>课程性质</w:t>
            </w:r>
          </w:p>
        </w:tc>
        <w:tc>
          <w:tcPr>
            <w:tcW w:w="669" w:type="pct"/>
            <w:vAlign w:val="center"/>
          </w:tcPr>
          <w:p w14:paraId="224BA0F9" w14:textId="77777777" w:rsidR="00904F8C" w:rsidRPr="00DE42F0" w:rsidRDefault="00716890">
            <w:pPr>
              <w:snapToGrid w:val="0"/>
              <w:spacing w:line="400" w:lineRule="exact"/>
              <w:jc w:val="center"/>
              <w:rPr>
                <w:rFonts w:hAnsi="宋体"/>
                <w:kern w:val="2"/>
                <w:sz w:val="24"/>
                <w:szCs w:val="24"/>
              </w:rPr>
            </w:pPr>
            <w:r w:rsidRPr="00DE42F0">
              <w:rPr>
                <w:rFonts w:hAnsi="宋体" w:hint="eastAsia"/>
                <w:kern w:val="2"/>
                <w:sz w:val="24"/>
                <w:szCs w:val="24"/>
                <w:lang w:bidi="ar"/>
              </w:rPr>
              <w:t>□必修</w:t>
            </w:r>
          </w:p>
          <w:p w14:paraId="4A6B23EF" w14:textId="77777777" w:rsidR="00904F8C" w:rsidRPr="00DE42F0" w:rsidRDefault="00716890">
            <w:pPr>
              <w:snapToGrid w:val="0"/>
              <w:spacing w:line="400" w:lineRule="exact"/>
              <w:jc w:val="center"/>
              <w:rPr>
                <w:rFonts w:hAnsi="宋体"/>
                <w:kern w:val="2"/>
                <w:sz w:val="24"/>
                <w:szCs w:val="24"/>
              </w:rPr>
            </w:pPr>
            <w:r w:rsidRPr="00DE42F0">
              <w:rPr>
                <w:rFonts w:ascii="Times New Roman" w:cs="Times New Roman"/>
                <w:kern w:val="2"/>
                <w:sz w:val="24"/>
                <w:szCs w:val="24"/>
                <w:lang w:bidi="ar"/>
              </w:rPr>
              <w:t>√</w:t>
            </w:r>
            <w:r w:rsidRPr="00DE42F0">
              <w:rPr>
                <w:rFonts w:hAnsi="宋体" w:hint="eastAsia"/>
                <w:kern w:val="2"/>
                <w:sz w:val="24"/>
                <w:szCs w:val="24"/>
                <w:lang w:bidi="ar"/>
              </w:rPr>
              <w:t>选修</w:t>
            </w:r>
          </w:p>
          <w:p w14:paraId="0B4E5980" w14:textId="77777777" w:rsidR="00904F8C" w:rsidRPr="00DE42F0" w:rsidRDefault="00716890">
            <w:pPr>
              <w:snapToGrid w:val="0"/>
              <w:spacing w:line="400" w:lineRule="exact"/>
              <w:jc w:val="center"/>
              <w:rPr>
                <w:rFonts w:hAnsi="宋体"/>
                <w:b/>
                <w:kern w:val="2"/>
                <w:sz w:val="24"/>
                <w:szCs w:val="24"/>
              </w:rPr>
            </w:pPr>
            <w:r w:rsidRPr="00DE42F0">
              <w:rPr>
                <w:rFonts w:hAnsi="宋体" w:hint="eastAsia"/>
                <w:kern w:val="2"/>
                <w:sz w:val="24"/>
                <w:szCs w:val="24"/>
                <w:lang w:bidi="ar"/>
              </w:rPr>
              <w:t>□其他</w:t>
            </w:r>
          </w:p>
        </w:tc>
        <w:tc>
          <w:tcPr>
            <w:tcW w:w="469" w:type="pct"/>
            <w:gridSpan w:val="2"/>
            <w:vAlign w:val="center"/>
          </w:tcPr>
          <w:p w14:paraId="57CC3686" w14:textId="77777777" w:rsidR="00904F8C" w:rsidRPr="00DE42F0" w:rsidRDefault="00716890">
            <w:pPr>
              <w:snapToGrid w:val="0"/>
              <w:spacing w:line="400" w:lineRule="exact"/>
              <w:jc w:val="center"/>
              <w:rPr>
                <w:rFonts w:hAnsi="宋体"/>
                <w:b/>
                <w:kern w:val="2"/>
                <w:sz w:val="24"/>
                <w:szCs w:val="24"/>
              </w:rPr>
            </w:pPr>
            <w:r w:rsidRPr="00DE42F0">
              <w:rPr>
                <w:rFonts w:hAnsi="宋体" w:hint="eastAsia"/>
                <w:b/>
                <w:kern w:val="2"/>
                <w:sz w:val="24"/>
                <w:szCs w:val="24"/>
              </w:rPr>
              <w:t>课程形态</w:t>
            </w:r>
          </w:p>
        </w:tc>
        <w:tc>
          <w:tcPr>
            <w:tcW w:w="1323" w:type="pct"/>
            <w:gridSpan w:val="2"/>
            <w:vAlign w:val="center"/>
          </w:tcPr>
          <w:p w14:paraId="5054A744" w14:textId="77777777" w:rsidR="00904F8C" w:rsidRPr="00DE42F0" w:rsidRDefault="00716890">
            <w:pPr>
              <w:snapToGrid w:val="0"/>
              <w:spacing w:line="400" w:lineRule="exact"/>
              <w:rPr>
                <w:rFonts w:hAnsi="宋体"/>
                <w:kern w:val="2"/>
                <w:sz w:val="24"/>
                <w:szCs w:val="24"/>
              </w:rPr>
            </w:pPr>
            <w:r w:rsidRPr="00DE42F0">
              <w:rPr>
                <w:rFonts w:hAnsi="宋体" w:hint="eastAsia"/>
                <w:kern w:val="2"/>
                <w:sz w:val="24"/>
                <w:szCs w:val="24"/>
                <w:lang w:bidi="ar"/>
              </w:rPr>
              <w:t>□线上</w:t>
            </w:r>
          </w:p>
          <w:p w14:paraId="5AA1CDD1" w14:textId="77777777" w:rsidR="00904F8C" w:rsidRPr="00DE42F0" w:rsidRDefault="00716890">
            <w:pPr>
              <w:snapToGrid w:val="0"/>
              <w:spacing w:line="400" w:lineRule="exact"/>
              <w:rPr>
                <w:rFonts w:hAnsi="宋体"/>
                <w:kern w:val="2"/>
                <w:sz w:val="24"/>
                <w:szCs w:val="24"/>
              </w:rPr>
            </w:pPr>
            <w:r w:rsidRPr="00DE42F0">
              <w:rPr>
                <w:rFonts w:ascii="Times New Roman" w:cs="Times New Roman"/>
                <w:kern w:val="2"/>
                <w:sz w:val="24"/>
                <w:szCs w:val="24"/>
                <w:lang w:bidi="ar"/>
              </w:rPr>
              <w:t>√</w:t>
            </w:r>
            <w:r w:rsidRPr="00DE42F0">
              <w:rPr>
                <w:rFonts w:hAnsi="宋体" w:hint="eastAsia"/>
                <w:kern w:val="2"/>
                <w:sz w:val="24"/>
                <w:szCs w:val="24"/>
                <w:lang w:bidi="ar"/>
              </w:rPr>
              <w:t>线下</w:t>
            </w:r>
          </w:p>
          <w:p w14:paraId="0C61BD45" w14:textId="77777777" w:rsidR="00904F8C" w:rsidRPr="00DE42F0" w:rsidRDefault="00716890">
            <w:pPr>
              <w:snapToGrid w:val="0"/>
              <w:spacing w:line="400" w:lineRule="exact"/>
              <w:rPr>
                <w:rFonts w:hAnsi="宋体"/>
                <w:kern w:val="2"/>
                <w:sz w:val="24"/>
                <w:szCs w:val="24"/>
              </w:rPr>
            </w:pPr>
            <w:r w:rsidRPr="00DE42F0">
              <w:rPr>
                <w:rFonts w:hAnsi="宋体" w:hint="eastAsia"/>
                <w:kern w:val="2"/>
                <w:sz w:val="24"/>
                <w:szCs w:val="24"/>
                <w:lang w:bidi="ar"/>
              </w:rPr>
              <w:t>□线上线下混合式</w:t>
            </w:r>
          </w:p>
          <w:p w14:paraId="1CA6BA96" w14:textId="77777777" w:rsidR="00904F8C" w:rsidRPr="00DE42F0" w:rsidRDefault="00716890">
            <w:pPr>
              <w:snapToGrid w:val="0"/>
              <w:spacing w:line="400" w:lineRule="exact"/>
              <w:rPr>
                <w:rFonts w:hAnsi="宋体"/>
                <w:kern w:val="2"/>
                <w:sz w:val="24"/>
                <w:szCs w:val="24"/>
                <w:lang w:bidi="ar"/>
              </w:rPr>
            </w:pPr>
            <w:r w:rsidRPr="00DE42F0">
              <w:rPr>
                <w:rFonts w:hAnsi="宋体" w:hint="eastAsia"/>
                <w:kern w:val="2"/>
                <w:sz w:val="24"/>
                <w:szCs w:val="24"/>
                <w:lang w:bidi="ar"/>
              </w:rPr>
              <w:t>□社会实践</w:t>
            </w:r>
          </w:p>
          <w:p w14:paraId="4350E103" w14:textId="77777777" w:rsidR="00904F8C" w:rsidRPr="00DE42F0" w:rsidRDefault="00716890">
            <w:pPr>
              <w:snapToGrid w:val="0"/>
              <w:spacing w:line="400" w:lineRule="exact"/>
              <w:rPr>
                <w:rFonts w:hAnsi="宋体"/>
                <w:kern w:val="2"/>
                <w:sz w:val="24"/>
                <w:szCs w:val="24"/>
                <w:lang w:bidi="ar"/>
              </w:rPr>
            </w:pPr>
            <w:r w:rsidRPr="00DE42F0">
              <w:rPr>
                <w:rFonts w:hAnsi="宋体" w:hint="eastAsia"/>
                <w:kern w:val="2"/>
                <w:sz w:val="24"/>
                <w:szCs w:val="24"/>
                <w:lang w:bidi="ar"/>
              </w:rPr>
              <w:t>□虚拟仿真实验教学</w:t>
            </w:r>
          </w:p>
        </w:tc>
      </w:tr>
      <w:tr w:rsidR="00904F8C" w:rsidRPr="00DE42F0" w14:paraId="26D10F57" w14:textId="77777777">
        <w:trPr>
          <w:trHeight w:val="636"/>
        </w:trPr>
        <w:tc>
          <w:tcPr>
            <w:tcW w:w="799" w:type="pct"/>
            <w:vAlign w:val="center"/>
          </w:tcPr>
          <w:p w14:paraId="5749C860" w14:textId="77777777" w:rsidR="00904F8C" w:rsidRPr="00DE42F0" w:rsidRDefault="00716890">
            <w:pPr>
              <w:snapToGrid w:val="0"/>
              <w:spacing w:line="400" w:lineRule="exact"/>
              <w:jc w:val="center"/>
              <w:rPr>
                <w:rFonts w:ascii="Times New Roman" w:cs="Times New Roman"/>
                <w:b/>
                <w:kern w:val="2"/>
                <w:sz w:val="24"/>
                <w:szCs w:val="24"/>
              </w:rPr>
            </w:pPr>
            <w:r w:rsidRPr="00DE42F0">
              <w:rPr>
                <w:rFonts w:ascii="Times New Roman" w:cs="Times New Roman" w:hint="eastAsia"/>
                <w:b/>
                <w:kern w:val="2"/>
                <w:sz w:val="24"/>
                <w:szCs w:val="24"/>
                <w:lang w:bidi="ar"/>
              </w:rPr>
              <w:t>考核方式</w:t>
            </w:r>
          </w:p>
        </w:tc>
        <w:tc>
          <w:tcPr>
            <w:tcW w:w="4201" w:type="pct"/>
            <w:gridSpan w:val="7"/>
            <w:vAlign w:val="center"/>
          </w:tcPr>
          <w:p w14:paraId="4498E4DD" w14:textId="77777777" w:rsidR="00904F8C" w:rsidRPr="00DE42F0" w:rsidRDefault="00716890">
            <w:pPr>
              <w:snapToGrid w:val="0"/>
              <w:spacing w:line="400" w:lineRule="exact"/>
              <w:rPr>
                <w:rFonts w:hAnsi="宋体"/>
                <w:kern w:val="2"/>
                <w:sz w:val="24"/>
                <w:szCs w:val="24"/>
              </w:rPr>
            </w:pPr>
            <w:r w:rsidRPr="00DE42F0">
              <w:rPr>
                <w:rFonts w:hAnsi="宋体" w:hint="eastAsia"/>
                <w:kern w:val="2"/>
                <w:sz w:val="24"/>
                <w:szCs w:val="24"/>
                <w:lang w:bidi="ar"/>
              </w:rPr>
              <w:t>□闭卷</w:t>
            </w:r>
            <w:r w:rsidRPr="00DE42F0">
              <w:rPr>
                <w:rFonts w:hAnsi="宋体"/>
                <w:kern w:val="2"/>
                <w:sz w:val="24"/>
                <w:szCs w:val="24"/>
                <w:lang w:bidi="ar"/>
              </w:rPr>
              <w:t xml:space="preserve">  </w:t>
            </w:r>
            <w:r w:rsidRPr="00DE42F0">
              <w:rPr>
                <w:rFonts w:ascii="Times New Roman" w:cs="Times New Roman"/>
                <w:kern w:val="2"/>
                <w:sz w:val="24"/>
                <w:szCs w:val="24"/>
                <w:lang w:bidi="ar"/>
              </w:rPr>
              <w:t>√</w:t>
            </w:r>
            <w:r w:rsidRPr="00DE42F0">
              <w:rPr>
                <w:rFonts w:hAnsi="宋体" w:hint="eastAsia"/>
                <w:kern w:val="2"/>
                <w:sz w:val="24"/>
                <w:szCs w:val="24"/>
                <w:lang w:bidi="ar"/>
              </w:rPr>
              <w:t>开卷</w:t>
            </w:r>
            <w:r w:rsidRPr="00DE42F0">
              <w:rPr>
                <w:rFonts w:hAnsi="宋体"/>
                <w:kern w:val="2"/>
                <w:sz w:val="24"/>
                <w:szCs w:val="24"/>
                <w:lang w:bidi="ar"/>
              </w:rPr>
              <w:t xml:space="preserve">  </w:t>
            </w:r>
            <w:r w:rsidRPr="00DE42F0">
              <w:rPr>
                <w:rFonts w:hAnsi="宋体" w:hint="eastAsia"/>
                <w:kern w:val="2"/>
                <w:sz w:val="24"/>
                <w:szCs w:val="24"/>
                <w:lang w:bidi="ar"/>
              </w:rPr>
              <w:t>□课程论文</w:t>
            </w:r>
            <w:r w:rsidRPr="00DE42F0">
              <w:rPr>
                <w:rFonts w:hAnsi="宋体"/>
                <w:kern w:val="2"/>
                <w:sz w:val="24"/>
                <w:szCs w:val="24"/>
                <w:lang w:bidi="ar"/>
              </w:rPr>
              <w:t xml:space="preserve"> </w:t>
            </w:r>
            <w:r w:rsidRPr="00DE42F0">
              <w:rPr>
                <w:rFonts w:hAnsi="宋体" w:hint="eastAsia"/>
                <w:kern w:val="2"/>
                <w:sz w:val="24"/>
                <w:szCs w:val="24"/>
                <w:lang w:bidi="ar"/>
              </w:rPr>
              <w:t>□课程作品</w:t>
            </w:r>
            <w:r w:rsidRPr="00DE42F0">
              <w:rPr>
                <w:rFonts w:hAnsi="宋体"/>
                <w:kern w:val="2"/>
                <w:sz w:val="24"/>
                <w:szCs w:val="24"/>
                <w:lang w:bidi="ar"/>
              </w:rPr>
              <w:t xml:space="preserve">  </w:t>
            </w:r>
            <w:r w:rsidRPr="00DE42F0">
              <w:rPr>
                <w:rFonts w:hAnsi="宋体" w:hint="eastAsia"/>
                <w:kern w:val="2"/>
                <w:sz w:val="24"/>
                <w:szCs w:val="24"/>
                <w:lang w:bidi="ar"/>
              </w:rPr>
              <w:t>□汇报展示</w:t>
            </w:r>
            <w:r w:rsidRPr="00DE42F0">
              <w:rPr>
                <w:rFonts w:hAnsi="宋体"/>
                <w:kern w:val="2"/>
                <w:sz w:val="24"/>
                <w:szCs w:val="24"/>
                <w:lang w:bidi="ar"/>
              </w:rPr>
              <w:t xml:space="preserve">  </w:t>
            </w:r>
            <w:r w:rsidRPr="00DE42F0">
              <w:rPr>
                <w:rFonts w:hAnsi="宋体" w:hint="eastAsia"/>
                <w:kern w:val="2"/>
                <w:sz w:val="24"/>
                <w:szCs w:val="24"/>
                <w:lang w:bidi="ar"/>
              </w:rPr>
              <w:t>□报告</w:t>
            </w:r>
            <w:r w:rsidRPr="00DE42F0">
              <w:rPr>
                <w:rFonts w:hAnsi="宋体"/>
                <w:kern w:val="2"/>
                <w:sz w:val="24"/>
                <w:szCs w:val="24"/>
                <w:lang w:bidi="ar"/>
              </w:rPr>
              <w:t xml:space="preserve">  </w:t>
            </w:r>
          </w:p>
          <w:p w14:paraId="3890D1E5" w14:textId="77777777" w:rsidR="00904F8C" w:rsidRPr="00DE42F0" w:rsidRDefault="00716890">
            <w:pPr>
              <w:snapToGrid w:val="0"/>
              <w:spacing w:line="400" w:lineRule="exact"/>
              <w:rPr>
                <w:rFonts w:ascii="Times New Roman" w:cs="Times New Roman"/>
                <w:kern w:val="2"/>
                <w:sz w:val="24"/>
                <w:szCs w:val="24"/>
              </w:rPr>
            </w:pPr>
            <w:r w:rsidRPr="00DE42F0">
              <w:rPr>
                <w:rFonts w:ascii="Times New Roman" w:cs="Times New Roman"/>
                <w:kern w:val="2"/>
                <w:sz w:val="24"/>
                <w:szCs w:val="24"/>
                <w:lang w:bidi="ar"/>
              </w:rPr>
              <w:t>√</w:t>
            </w:r>
            <w:r w:rsidRPr="00DE42F0">
              <w:rPr>
                <w:rFonts w:hAnsi="宋体" w:hint="eastAsia"/>
                <w:kern w:val="2"/>
                <w:sz w:val="24"/>
                <w:szCs w:val="24"/>
                <w:lang w:bidi="ar"/>
              </w:rPr>
              <w:t>课堂表现</w:t>
            </w:r>
            <w:r w:rsidRPr="00DE42F0">
              <w:rPr>
                <w:rFonts w:hAnsi="宋体"/>
                <w:kern w:val="2"/>
                <w:sz w:val="24"/>
                <w:szCs w:val="24"/>
                <w:lang w:bidi="ar"/>
              </w:rPr>
              <w:t xml:space="preserve">  </w:t>
            </w:r>
            <w:r w:rsidRPr="00DE42F0">
              <w:rPr>
                <w:rFonts w:hAnsi="宋体" w:hint="eastAsia"/>
                <w:kern w:val="2"/>
                <w:sz w:val="24"/>
                <w:szCs w:val="24"/>
                <w:lang w:bidi="ar"/>
              </w:rPr>
              <w:t>□阶段性测试</w:t>
            </w:r>
            <w:r w:rsidRPr="00DE42F0">
              <w:rPr>
                <w:rFonts w:hAnsi="宋体"/>
                <w:kern w:val="2"/>
                <w:sz w:val="24"/>
                <w:szCs w:val="24"/>
                <w:lang w:bidi="ar"/>
              </w:rPr>
              <w:t xml:space="preserve">  </w:t>
            </w:r>
            <w:r w:rsidRPr="00DE42F0">
              <w:rPr>
                <w:rFonts w:ascii="Times New Roman" w:cs="Times New Roman"/>
                <w:kern w:val="2"/>
                <w:sz w:val="24"/>
                <w:szCs w:val="24"/>
                <w:lang w:bidi="ar"/>
              </w:rPr>
              <w:t>√</w:t>
            </w:r>
            <w:r w:rsidRPr="00DE42F0">
              <w:rPr>
                <w:rFonts w:hAnsi="宋体" w:hint="eastAsia"/>
                <w:kern w:val="2"/>
                <w:sz w:val="24"/>
                <w:szCs w:val="24"/>
                <w:lang w:bidi="ar"/>
              </w:rPr>
              <w:t>平时作业</w:t>
            </w:r>
            <w:r w:rsidRPr="00DE42F0">
              <w:rPr>
                <w:rFonts w:hAnsi="宋体"/>
                <w:kern w:val="2"/>
                <w:sz w:val="24"/>
                <w:szCs w:val="24"/>
                <w:lang w:bidi="ar"/>
              </w:rPr>
              <w:t xml:space="preserve">  </w:t>
            </w:r>
            <w:r w:rsidRPr="00DE42F0">
              <w:rPr>
                <w:rFonts w:hAnsi="宋体"/>
                <w:sz w:val="24"/>
                <w:szCs w:val="24"/>
                <w:lang w:bidi="ar"/>
              </w:rPr>
              <w:t xml:space="preserve"> </w:t>
            </w:r>
            <w:r w:rsidRPr="00DE42F0">
              <w:rPr>
                <w:rFonts w:hAnsi="宋体" w:hint="eastAsia"/>
                <w:kern w:val="2"/>
                <w:sz w:val="24"/>
                <w:szCs w:val="24"/>
                <w:lang w:bidi="ar"/>
              </w:rPr>
              <w:t>□</w:t>
            </w:r>
            <w:r w:rsidRPr="00DE42F0">
              <w:rPr>
                <w:rFonts w:hAnsi="宋体" w:hint="eastAsia"/>
                <w:sz w:val="24"/>
                <w:szCs w:val="24"/>
                <w:lang w:bidi="ar"/>
              </w:rPr>
              <w:t>其他</w:t>
            </w:r>
            <w:r w:rsidRPr="00DE42F0">
              <w:rPr>
                <w:rFonts w:hAnsi="宋体"/>
                <w:sz w:val="24"/>
                <w:szCs w:val="24"/>
                <w:lang w:bidi="ar"/>
              </w:rPr>
              <w:t xml:space="preserve"> </w:t>
            </w:r>
            <w:r w:rsidRPr="00DE42F0">
              <w:rPr>
                <w:rFonts w:hAnsi="宋体" w:hint="eastAsia"/>
                <w:sz w:val="24"/>
                <w:szCs w:val="24"/>
                <w:lang w:bidi="ar"/>
              </w:rPr>
              <w:t>（可多选）</w:t>
            </w:r>
          </w:p>
        </w:tc>
      </w:tr>
      <w:tr w:rsidR="00904F8C" w:rsidRPr="00DE42F0" w14:paraId="7085CF1B" w14:textId="77777777">
        <w:trPr>
          <w:trHeight w:val="698"/>
        </w:trPr>
        <w:tc>
          <w:tcPr>
            <w:tcW w:w="799" w:type="pct"/>
            <w:vAlign w:val="center"/>
          </w:tcPr>
          <w:p w14:paraId="3D464B95" w14:textId="77777777" w:rsidR="00904F8C" w:rsidRPr="00DE42F0" w:rsidRDefault="00716890">
            <w:pPr>
              <w:snapToGrid w:val="0"/>
              <w:spacing w:line="400" w:lineRule="exact"/>
              <w:jc w:val="center"/>
              <w:rPr>
                <w:rFonts w:ascii="Times New Roman" w:cs="Times New Roman"/>
                <w:b/>
                <w:kern w:val="2"/>
                <w:sz w:val="24"/>
                <w:szCs w:val="24"/>
              </w:rPr>
            </w:pPr>
            <w:r w:rsidRPr="00DE42F0">
              <w:rPr>
                <w:rFonts w:ascii="Times New Roman" w:cs="Times New Roman" w:hint="eastAsia"/>
                <w:b/>
                <w:kern w:val="2"/>
                <w:sz w:val="24"/>
                <w:szCs w:val="24"/>
                <w:lang w:bidi="ar"/>
              </w:rPr>
              <w:t>开课学院</w:t>
            </w:r>
          </w:p>
        </w:tc>
        <w:tc>
          <w:tcPr>
            <w:tcW w:w="1741" w:type="pct"/>
            <w:gridSpan w:val="2"/>
            <w:vAlign w:val="center"/>
          </w:tcPr>
          <w:p w14:paraId="4CCE57D6" w14:textId="77777777" w:rsidR="00904F8C" w:rsidRPr="00DE42F0" w:rsidRDefault="00716890">
            <w:pPr>
              <w:snapToGrid w:val="0"/>
              <w:spacing w:line="400" w:lineRule="exact"/>
              <w:jc w:val="center"/>
              <w:rPr>
                <w:rFonts w:ascii="Times New Roman" w:cs="Times New Roman"/>
                <w:sz w:val="24"/>
                <w:szCs w:val="24"/>
              </w:rPr>
            </w:pPr>
            <w:r w:rsidRPr="00DE42F0">
              <w:rPr>
                <w:rFonts w:ascii="Times New Roman" w:cs="Times New Roman" w:hint="eastAsia"/>
                <w:sz w:val="24"/>
                <w:szCs w:val="24"/>
              </w:rPr>
              <w:t>材料学院</w:t>
            </w:r>
          </w:p>
        </w:tc>
        <w:tc>
          <w:tcPr>
            <w:tcW w:w="669" w:type="pct"/>
            <w:vAlign w:val="center"/>
          </w:tcPr>
          <w:p w14:paraId="230C9C3D" w14:textId="77777777" w:rsidR="00904F8C" w:rsidRPr="00DE42F0" w:rsidRDefault="00716890">
            <w:pPr>
              <w:snapToGrid w:val="0"/>
              <w:spacing w:line="400" w:lineRule="exact"/>
              <w:jc w:val="center"/>
              <w:rPr>
                <w:rFonts w:ascii="Times New Roman" w:cs="Times New Roman"/>
                <w:b/>
                <w:kern w:val="2"/>
                <w:sz w:val="24"/>
                <w:szCs w:val="24"/>
                <w:lang w:bidi="ar"/>
              </w:rPr>
            </w:pPr>
            <w:r w:rsidRPr="00DE42F0">
              <w:rPr>
                <w:rFonts w:ascii="Times New Roman" w:cs="Times New Roman" w:hint="eastAsia"/>
                <w:b/>
                <w:kern w:val="2"/>
                <w:sz w:val="24"/>
                <w:szCs w:val="24"/>
                <w:lang w:bidi="ar"/>
              </w:rPr>
              <w:t>开课</w:t>
            </w:r>
          </w:p>
          <w:p w14:paraId="35D28E6D" w14:textId="77777777" w:rsidR="00904F8C" w:rsidRPr="00DE42F0" w:rsidRDefault="00716890">
            <w:pPr>
              <w:snapToGrid w:val="0"/>
              <w:spacing w:line="400" w:lineRule="exact"/>
              <w:jc w:val="both"/>
              <w:rPr>
                <w:rFonts w:ascii="Times New Roman" w:cs="Times New Roman"/>
                <w:b/>
                <w:kern w:val="2"/>
                <w:sz w:val="24"/>
                <w:szCs w:val="24"/>
              </w:rPr>
            </w:pPr>
            <w:r w:rsidRPr="00DE42F0">
              <w:rPr>
                <w:rFonts w:ascii="Times New Roman" w:cs="Times New Roman" w:hint="eastAsia"/>
                <w:b/>
                <w:kern w:val="2"/>
                <w:sz w:val="24"/>
                <w:szCs w:val="24"/>
                <w:lang w:bidi="ar"/>
              </w:rPr>
              <w:t>系</w:t>
            </w:r>
            <w:r w:rsidRPr="00DE42F0">
              <w:rPr>
                <w:rFonts w:ascii="Times New Roman" w:cs="Times New Roman"/>
                <w:b/>
                <w:kern w:val="2"/>
                <w:sz w:val="24"/>
                <w:szCs w:val="24"/>
                <w:lang w:bidi="ar"/>
              </w:rPr>
              <w:t>(</w:t>
            </w:r>
            <w:r w:rsidRPr="00DE42F0">
              <w:rPr>
                <w:rFonts w:ascii="Times New Roman" w:cs="Times New Roman" w:hint="eastAsia"/>
                <w:b/>
                <w:kern w:val="2"/>
                <w:sz w:val="24"/>
                <w:szCs w:val="24"/>
                <w:lang w:bidi="ar"/>
              </w:rPr>
              <w:t>教研室</w:t>
            </w:r>
            <w:r w:rsidRPr="00DE42F0">
              <w:rPr>
                <w:rFonts w:ascii="Times New Roman" w:cs="Times New Roman"/>
                <w:b/>
                <w:kern w:val="2"/>
                <w:sz w:val="24"/>
                <w:szCs w:val="24"/>
                <w:lang w:bidi="ar"/>
              </w:rPr>
              <w:t>)</w:t>
            </w:r>
          </w:p>
        </w:tc>
        <w:tc>
          <w:tcPr>
            <w:tcW w:w="1791" w:type="pct"/>
            <w:gridSpan w:val="4"/>
            <w:vAlign w:val="center"/>
          </w:tcPr>
          <w:p w14:paraId="69AEC343" w14:textId="77777777" w:rsidR="00904F8C" w:rsidRPr="00DE42F0" w:rsidRDefault="00716890">
            <w:pPr>
              <w:snapToGrid w:val="0"/>
              <w:spacing w:line="400" w:lineRule="exact"/>
              <w:jc w:val="center"/>
              <w:rPr>
                <w:rFonts w:ascii="Times New Roman" w:cs="Times New Roman"/>
                <w:sz w:val="24"/>
                <w:szCs w:val="24"/>
              </w:rPr>
            </w:pPr>
            <w:r w:rsidRPr="00DE42F0">
              <w:rPr>
                <w:rFonts w:ascii="Times New Roman" w:cs="Times New Roman" w:hint="eastAsia"/>
                <w:sz w:val="24"/>
                <w:szCs w:val="24"/>
              </w:rPr>
              <w:t>新能源材料与器件</w:t>
            </w:r>
          </w:p>
        </w:tc>
      </w:tr>
      <w:tr w:rsidR="00904F8C" w:rsidRPr="00DE42F0" w14:paraId="60258BB4" w14:textId="77777777">
        <w:trPr>
          <w:trHeight w:val="559"/>
        </w:trPr>
        <w:tc>
          <w:tcPr>
            <w:tcW w:w="799" w:type="pct"/>
            <w:vAlign w:val="center"/>
          </w:tcPr>
          <w:p w14:paraId="586742FB" w14:textId="77777777" w:rsidR="00904F8C" w:rsidRPr="00DE42F0" w:rsidRDefault="00716890">
            <w:pPr>
              <w:snapToGrid w:val="0"/>
              <w:spacing w:line="400" w:lineRule="exact"/>
              <w:jc w:val="center"/>
              <w:rPr>
                <w:rFonts w:ascii="Times New Roman" w:cs="Times New Roman"/>
                <w:b/>
                <w:kern w:val="2"/>
                <w:sz w:val="24"/>
                <w:szCs w:val="24"/>
              </w:rPr>
            </w:pPr>
            <w:r w:rsidRPr="00DE42F0">
              <w:rPr>
                <w:rFonts w:ascii="Times New Roman" w:cs="Times New Roman" w:hint="eastAsia"/>
                <w:b/>
                <w:kern w:val="2"/>
                <w:sz w:val="24"/>
                <w:szCs w:val="24"/>
                <w:lang w:bidi="ar"/>
              </w:rPr>
              <w:t>面向专业</w:t>
            </w:r>
          </w:p>
        </w:tc>
        <w:tc>
          <w:tcPr>
            <w:tcW w:w="1741" w:type="pct"/>
            <w:gridSpan w:val="2"/>
            <w:vAlign w:val="center"/>
          </w:tcPr>
          <w:p w14:paraId="0C8180E9" w14:textId="77777777" w:rsidR="00904F8C" w:rsidRPr="00DE42F0" w:rsidRDefault="00716890">
            <w:pPr>
              <w:snapToGrid w:val="0"/>
              <w:spacing w:line="400" w:lineRule="exact"/>
              <w:jc w:val="center"/>
              <w:rPr>
                <w:rFonts w:ascii="Times New Roman" w:cs="Times New Roman"/>
                <w:sz w:val="24"/>
                <w:szCs w:val="24"/>
              </w:rPr>
            </w:pPr>
            <w:r w:rsidRPr="00DE42F0">
              <w:rPr>
                <w:rFonts w:ascii="Times New Roman" w:cs="Times New Roman" w:hint="eastAsia"/>
                <w:sz w:val="24"/>
                <w:szCs w:val="24"/>
              </w:rPr>
              <w:t>新能源材料与器件</w:t>
            </w:r>
          </w:p>
        </w:tc>
        <w:tc>
          <w:tcPr>
            <w:tcW w:w="669" w:type="pct"/>
            <w:vAlign w:val="center"/>
          </w:tcPr>
          <w:p w14:paraId="5F3B296F" w14:textId="77777777" w:rsidR="00904F8C" w:rsidRPr="00DE42F0" w:rsidRDefault="00716890">
            <w:pPr>
              <w:snapToGrid w:val="0"/>
              <w:spacing w:line="400" w:lineRule="exact"/>
              <w:jc w:val="center"/>
              <w:rPr>
                <w:rFonts w:ascii="Times New Roman" w:cs="Times New Roman"/>
                <w:b/>
                <w:kern w:val="2"/>
                <w:sz w:val="24"/>
                <w:szCs w:val="24"/>
              </w:rPr>
            </w:pPr>
            <w:r w:rsidRPr="00DE42F0">
              <w:rPr>
                <w:rFonts w:ascii="Times New Roman" w:cs="Times New Roman" w:hint="eastAsia"/>
                <w:b/>
                <w:kern w:val="2"/>
                <w:sz w:val="24"/>
                <w:szCs w:val="24"/>
                <w:lang w:bidi="ar"/>
              </w:rPr>
              <w:t>开课学期</w:t>
            </w:r>
          </w:p>
        </w:tc>
        <w:tc>
          <w:tcPr>
            <w:tcW w:w="1791" w:type="pct"/>
            <w:gridSpan w:val="4"/>
            <w:vAlign w:val="center"/>
          </w:tcPr>
          <w:p w14:paraId="7BB16967" w14:textId="77777777" w:rsidR="00904F8C" w:rsidRPr="00DE42F0" w:rsidRDefault="00716890">
            <w:pPr>
              <w:snapToGrid w:val="0"/>
              <w:spacing w:line="400" w:lineRule="exact"/>
              <w:jc w:val="center"/>
              <w:rPr>
                <w:rFonts w:ascii="Times New Roman" w:cs="Times New Roman"/>
                <w:sz w:val="24"/>
                <w:szCs w:val="24"/>
              </w:rPr>
            </w:pPr>
            <w:r w:rsidRPr="00DE42F0">
              <w:rPr>
                <w:rFonts w:ascii="Times New Roman" w:cs="Times New Roman" w:hint="eastAsia"/>
                <w:sz w:val="24"/>
                <w:szCs w:val="24"/>
              </w:rPr>
              <w:t>第</w:t>
            </w:r>
            <w:r w:rsidRPr="00DE42F0">
              <w:rPr>
                <w:rFonts w:ascii="Times New Roman" w:cs="Times New Roman" w:hint="eastAsia"/>
                <w:sz w:val="24"/>
                <w:szCs w:val="24"/>
              </w:rPr>
              <w:t>1</w:t>
            </w:r>
            <w:r w:rsidRPr="00DE42F0">
              <w:rPr>
                <w:rFonts w:ascii="Times New Roman" w:cs="Times New Roman" w:hint="eastAsia"/>
                <w:sz w:val="24"/>
                <w:szCs w:val="24"/>
              </w:rPr>
              <w:t>学期</w:t>
            </w:r>
          </w:p>
        </w:tc>
      </w:tr>
      <w:tr w:rsidR="00904F8C" w:rsidRPr="00DE42F0" w14:paraId="34D43657" w14:textId="77777777">
        <w:trPr>
          <w:trHeight w:val="337"/>
        </w:trPr>
        <w:tc>
          <w:tcPr>
            <w:tcW w:w="799" w:type="pct"/>
            <w:vAlign w:val="center"/>
          </w:tcPr>
          <w:p w14:paraId="1B6D58D3" w14:textId="77777777" w:rsidR="00904F8C" w:rsidRPr="00DE42F0" w:rsidRDefault="00716890">
            <w:pPr>
              <w:snapToGrid w:val="0"/>
              <w:spacing w:line="400" w:lineRule="exact"/>
              <w:jc w:val="center"/>
              <w:rPr>
                <w:rFonts w:ascii="Times New Roman" w:cs="Times New Roman"/>
                <w:kern w:val="2"/>
                <w:sz w:val="24"/>
                <w:szCs w:val="24"/>
              </w:rPr>
            </w:pPr>
            <w:r w:rsidRPr="00DE42F0">
              <w:rPr>
                <w:rFonts w:ascii="Times New Roman" w:cs="Times New Roman" w:hint="eastAsia"/>
                <w:b/>
                <w:kern w:val="2"/>
                <w:sz w:val="24"/>
                <w:szCs w:val="24"/>
                <w:lang w:bidi="ar"/>
              </w:rPr>
              <w:t>课程负责人</w:t>
            </w:r>
          </w:p>
        </w:tc>
        <w:tc>
          <w:tcPr>
            <w:tcW w:w="1741" w:type="pct"/>
            <w:gridSpan w:val="2"/>
            <w:vAlign w:val="center"/>
          </w:tcPr>
          <w:p w14:paraId="4CF567B9" w14:textId="77777777" w:rsidR="00904F8C" w:rsidRPr="00DE42F0" w:rsidRDefault="00716890">
            <w:pPr>
              <w:snapToGrid w:val="0"/>
              <w:spacing w:line="400" w:lineRule="exact"/>
              <w:jc w:val="center"/>
              <w:rPr>
                <w:rFonts w:ascii="Times New Roman" w:cs="Times New Roman"/>
                <w:sz w:val="24"/>
                <w:szCs w:val="24"/>
              </w:rPr>
            </w:pPr>
            <w:r w:rsidRPr="00DE42F0">
              <w:rPr>
                <w:rFonts w:ascii="Times New Roman" w:cs="Times New Roman" w:hint="eastAsia"/>
                <w:sz w:val="24"/>
                <w:szCs w:val="24"/>
              </w:rPr>
              <w:t>邓启煌</w:t>
            </w:r>
          </w:p>
        </w:tc>
        <w:tc>
          <w:tcPr>
            <w:tcW w:w="669" w:type="pct"/>
            <w:vAlign w:val="center"/>
          </w:tcPr>
          <w:p w14:paraId="7D991293" w14:textId="77777777" w:rsidR="00904F8C" w:rsidRPr="00DE42F0" w:rsidRDefault="00716890">
            <w:pPr>
              <w:snapToGrid w:val="0"/>
              <w:spacing w:line="400" w:lineRule="exact"/>
              <w:jc w:val="center"/>
              <w:rPr>
                <w:rFonts w:ascii="Times New Roman" w:cs="Times New Roman"/>
                <w:kern w:val="2"/>
                <w:sz w:val="24"/>
                <w:szCs w:val="24"/>
              </w:rPr>
            </w:pPr>
            <w:r w:rsidRPr="00DE42F0">
              <w:rPr>
                <w:rFonts w:ascii="Times New Roman" w:cs="Times New Roman" w:hint="eastAsia"/>
                <w:b/>
                <w:kern w:val="2"/>
                <w:sz w:val="24"/>
                <w:szCs w:val="24"/>
                <w:lang w:bidi="ar"/>
              </w:rPr>
              <w:t>审核人</w:t>
            </w:r>
          </w:p>
        </w:tc>
        <w:tc>
          <w:tcPr>
            <w:tcW w:w="1791" w:type="pct"/>
            <w:gridSpan w:val="4"/>
            <w:vAlign w:val="center"/>
          </w:tcPr>
          <w:p w14:paraId="746A8098" w14:textId="77777777" w:rsidR="00904F8C" w:rsidRPr="00DE42F0" w:rsidRDefault="00716890">
            <w:pPr>
              <w:snapToGrid w:val="0"/>
              <w:spacing w:line="400" w:lineRule="exact"/>
              <w:jc w:val="center"/>
              <w:rPr>
                <w:rFonts w:ascii="Times New Roman" w:cs="Times New Roman"/>
                <w:sz w:val="24"/>
                <w:szCs w:val="24"/>
              </w:rPr>
            </w:pPr>
            <w:r w:rsidRPr="00DE42F0">
              <w:rPr>
                <w:rFonts w:ascii="Times New Roman" w:cs="Times New Roman" w:hint="eastAsia"/>
                <w:sz w:val="24"/>
                <w:szCs w:val="24"/>
              </w:rPr>
              <w:t>童志博</w:t>
            </w:r>
          </w:p>
        </w:tc>
      </w:tr>
      <w:tr w:rsidR="00904F8C" w:rsidRPr="00DE42F0" w14:paraId="2271FC5F" w14:textId="77777777">
        <w:trPr>
          <w:trHeight w:val="499"/>
        </w:trPr>
        <w:tc>
          <w:tcPr>
            <w:tcW w:w="799" w:type="pct"/>
            <w:vAlign w:val="center"/>
          </w:tcPr>
          <w:p w14:paraId="4C356978" w14:textId="77777777" w:rsidR="00904F8C" w:rsidRPr="00DE42F0" w:rsidRDefault="00716890">
            <w:pPr>
              <w:snapToGrid w:val="0"/>
              <w:spacing w:line="400" w:lineRule="exact"/>
              <w:jc w:val="center"/>
              <w:rPr>
                <w:rFonts w:ascii="Times New Roman" w:cs="Times New Roman"/>
                <w:b/>
                <w:kern w:val="2"/>
                <w:sz w:val="24"/>
                <w:szCs w:val="24"/>
              </w:rPr>
            </w:pPr>
            <w:r w:rsidRPr="00DE42F0">
              <w:rPr>
                <w:rFonts w:ascii="Times New Roman" w:cs="Times New Roman" w:hint="eastAsia"/>
                <w:b/>
                <w:kern w:val="2"/>
                <w:sz w:val="24"/>
                <w:szCs w:val="24"/>
                <w:lang w:bidi="ar"/>
              </w:rPr>
              <w:t>先修课程</w:t>
            </w:r>
          </w:p>
        </w:tc>
        <w:tc>
          <w:tcPr>
            <w:tcW w:w="4201" w:type="pct"/>
            <w:gridSpan w:val="7"/>
            <w:vAlign w:val="center"/>
          </w:tcPr>
          <w:p w14:paraId="381BED79" w14:textId="77777777" w:rsidR="00904F8C" w:rsidRPr="00DE42F0" w:rsidRDefault="00716890">
            <w:pPr>
              <w:snapToGrid w:val="0"/>
              <w:spacing w:line="400" w:lineRule="exact"/>
              <w:rPr>
                <w:rFonts w:ascii="Times New Roman" w:cs="Times New Roman"/>
                <w:kern w:val="2"/>
                <w:sz w:val="24"/>
                <w:szCs w:val="24"/>
              </w:rPr>
            </w:pPr>
            <w:r w:rsidRPr="00DE42F0">
              <w:rPr>
                <w:rFonts w:ascii="Times New Roman" w:cs="Times New Roman" w:hint="eastAsia"/>
                <w:sz w:val="24"/>
                <w:szCs w:val="24"/>
              </w:rPr>
              <w:t>材料科学基础</w:t>
            </w:r>
          </w:p>
        </w:tc>
      </w:tr>
      <w:tr w:rsidR="00904F8C" w:rsidRPr="00DE42F0" w14:paraId="239CE17C" w14:textId="77777777">
        <w:trPr>
          <w:trHeight w:val="636"/>
        </w:trPr>
        <w:tc>
          <w:tcPr>
            <w:tcW w:w="799" w:type="pct"/>
            <w:vAlign w:val="center"/>
          </w:tcPr>
          <w:p w14:paraId="09EB91F2" w14:textId="77777777" w:rsidR="00904F8C" w:rsidRPr="00DE42F0" w:rsidRDefault="00716890">
            <w:pPr>
              <w:snapToGrid w:val="0"/>
              <w:spacing w:line="400" w:lineRule="exact"/>
              <w:jc w:val="center"/>
              <w:rPr>
                <w:rFonts w:ascii="Times New Roman" w:cs="Times New Roman"/>
                <w:b/>
                <w:kern w:val="2"/>
                <w:sz w:val="24"/>
                <w:szCs w:val="24"/>
              </w:rPr>
            </w:pPr>
            <w:r w:rsidRPr="00DE42F0">
              <w:rPr>
                <w:rFonts w:ascii="Times New Roman" w:cs="Times New Roman" w:hint="eastAsia"/>
                <w:b/>
                <w:kern w:val="2"/>
                <w:sz w:val="24"/>
                <w:szCs w:val="24"/>
                <w:lang w:bidi="ar"/>
              </w:rPr>
              <w:t>后续课程</w:t>
            </w:r>
          </w:p>
        </w:tc>
        <w:tc>
          <w:tcPr>
            <w:tcW w:w="4201" w:type="pct"/>
            <w:gridSpan w:val="7"/>
            <w:vAlign w:val="center"/>
          </w:tcPr>
          <w:p w14:paraId="2D4AA4B1" w14:textId="77777777" w:rsidR="00904F8C" w:rsidRPr="00DE42F0" w:rsidRDefault="00716890">
            <w:pPr>
              <w:snapToGrid w:val="0"/>
              <w:spacing w:line="400" w:lineRule="exact"/>
              <w:rPr>
                <w:rFonts w:ascii="Times New Roman" w:cs="Times New Roman"/>
                <w:kern w:val="2"/>
                <w:sz w:val="24"/>
                <w:szCs w:val="24"/>
              </w:rPr>
            </w:pPr>
            <w:r w:rsidRPr="00DE42F0">
              <w:rPr>
                <w:rFonts w:ascii="Times New Roman" w:cs="Times New Roman" w:hint="eastAsia"/>
                <w:sz w:val="24"/>
                <w:szCs w:val="24"/>
              </w:rPr>
              <w:t>储能材料与器件</w:t>
            </w:r>
          </w:p>
        </w:tc>
      </w:tr>
      <w:tr w:rsidR="00904F8C" w:rsidRPr="00DE42F0" w14:paraId="5B6C1DD0" w14:textId="77777777">
        <w:trPr>
          <w:trHeight w:val="636"/>
        </w:trPr>
        <w:tc>
          <w:tcPr>
            <w:tcW w:w="799" w:type="pct"/>
            <w:vAlign w:val="center"/>
          </w:tcPr>
          <w:p w14:paraId="54831AF4" w14:textId="77777777" w:rsidR="00904F8C" w:rsidRPr="00DE42F0" w:rsidRDefault="00716890">
            <w:pPr>
              <w:snapToGrid w:val="0"/>
              <w:spacing w:line="400" w:lineRule="exact"/>
              <w:jc w:val="center"/>
              <w:rPr>
                <w:rFonts w:ascii="Times New Roman" w:cs="Times New Roman"/>
                <w:b/>
                <w:kern w:val="2"/>
                <w:sz w:val="24"/>
                <w:szCs w:val="24"/>
                <w:lang w:bidi="ar"/>
              </w:rPr>
            </w:pPr>
            <w:r w:rsidRPr="00DE42F0">
              <w:rPr>
                <w:rFonts w:ascii="Times New Roman" w:cs="Times New Roman" w:hint="eastAsia"/>
                <w:b/>
                <w:kern w:val="2"/>
                <w:sz w:val="24"/>
                <w:szCs w:val="24"/>
                <w:lang w:bidi="ar"/>
              </w:rPr>
              <w:t>选用教材</w:t>
            </w:r>
          </w:p>
        </w:tc>
        <w:tc>
          <w:tcPr>
            <w:tcW w:w="4201" w:type="pct"/>
            <w:gridSpan w:val="7"/>
            <w:vAlign w:val="center"/>
          </w:tcPr>
          <w:p w14:paraId="44ADD25D" w14:textId="77777777" w:rsidR="00904F8C" w:rsidRPr="00DE42F0" w:rsidRDefault="00716890">
            <w:pPr>
              <w:snapToGrid w:val="0"/>
              <w:spacing w:line="400" w:lineRule="exact"/>
              <w:jc w:val="center"/>
              <w:rPr>
                <w:rFonts w:ascii="Times New Roman" w:cs="Times New Roman"/>
                <w:sz w:val="24"/>
                <w:szCs w:val="24"/>
              </w:rPr>
            </w:pPr>
            <w:r w:rsidRPr="00DE42F0">
              <w:rPr>
                <w:rFonts w:ascii="Times New Roman" w:cs="Times New Roman" w:hint="eastAsia"/>
                <w:sz w:val="24"/>
                <w:szCs w:val="24"/>
              </w:rPr>
              <w:t>李丽等编著，《动力电池梯次利用与回收技术》，科学出版社，</w:t>
            </w:r>
            <w:r w:rsidRPr="00DE42F0">
              <w:rPr>
                <w:rFonts w:ascii="Times New Roman" w:cs="Times New Roman" w:hint="eastAsia"/>
                <w:sz w:val="24"/>
                <w:szCs w:val="24"/>
              </w:rPr>
              <w:t>2019</w:t>
            </w:r>
            <w:r w:rsidRPr="00DE42F0">
              <w:rPr>
                <w:rFonts w:ascii="Times New Roman" w:cs="Times New Roman" w:hint="eastAsia"/>
                <w:sz w:val="24"/>
                <w:szCs w:val="24"/>
              </w:rPr>
              <w:t>年</w:t>
            </w:r>
          </w:p>
        </w:tc>
      </w:tr>
      <w:tr w:rsidR="00904F8C" w:rsidRPr="00DE42F0" w14:paraId="7C09394C" w14:textId="77777777">
        <w:trPr>
          <w:trHeight w:val="636"/>
        </w:trPr>
        <w:tc>
          <w:tcPr>
            <w:tcW w:w="799" w:type="pct"/>
            <w:vAlign w:val="center"/>
          </w:tcPr>
          <w:p w14:paraId="5DC0A135" w14:textId="77777777" w:rsidR="00904F8C" w:rsidRPr="00DE42F0" w:rsidRDefault="00716890">
            <w:pPr>
              <w:snapToGrid w:val="0"/>
              <w:spacing w:line="400" w:lineRule="exact"/>
              <w:jc w:val="center"/>
              <w:rPr>
                <w:rFonts w:ascii="Times New Roman" w:cs="Times New Roman"/>
                <w:b/>
                <w:kern w:val="2"/>
                <w:sz w:val="24"/>
                <w:szCs w:val="24"/>
                <w:lang w:bidi="ar"/>
              </w:rPr>
            </w:pPr>
            <w:r w:rsidRPr="00DE42F0">
              <w:rPr>
                <w:rFonts w:ascii="Times New Roman" w:cs="Times New Roman" w:hint="eastAsia"/>
                <w:b/>
                <w:kern w:val="2"/>
                <w:sz w:val="24"/>
                <w:szCs w:val="24"/>
                <w:lang w:bidi="ar"/>
              </w:rPr>
              <w:t>参考书目</w:t>
            </w:r>
          </w:p>
        </w:tc>
        <w:tc>
          <w:tcPr>
            <w:tcW w:w="4201" w:type="pct"/>
            <w:gridSpan w:val="7"/>
            <w:vAlign w:val="center"/>
          </w:tcPr>
          <w:p w14:paraId="41F556A1" w14:textId="77777777" w:rsidR="00904F8C" w:rsidRPr="00DE42F0" w:rsidRDefault="00716890">
            <w:pPr>
              <w:snapToGrid w:val="0"/>
              <w:spacing w:line="400" w:lineRule="exact"/>
              <w:jc w:val="center"/>
              <w:rPr>
                <w:rFonts w:ascii="Times New Roman" w:cs="Times New Roman"/>
                <w:sz w:val="24"/>
                <w:szCs w:val="24"/>
              </w:rPr>
            </w:pPr>
            <w:r w:rsidRPr="00DE42F0">
              <w:rPr>
                <w:rFonts w:ascii="Times New Roman" w:cs="Times New Roman" w:hint="eastAsia"/>
                <w:sz w:val="24"/>
                <w:szCs w:val="24"/>
              </w:rPr>
              <w:t>周志敏等编著，《电动汽车动力电池梯次利用与回收技术》，化学工业出版社，</w:t>
            </w:r>
            <w:r w:rsidRPr="00DE42F0">
              <w:rPr>
                <w:rFonts w:ascii="Times New Roman" w:cs="Times New Roman" w:hint="eastAsia"/>
                <w:sz w:val="24"/>
                <w:szCs w:val="24"/>
              </w:rPr>
              <w:t>2019</w:t>
            </w:r>
            <w:r w:rsidRPr="00DE42F0">
              <w:rPr>
                <w:rFonts w:ascii="Times New Roman" w:cs="Times New Roman" w:hint="eastAsia"/>
                <w:sz w:val="24"/>
                <w:szCs w:val="24"/>
              </w:rPr>
              <w:t>年</w:t>
            </w:r>
          </w:p>
        </w:tc>
      </w:tr>
      <w:tr w:rsidR="00904F8C" w:rsidRPr="00DE42F0" w14:paraId="7E7BE7BE" w14:textId="77777777">
        <w:trPr>
          <w:trHeight w:val="431"/>
        </w:trPr>
        <w:tc>
          <w:tcPr>
            <w:tcW w:w="799" w:type="pct"/>
            <w:vAlign w:val="center"/>
          </w:tcPr>
          <w:p w14:paraId="08E81E83" w14:textId="77777777" w:rsidR="00904F8C" w:rsidRPr="00DE42F0" w:rsidRDefault="00716890">
            <w:pPr>
              <w:snapToGrid w:val="0"/>
              <w:spacing w:line="400" w:lineRule="exact"/>
              <w:jc w:val="center"/>
              <w:rPr>
                <w:rFonts w:ascii="Times New Roman" w:cs="Times New Roman"/>
                <w:b/>
                <w:kern w:val="2"/>
                <w:sz w:val="24"/>
                <w:szCs w:val="24"/>
                <w:lang w:bidi="ar"/>
              </w:rPr>
            </w:pPr>
            <w:r w:rsidRPr="00DE42F0">
              <w:rPr>
                <w:rFonts w:ascii="Times New Roman" w:cs="Times New Roman" w:hint="eastAsia"/>
                <w:b/>
                <w:kern w:val="2"/>
                <w:sz w:val="24"/>
                <w:szCs w:val="24"/>
                <w:lang w:bidi="ar"/>
              </w:rPr>
              <w:t>课程资源</w:t>
            </w:r>
          </w:p>
        </w:tc>
        <w:tc>
          <w:tcPr>
            <w:tcW w:w="4201" w:type="pct"/>
            <w:gridSpan w:val="7"/>
            <w:vAlign w:val="center"/>
          </w:tcPr>
          <w:p w14:paraId="4BE72B7B" w14:textId="3A1690A7" w:rsidR="00904F8C" w:rsidRPr="00DE42F0" w:rsidRDefault="00716890">
            <w:pPr>
              <w:snapToGrid w:val="0"/>
              <w:spacing w:line="400" w:lineRule="exact"/>
              <w:jc w:val="center"/>
              <w:rPr>
                <w:rFonts w:ascii="Times New Roman" w:cs="Times New Roman"/>
                <w:sz w:val="24"/>
                <w:szCs w:val="24"/>
              </w:rPr>
            </w:pPr>
            <w:r w:rsidRPr="00DE42F0">
              <w:rPr>
                <w:rFonts w:ascii="Times New Roman" w:cs="Times New Roman" w:hint="eastAsia"/>
                <w:sz w:val="24"/>
                <w:szCs w:val="24"/>
              </w:rPr>
              <w:t>教案，</w:t>
            </w:r>
            <w:r w:rsidR="00051E85" w:rsidRPr="00DE42F0">
              <w:rPr>
                <w:rFonts w:ascii="Times New Roman" w:cs="Times New Roman" w:hint="eastAsia"/>
                <w:sz w:val="24"/>
                <w:szCs w:val="24"/>
              </w:rPr>
              <w:t>视频学习：</w:t>
            </w:r>
            <w:r w:rsidRPr="00DE42F0">
              <w:rPr>
                <w:rFonts w:ascii="Times New Roman" w:cs="Times New Roman" w:hint="eastAsia"/>
                <w:sz w:val="24"/>
                <w:szCs w:val="24"/>
              </w:rPr>
              <w:t>https://quanmin.baidu.com/sv?source=share-h5&amp;pd=qm_share_search&amp;vid=11980680355234420225</w:t>
            </w:r>
          </w:p>
        </w:tc>
      </w:tr>
      <w:tr w:rsidR="00904F8C" w:rsidRPr="00DE42F0" w14:paraId="40D341C6" w14:textId="77777777">
        <w:trPr>
          <w:trHeight w:val="636"/>
        </w:trPr>
        <w:tc>
          <w:tcPr>
            <w:tcW w:w="799" w:type="pct"/>
            <w:vAlign w:val="center"/>
          </w:tcPr>
          <w:p w14:paraId="727670F6" w14:textId="77777777" w:rsidR="00904F8C" w:rsidRPr="00DE42F0" w:rsidRDefault="00716890">
            <w:pPr>
              <w:snapToGrid w:val="0"/>
              <w:spacing w:line="400" w:lineRule="exact"/>
              <w:jc w:val="center"/>
              <w:rPr>
                <w:rFonts w:ascii="Times New Roman" w:cs="Times New Roman"/>
                <w:kern w:val="2"/>
                <w:sz w:val="24"/>
                <w:szCs w:val="24"/>
              </w:rPr>
            </w:pPr>
            <w:r w:rsidRPr="00DE42F0">
              <w:rPr>
                <w:rFonts w:ascii="Times New Roman" w:cs="Times New Roman" w:hint="eastAsia"/>
                <w:b/>
                <w:kern w:val="2"/>
                <w:sz w:val="24"/>
                <w:szCs w:val="24"/>
                <w:lang w:bidi="ar"/>
              </w:rPr>
              <w:t>课程简介</w:t>
            </w:r>
          </w:p>
        </w:tc>
        <w:tc>
          <w:tcPr>
            <w:tcW w:w="4201" w:type="pct"/>
            <w:gridSpan w:val="7"/>
            <w:vAlign w:val="center"/>
          </w:tcPr>
          <w:p w14:paraId="44D880D5" w14:textId="23FF22B5" w:rsidR="00904F8C" w:rsidRPr="00DE42F0" w:rsidRDefault="00716890">
            <w:pPr>
              <w:snapToGrid w:val="0"/>
              <w:spacing w:line="400" w:lineRule="exact"/>
              <w:rPr>
                <w:rFonts w:ascii="Times New Roman" w:cs="Times New Roman"/>
                <w:sz w:val="24"/>
                <w:szCs w:val="24"/>
              </w:rPr>
            </w:pPr>
            <w:r w:rsidRPr="00DE42F0">
              <w:rPr>
                <w:rFonts w:ascii="Times New Roman" w:cs="Times New Roman" w:hint="eastAsia"/>
                <w:sz w:val="24"/>
                <w:szCs w:val="24"/>
              </w:rPr>
              <w:t>《电池回收技术》是</w:t>
            </w:r>
            <w:r w:rsidR="00051E85" w:rsidRPr="00DE42F0">
              <w:rPr>
                <w:rFonts w:ascii="Times New Roman" w:cs="Times New Roman" w:hint="eastAsia"/>
                <w:sz w:val="24"/>
                <w:szCs w:val="24"/>
              </w:rPr>
              <w:t>新能源材料与器件的一门专业选修课</w:t>
            </w:r>
            <w:r w:rsidRPr="00DE42F0">
              <w:rPr>
                <w:rFonts w:ascii="Times New Roman" w:cs="Times New Roman" w:hint="eastAsia"/>
                <w:sz w:val="24"/>
                <w:szCs w:val="24"/>
              </w:rPr>
              <w:t>。这门课在当前科技发展中具有十分重要的地位，在支撑社会可持续发展和环境技术领域备受关注。本课程结合国内外电池技术及电动汽车的发展现状与趋势，系统介绍了退役动力电池梯次利用与安全评估技术、梯次利用颠覆性技术、电池组与单体预处理技术、动力电池回收处理技术、资源化综合利用实例及全生命周期评价，并对本领域所面临的机</w:t>
            </w:r>
            <w:r w:rsidRPr="00DE42F0">
              <w:rPr>
                <w:rFonts w:ascii="Times New Roman" w:cs="Times New Roman" w:hint="eastAsia"/>
                <w:sz w:val="24"/>
                <w:szCs w:val="24"/>
              </w:rPr>
              <w:lastRenderedPageBreak/>
              <w:t>遇、挑战与发展趋势进行总结展望</w:t>
            </w:r>
            <w:r w:rsidR="00051E85" w:rsidRPr="00DE42F0">
              <w:rPr>
                <w:rFonts w:ascii="Times New Roman" w:cs="Times New Roman" w:hint="eastAsia"/>
                <w:sz w:val="24"/>
                <w:szCs w:val="24"/>
              </w:rPr>
              <w:t>，对于推动电池回收技术的创新和发展，促进资源的循环利用和环境保护具有重要意义。</w:t>
            </w:r>
          </w:p>
        </w:tc>
      </w:tr>
    </w:tbl>
    <w:p w14:paraId="0FB1EDAD" w14:textId="77777777" w:rsidR="00051E85" w:rsidRDefault="00051E85">
      <w:pPr>
        <w:snapToGrid w:val="0"/>
        <w:spacing w:line="360" w:lineRule="auto"/>
        <w:rPr>
          <w:rFonts w:ascii="Times New Roman" w:eastAsia="黑体" w:cs="Times New Roman"/>
          <w:b/>
          <w:sz w:val="28"/>
          <w:szCs w:val="28"/>
        </w:rPr>
      </w:pPr>
    </w:p>
    <w:p w14:paraId="038F0CF8" w14:textId="6A59BCEE" w:rsidR="00904F8C" w:rsidRDefault="00716890">
      <w:pPr>
        <w:snapToGrid w:val="0"/>
        <w:spacing w:line="360" w:lineRule="auto"/>
        <w:rPr>
          <w:rFonts w:ascii="Times New Roman" w:cs="Times New Roman"/>
          <w:b/>
          <w:sz w:val="21"/>
          <w:szCs w:val="21"/>
        </w:rPr>
      </w:pPr>
      <w:r>
        <w:rPr>
          <w:rFonts w:ascii="Times New Roman" w:eastAsia="黑体" w:cs="Times New Roman" w:hint="eastAsia"/>
          <w:b/>
          <w:sz w:val="28"/>
          <w:szCs w:val="28"/>
        </w:rPr>
        <w:t>二、课程目标</w:t>
      </w:r>
    </w:p>
    <w:p w14:paraId="21F136E0" w14:textId="77777777" w:rsidR="00904F8C" w:rsidRPr="00DE42F0" w:rsidRDefault="00716890">
      <w:pPr>
        <w:pStyle w:val="aa"/>
        <w:spacing w:line="320" w:lineRule="exact"/>
        <w:ind w:left="420" w:firstLine="0"/>
        <w:jc w:val="center"/>
        <w:rPr>
          <w:rFonts w:ascii="Times New Roman" w:cs="Times New Roman"/>
          <w:bCs/>
          <w:szCs w:val="21"/>
        </w:rPr>
      </w:pPr>
      <w:r w:rsidRPr="00DE42F0">
        <w:rPr>
          <w:rFonts w:ascii="Times New Roman" w:cs="Times New Roman" w:hint="eastAsia"/>
          <w:bCs/>
          <w:sz w:val="21"/>
          <w:szCs w:val="21"/>
        </w:rPr>
        <w:t>表</w:t>
      </w:r>
      <w:r w:rsidRPr="00DE42F0">
        <w:rPr>
          <w:rFonts w:ascii="Times New Roman" w:cs="Times New Roman"/>
          <w:bCs/>
          <w:sz w:val="21"/>
          <w:szCs w:val="21"/>
        </w:rPr>
        <w:t xml:space="preserve"> 1  </w:t>
      </w:r>
      <w:r w:rsidRPr="00DE42F0">
        <w:rPr>
          <w:rFonts w:ascii="Times New Roman" w:cs="Times New Roman" w:hint="eastAsia"/>
          <w:bCs/>
          <w:sz w:val="21"/>
          <w:szCs w:val="21"/>
        </w:rPr>
        <w:t>课程目标</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55"/>
        <w:gridCol w:w="7509"/>
      </w:tblGrid>
      <w:tr w:rsidR="00904F8C" w:rsidRPr="00DE42F0" w14:paraId="49782427" w14:textId="77777777" w:rsidTr="00DE42F0">
        <w:trPr>
          <w:trHeight w:hRule="exact" w:val="374"/>
        </w:trPr>
        <w:tc>
          <w:tcPr>
            <w:tcW w:w="858" w:type="pct"/>
          </w:tcPr>
          <w:p w14:paraId="3DD2EC5E" w14:textId="77777777" w:rsidR="00904F8C" w:rsidRPr="00DE42F0" w:rsidRDefault="00716890">
            <w:pPr>
              <w:widowControl/>
              <w:snapToGrid w:val="0"/>
              <w:spacing w:line="400" w:lineRule="exact"/>
              <w:jc w:val="center"/>
              <w:rPr>
                <w:rFonts w:ascii="Times New Roman" w:cs="Times New Roman"/>
                <w:b/>
                <w:sz w:val="24"/>
                <w:szCs w:val="24"/>
              </w:rPr>
            </w:pPr>
            <w:r w:rsidRPr="00DE42F0">
              <w:rPr>
                <w:rFonts w:ascii="Times New Roman" w:cs="Times New Roman" w:hint="eastAsia"/>
                <w:b/>
                <w:sz w:val="24"/>
                <w:szCs w:val="24"/>
              </w:rPr>
              <w:t>序号</w:t>
            </w:r>
          </w:p>
        </w:tc>
        <w:tc>
          <w:tcPr>
            <w:tcW w:w="4142" w:type="pct"/>
          </w:tcPr>
          <w:p w14:paraId="5FC2A671" w14:textId="77777777" w:rsidR="00904F8C" w:rsidRPr="00DE42F0" w:rsidRDefault="00716890">
            <w:pPr>
              <w:widowControl/>
              <w:snapToGrid w:val="0"/>
              <w:spacing w:line="400" w:lineRule="exact"/>
              <w:jc w:val="center"/>
              <w:rPr>
                <w:rFonts w:ascii="Times New Roman" w:cs="Times New Roman"/>
                <w:b/>
                <w:sz w:val="24"/>
                <w:szCs w:val="24"/>
              </w:rPr>
            </w:pPr>
            <w:r w:rsidRPr="00DE42F0">
              <w:rPr>
                <w:rFonts w:ascii="Times New Roman" w:cs="Times New Roman" w:hint="eastAsia"/>
                <w:b/>
                <w:sz w:val="24"/>
                <w:szCs w:val="24"/>
              </w:rPr>
              <w:t>具体课程目标</w:t>
            </w:r>
          </w:p>
        </w:tc>
      </w:tr>
      <w:tr w:rsidR="00904F8C" w:rsidRPr="00DE42F0" w14:paraId="6D1741F1" w14:textId="77777777" w:rsidTr="00DE42F0">
        <w:trPr>
          <w:trHeight w:hRule="exact" w:val="1298"/>
        </w:trPr>
        <w:tc>
          <w:tcPr>
            <w:tcW w:w="858" w:type="pct"/>
          </w:tcPr>
          <w:p w14:paraId="210FC39D" w14:textId="77777777" w:rsidR="00904F8C" w:rsidRPr="00DE42F0" w:rsidRDefault="00716890">
            <w:pPr>
              <w:widowControl/>
              <w:snapToGrid w:val="0"/>
              <w:spacing w:line="400" w:lineRule="exact"/>
              <w:rPr>
                <w:rFonts w:ascii="Times New Roman" w:cs="Times New Roman"/>
                <w:sz w:val="24"/>
                <w:szCs w:val="24"/>
              </w:rPr>
            </w:pPr>
            <w:r w:rsidRPr="00DE42F0">
              <w:rPr>
                <w:rFonts w:ascii="Times New Roman" w:cs="Times New Roman" w:hint="eastAsia"/>
                <w:b/>
                <w:sz w:val="24"/>
                <w:szCs w:val="24"/>
              </w:rPr>
              <w:t>课程目标</w:t>
            </w:r>
            <w:r w:rsidRPr="00DE42F0">
              <w:rPr>
                <w:rFonts w:ascii="Times New Roman" w:cs="Times New Roman"/>
                <w:b/>
                <w:sz w:val="24"/>
                <w:szCs w:val="24"/>
              </w:rPr>
              <w:t xml:space="preserve"> 1</w:t>
            </w:r>
          </w:p>
        </w:tc>
        <w:tc>
          <w:tcPr>
            <w:tcW w:w="4142" w:type="pct"/>
          </w:tcPr>
          <w:p w14:paraId="74D01089" w14:textId="77777777" w:rsidR="00904F8C" w:rsidRPr="00DE42F0" w:rsidRDefault="00716890">
            <w:pPr>
              <w:widowControl/>
              <w:snapToGrid w:val="0"/>
              <w:spacing w:line="400" w:lineRule="exact"/>
              <w:rPr>
                <w:rFonts w:ascii="Times New Roman" w:cs="Times New Roman"/>
                <w:sz w:val="24"/>
                <w:szCs w:val="24"/>
              </w:rPr>
            </w:pPr>
            <w:r w:rsidRPr="00DE42F0">
              <w:rPr>
                <w:rFonts w:hAnsi="宋体" w:cs="Arial" w:hint="eastAsia"/>
                <w:sz w:val="24"/>
                <w:szCs w:val="24"/>
              </w:rPr>
              <w:t>学生能够系统阐述动力电池梯次利用与回收的基本原理和流程，能够分析不同动力电池类型的梯次利用潜力和回收价值，并能够评估梯次利用和回收过程中的环境影响。</w:t>
            </w:r>
          </w:p>
        </w:tc>
      </w:tr>
      <w:tr w:rsidR="00904F8C" w:rsidRPr="00DE42F0" w14:paraId="60245C6D" w14:textId="77777777" w:rsidTr="00DE42F0">
        <w:trPr>
          <w:trHeight w:hRule="exact" w:val="1136"/>
        </w:trPr>
        <w:tc>
          <w:tcPr>
            <w:tcW w:w="858" w:type="pct"/>
          </w:tcPr>
          <w:p w14:paraId="3D43B398" w14:textId="2537017E" w:rsidR="00904F8C" w:rsidRPr="00DE42F0" w:rsidRDefault="00716890">
            <w:pPr>
              <w:widowControl/>
              <w:snapToGrid w:val="0"/>
              <w:spacing w:line="400" w:lineRule="exact"/>
              <w:rPr>
                <w:rFonts w:ascii="Times New Roman" w:cs="Times New Roman"/>
                <w:sz w:val="24"/>
                <w:szCs w:val="24"/>
              </w:rPr>
            </w:pPr>
            <w:r w:rsidRPr="00DE42F0">
              <w:rPr>
                <w:rFonts w:ascii="Times New Roman" w:cs="Times New Roman" w:hint="eastAsia"/>
                <w:b/>
                <w:sz w:val="24"/>
                <w:szCs w:val="24"/>
              </w:rPr>
              <w:t>课程目标</w:t>
            </w:r>
            <w:r w:rsidR="00051E85" w:rsidRPr="00DE42F0">
              <w:rPr>
                <w:rFonts w:ascii="Times New Roman" w:cs="Times New Roman"/>
                <w:sz w:val="24"/>
                <w:szCs w:val="24"/>
              </w:rPr>
              <w:t xml:space="preserve"> 2</w:t>
            </w:r>
          </w:p>
        </w:tc>
        <w:tc>
          <w:tcPr>
            <w:tcW w:w="4142" w:type="pct"/>
          </w:tcPr>
          <w:p w14:paraId="694D939A" w14:textId="77777777" w:rsidR="00904F8C" w:rsidRPr="00DE42F0" w:rsidRDefault="00716890">
            <w:pPr>
              <w:widowControl/>
              <w:shd w:val="clear" w:color="auto" w:fill="FFFFFF"/>
              <w:spacing w:before="158" w:after="158"/>
              <w:rPr>
                <w:rFonts w:ascii="Arial" w:hAnsi="Arial" w:cs="Arial"/>
                <w:sz w:val="24"/>
                <w:szCs w:val="24"/>
              </w:rPr>
            </w:pPr>
            <w:r w:rsidRPr="00DE42F0">
              <w:rPr>
                <w:rFonts w:hAnsi="宋体" w:cs="Arial" w:hint="eastAsia"/>
                <w:sz w:val="24"/>
                <w:szCs w:val="24"/>
              </w:rPr>
              <w:t>学生应能够设计并实施动力电池梯次利用与回收的实验或项目，展示其创新能力和实践能力。在过程中，学生应能考虑到技术、经济、社会和环境等多方面的因素。</w:t>
            </w:r>
          </w:p>
        </w:tc>
      </w:tr>
      <w:tr w:rsidR="00904F8C" w:rsidRPr="00DE42F0" w14:paraId="3732E049" w14:textId="77777777" w:rsidTr="00DE42F0">
        <w:trPr>
          <w:trHeight w:hRule="exact" w:val="1549"/>
        </w:trPr>
        <w:tc>
          <w:tcPr>
            <w:tcW w:w="858" w:type="pct"/>
          </w:tcPr>
          <w:p w14:paraId="6DFAA77F" w14:textId="3BE1AD29" w:rsidR="00904F8C" w:rsidRPr="00DE42F0" w:rsidRDefault="00716890">
            <w:pPr>
              <w:widowControl/>
              <w:snapToGrid w:val="0"/>
              <w:spacing w:line="400" w:lineRule="exact"/>
              <w:rPr>
                <w:rFonts w:ascii="Times New Roman" w:cs="Times New Roman"/>
                <w:sz w:val="24"/>
                <w:szCs w:val="24"/>
              </w:rPr>
            </w:pPr>
            <w:r w:rsidRPr="00DE42F0">
              <w:rPr>
                <w:rFonts w:ascii="Times New Roman" w:cs="Times New Roman" w:hint="eastAsia"/>
                <w:b/>
                <w:sz w:val="24"/>
                <w:szCs w:val="24"/>
              </w:rPr>
              <w:t>课程目标</w:t>
            </w:r>
            <w:r w:rsidRPr="00DE42F0">
              <w:rPr>
                <w:rFonts w:ascii="Times New Roman" w:cs="Times New Roman"/>
                <w:b/>
                <w:sz w:val="24"/>
                <w:szCs w:val="24"/>
              </w:rPr>
              <w:t xml:space="preserve"> </w:t>
            </w:r>
            <w:r w:rsidR="00051E85" w:rsidRPr="00DE42F0">
              <w:rPr>
                <w:rFonts w:ascii="Times New Roman" w:cs="Times New Roman"/>
                <w:sz w:val="24"/>
                <w:szCs w:val="24"/>
              </w:rPr>
              <w:t>3</w:t>
            </w:r>
          </w:p>
        </w:tc>
        <w:tc>
          <w:tcPr>
            <w:tcW w:w="4142" w:type="pct"/>
          </w:tcPr>
          <w:p w14:paraId="43F8B48A" w14:textId="53B815C4" w:rsidR="00904F8C" w:rsidRPr="00DE42F0" w:rsidRDefault="00716890">
            <w:pPr>
              <w:widowControl/>
              <w:shd w:val="clear" w:color="auto" w:fill="FFFFFF"/>
              <w:spacing w:before="158" w:after="158"/>
              <w:rPr>
                <w:rFonts w:ascii="Times New Roman" w:cs="Times New Roman"/>
                <w:sz w:val="24"/>
                <w:szCs w:val="24"/>
              </w:rPr>
            </w:pPr>
            <w:r w:rsidRPr="00DE42F0">
              <w:rPr>
                <w:rFonts w:hAnsi="宋体" w:cs="Arial" w:hint="eastAsia"/>
                <w:sz w:val="24"/>
                <w:szCs w:val="24"/>
              </w:rPr>
              <w:t>学生应能够选择和使用适当的工具和技术，对动力电池进行梯次利用和回收效果的评估。他们应能分析评估结果，并提出改进措施。</w:t>
            </w:r>
            <w:r w:rsidR="00051E85" w:rsidRPr="00DE42F0">
              <w:rPr>
                <w:rFonts w:hAnsi="宋体" w:cs="Arial" w:hint="eastAsia"/>
                <w:sz w:val="24"/>
                <w:szCs w:val="24"/>
              </w:rPr>
              <w:t>学生应能够通过研究和实践，对动力电池梯次利用与回收领域的新技术、新方法保持敏感，并能够将其应用于实际工作中。同时，他们应能够对行业发展趋势进行预测和分析。</w:t>
            </w:r>
          </w:p>
        </w:tc>
      </w:tr>
    </w:tbl>
    <w:p w14:paraId="488DC8AA" w14:textId="77777777" w:rsidR="00904F8C" w:rsidRDefault="00904F8C">
      <w:pPr>
        <w:autoSpaceDE/>
        <w:autoSpaceDN/>
        <w:adjustRightInd/>
        <w:spacing w:line="360" w:lineRule="auto"/>
        <w:rPr>
          <w:rFonts w:ascii="Times New Roman" w:cs="Times New Roman"/>
          <w:kern w:val="2"/>
          <w:sz w:val="21"/>
          <w:szCs w:val="21"/>
        </w:rPr>
      </w:pPr>
    </w:p>
    <w:p w14:paraId="06EB50C5" w14:textId="77777777" w:rsidR="00904F8C" w:rsidRPr="00DE42F0" w:rsidRDefault="00716890">
      <w:pPr>
        <w:pStyle w:val="aa"/>
        <w:spacing w:line="320" w:lineRule="exact"/>
        <w:ind w:left="420" w:firstLine="0"/>
        <w:jc w:val="center"/>
        <w:rPr>
          <w:rFonts w:ascii="Times New Roman" w:cs="Times New Roman"/>
          <w:bCs/>
          <w:sz w:val="21"/>
          <w:szCs w:val="21"/>
        </w:rPr>
      </w:pPr>
      <w:r w:rsidRPr="00DE42F0">
        <w:rPr>
          <w:rFonts w:ascii="Times New Roman" w:cs="Times New Roman" w:hint="eastAsia"/>
          <w:bCs/>
          <w:sz w:val="21"/>
          <w:szCs w:val="21"/>
        </w:rPr>
        <w:t>表</w:t>
      </w:r>
      <w:r w:rsidRPr="00DE42F0">
        <w:rPr>
          <w:rFonts w:ascii="Times New Roman" w:cs="Times New Roman"/>
          <w:bCs/>
          <w:sz w:val="21"/>
          <w:szCs w:val="21"/>
        </w:rPr>
        <w:t xml:space="preserve">2 </w:t>
      </w:r>
      <w:r w:rsidRPr="00DE42F0">
        <w:rPr>
          <w:rFonts w:ascii="Times New Roman" w:cs="Times New Roman" w:hint="eastAsia"/>
          <w:bCs/>
          <w:sz w:val="21"/>
          <w:szCs w:val="21"/>
        </w:rPr>
        <w:t>课程目标与毕业要求对应关系</w:t>
      </w:r>
    </w:p>
    <w:tbl>
      <w:tblPr>
        <w:tblW w:w="499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11"/>
        <w:gridCol w:w="3756"/>
        <w:gridCol w:w="1292"/>
      </w:tblGrid>
      <w:tr w:rsidR="00904F8C" w:rsidRPr="00DE42F0" w14:paraId="2C4E0387" w14:textId="77777777" w:rsidTr="00051E85">
        <w:trPr>
          <w:trHeight w:val="416"/>
          <w:tblHeader/>
          <w:jc w:val="center"/>
        </w:trPr>
        <w:tc>
          <w:tcPr>
            <w:tcW w:w="2214" w:type="pct"/>
            <w:vAlign w:val="center"/>
          </w:tcPr>
          <w:p w14:paraId="0C865C14" w14:textId="77777777" w:rsidR="00904F8C" w:rsidRPr="00DE42F0" w:rsidRDefault="00716890">
            <w:pPr>
              <w:snapToGrid w:val="0"/>
              <w:jc w:val="center"/>
              <w:rPr>
                <w:rFonts w:ascii="Times New Roman" w:cs="Times New Roman"/>
                <w:b/>
                <w:sz w:val="24"/>
                <w:szCs w:val="24"/>
              </w:rPr>
            </w:pPr>
            <w:r w:rsidRPr="00DE42F0">
              <w:rPr>
                <w:rFonts w:ascii="Times New Roman" w:cs="Times New Roman" w:hint="eastAsia"/>
                <w:b/>
                <w:sz w:val="24"/>
                <w:szCs w:val="24"/>
              </w:rPr>
              <w:t>毕业要求</w:t>
            </w:r>
          </w:p>
        </w:tc>
        <w:tc>
          <w:tcPr>
            <w:tcW w:w="2073" w:type="pct"/>
            <w:vAlign w:val="center"/>
          </w:tcPr>
          <w:p w14:paraId="198732D1" w14:textId="77777777" w:rsidR="00904F8C" w:rsidRPr="00DE42F0" w:rsidRDefault="00716890">
            <w:pPr>
              <w:snapToGrid w:val="0"/>
              <w:jc w:val="center"/>
              <w:rPr>
                <w:rFonts w:ascii="Times New Roman" w:cs="Times New Roman"/>
                <w:b/>
                <w:sz w:val="24"/>
                <w:szCs w:val="24"/>
              </w:rPr>
            </w:pPr>
            <w:r w:rsidRPr="00DE42F0">
              <w:rPr>
                <w:rFonts w:ascii="Times New Roman" w:cs="Times New Roman" w:hint="eastAsia"/>
                <w:b/>
                <w:sz w:val="24"/>
                <w:szCs w:val="24"/>
              </w:rPr>
              <w:t>指标点</w:t>
            </w:r>
          </w:p>
        </w:tc>
        <w:tc>
          <w:tcPr>
            <w:tcW w:w="713" w:type="pct"/>
            <w:vAlign w:val="center"/>
          </w:tcPr>
          <w:p w14:paraId="72B5320D" w14:textId="77777777" w:rsidR="00904F8C" w:rsidRPr="00DE42F0" w:rsidRDefault="00716890">
            <w:pPr>
              <w:snapToGrid w:val="0"/>
              <w:jc w:val="center"/>
              <w:rPr>
                <w:rFonts w:ascii="Times New Roman" w:cs="Times New Roman"/>
                <w:b/>
                <w:sz w:val="24"/>
                <w:szCs w:val="24"/>
              </w:rPr>
            </w:pPr>
            <w:r w:rsidRPr="00DE42F0">
              <w:rPr>
                <w:rFonts w:ascii="Times New Roman" w:cs="Times New Roman" w:hint="eastAsia"/>
                <w:b/>
                <w:sz w:val="24"/>
                <w:szCs w:val="24"/>
              </w:rPr>
              <w:t>课程目标</w:t>
            </w:r>
          </w:p>
        </w:tc>
      </w:tr>
      <w:tr w:rsidR="00904F8C" w:rsidRPr="00DE42F0" w14:paraId="2050031F" w14:textId="77777777" w:rsidTr="00051E85">
        <w:trPr>
          <w:trHeight w:val="3645"/>
          <w:jc w:val="center"/>
        </w:trPr>
        <w:tc>
          <w:tcPr>
            <w:tcW w:w="2214" w:type="pct"/>
            <w:vAlign w:val="center"/>
          </w:tcPr>
          <w:p w14:paraId="47EA0D9C" w14:textId="77777777" w:rsidR="00904F8C" w:rsidRPr="00DE42F0" w:rsidRDefault="00716890">
            <w:pPr>
              <w:spacing w:line="360" w:lineRule="auto"/>
              <w:rPr>
                <w:rFonts w:ascii="Times New Roman" w:cs="Times New Roman"/>
                <w:sz w:val="24"/>
                <w:szCs w:val="24"/>
              </w:rPr>
            </w:pPr>
            <w:r w:rsidRPr="00DE42F0">
              <w:rPr>
                <w:rFonts w:ascii="Times New Roman" w:cs="Times New Roman" w:hint="eastAsia"/>
                <w:b/>
                <w:sz w:val="24"/>
                <w:szCs w:val="24"/>
              </w:rPr>
              <w:t>毕业要求</w:t>
            </w:r>
            <w:r w:rsidRPr="00DE42F0">
              <w:rPr>
                <w:rFonts w:ascii="Times New Roman" w:cs="Times New Roman"/>
                <w:b/>
                <w:sz w:val="24"/>
                <w:szCs w:val="24"/>
              </w:rPr>
              <w:t>1</w:t>
            </w:r>
            <w:r w:rsidRPr="00DE42F0">
              <w:rPr>
                <w:rFonts w:ascii="Times New Roman" w:cs="Times New Roman" w:hint="eastAsia"/>
                <w:b/>
                <w:sz w:val="24"/>
                <w:szCs w:val="24"/>
              </w:rPr>
              <w:t>：</w:t>
            </w:r>
            <w:r w:rsidRPr="00DE42F0">
              <w:rPr>
                <w:rFonts w:ascii="Times New Roman" w:cs="Times New Roman" w:hint="eastAsia"/>
                <w:sz w:val="24"/>
                <w:szCs w:val="24"/>
              </w:rPr>
              <w:t>工程知识：具有从事新能源材料与器件专业相关工作所需要的数学、自然</w:t>
            </w:r>
          </w:p>
          <w:p w14:paraId="79190305" w14:textId="77777777" w:rsidR="00904F8C" w:rsidRPr="00DE42F0" w:rsidRDefault="00716890">
            <w:pPr>
              <w:spacing w:line="360" w:lineRule="auto"/>
              <w:rPr>
                <w:rFonts w:ascii="Times New Roman" w:cs="Times New Roman"/>
                <w:sz w:val="24"/>
                <w:szCs w:val="24"/>
              </w:rPr>
            </w:pPr>
            <w:r w:rsidRPr="00DE42F0">
              <w:rPr>
                <w:rFonts w:ascii="Times New Roman" w:cs="Times New Roman" w:hint="eastAsia"/>
                <w:sz w:val="24"/>
                <w:szCs w:val="24"/>
              </w:rPr>
              <w:t>科学、工程基础和专业知识，并能够将其用于解决新能源材料与器件相关领域的复杂工程问题。</w:t>
            </w:r>
          </w:p>
        </w:tc>
        <w:tc>
          <w:tcPr>
            <w:tcW w:w="2073" w:type="pct"/>
          </w:tcPr>
          <w:p w14:paraId="4F95BF7E" w14:textId="77777777" w:rsidR="00904F8C" w:rsidRPr="00DE42F0" w:rsidRDefault="00716890">
            <w:pPr>
              <w:spacing w:line="360" w:lineRule="auto"/>
              <w:rPr>
                <w:rFonts w:ascii="Times New Roman" w:cs="Times New Roman"/>
                <w:sz w:val="24"/>
                <w:szCs w:val="24"/>
              </w:rPr>
            </w:pPr>
            <w:r w:rsidRPr="00DE42F0">
              <w:rPr>
                <w:rFonts w:ascii="Times New Roman" w:cs="Times New Roman" w:hint="eastAsia"/>
                <w:sz w:val="24"/>
                <w:szCs w:val="24"/>
              </w:rPr>
              <w:t>学生将深入理解动力电池梯次利用与回收所需的数学、自然科学和工程基础知识，包括电池性能评估、材料科学、环境科学等。他们将通过案例分析，学会将这些知识应用于解决动力电池梯次利用与回收中的复杂工程问题。</w:t>
            </w:r>
          </w:p>
        </w:tc>
        <w:tc>
          <w:tcPr>
            <w:tcW w:w="713" w:type="pct"/>
            <w:vAlign w:val="center"/>
          </w:tcPr>
          <w:p w14:paraId="3EE0152C" w14:textId="77777777" w:rsidR="00904F8C" w:rsidRPr="00DE42F0" w:rsidRDefault="00716890">
            <w:pPr>
              <w:spacing w:line="360" w:lineRule="auto"/>
              <w:ind w:firstLineChars="100" w:firstLine="240"/>
              <w:rPr>
                <w:rFonts w:ascii="Times New Roman" w:cs="Times New Roman"/>
                <w:sz w:val="24"/>
                <w:szCs w:val="24"/>
              </w:rPr>
            </w:pPr>
            <w:r w:rsidRPr="00DE42F0">
              <w:rPr>
                <w:rFonts w:ascii="Times New Roman" w:cs="Times New Roman" w:hint="eastAsia"/>
                <w:sz w:val="24"/>
                <w:szCs w:val="24"/>
              </w:rPr>
              <w:t>目标</w:t>
            </w:r>
            <w:r w:rsidRPr="00DE42F0">
              <w:rPr>
                <w:rFonts w:ascii="Times New Roman" w:cs="Times New Roman" w:hint="eastAsia"/>
                <w:sz w:val="24"/>
                <w:szCs w:val="24"/>
              </w:rPr>
              <w:t>1</w:t>
            </w:r>
          </w:p>
          <w:p w14:paraId="35990F01" w14:textId="77777777" w:rsidR="00904F8C" w:rsidRPr="00DE42F0" w:rsidRDefault="00904F8C">
            <w:pPr>
              <w:spacing w:line="360" w:lineRule="auto"/>
              <w:jc w:val="center"/>
              <w:rPr>
                <w:rFonts w:ascii="Times New Roman" w:cs="Times New Roman"/>
                <w:sz w:val="24"/>
                <w:szCs w:val="24"/>
              </w:rPr>
            </w:pPr>
          </w:p>
          <w:p w14:paraId="4BE160EB" w14:textId="77777777" w:rsidR="00904F8C" w:rsidRPr="00DE42F0" w:rsidRDefault="00904F8C">
            <w:pPr>
              <w:spacing w:line="360" w:lineRule="auto"/>
              <w:jc w:val="center"/>
              <w:rPr>
                <w:rFonts w:ascii="Times New Roman" w:cs="Times New Roman"/>
                <w:sz w:val="24"/>
                <w:szCs w:val="24"/>
              </w:rPr>
            </w:pPr>
          </w:p>
        </w:tc>
      </w:tr>
      <w:tr w:rsidR="00904F8C" w:rsidRPr="00DE42F0" w14:paraId="6A639FEA" w14:textId="77777777" w:rsidTr="00051E85">
        <w:trPr>
          <w:trHeight w:val="70"/>
          <w:jc w:val="center"/>
        </w:trPr>
        <w:tc>
          <w:tcPr>
            <w:tcW w:w="2214" w:type="pct"/>
            <w:vAlign w:val="center"/>
          </w:tcPr>
          <w:p w14:paraId="00911176" w14:textId="747F720E" w:rsidR="00904F8C" w:rsidRPr="00DE42F0" w:rsidRDefault="00716890">
            <w:pPr>
              <w:spacing w:line="360" w:lineRule="auto"/>
              <w:rPr>
                <w:rFonts w:ascii="Times New Roman" w:cs="Times New Roman"/>
                <w:b/>
                <w:sz w:val="24"/>
                <w:szCs w:val="24"/>
              </w:rPr>
            </w:pPr>
            <w:r w:rsidRPr="00DE42F0">
              <w:rPr>
                <w:rFonts w:ascii="Times New Roman" w:cs="Times New Roman" w:hint="eastAsia"/>
                <w:b/>
                <w:sz w:val="24"/>
                <w:szCs w:val="24"/>
              </w:rPr>
              <w:t>毕业要求</w:t>
            </w:r>
            <w:r w:rsidR="00051E85" w:rsidRPr="00DE42F0">
              <w:rPr>
                <w:rFonts w:ascii="Times New Roman" w:cs="Times New Roman"/>
                <w:b/>
                <w:sz w:val="24"/>
                <w:szCs w:val="24"/>
              </w:rPr>
              <w:t>2</w:t>
            </w:r>
            <w:r w:rsidRPr="00DE42F0">
              <w:rPr>
                <w:rFonts w:ascii="Times New Roman" w:cs="Times New Roman" w:hint="eastAsia"/>
                <w:b/>
                <w:sz w:val="24"/>
                <w:szCs w:val="24"/>
              </w:rPr>
              <w:t>：</w:t>
            </w:r>
            <w:r w:rsidRPr="00DE42F0">
              <w:rPr>
                <w:rFonts w:ascii="Times New Roman" w:cs="Times New Roman" w:hint="eastAsia"/>
                <w:sz w:val="24"/>
                <w:szCs w:val="24"/>
              </w:rPr>
              <w:t>设计</w:t>
            </w:r>
            <w:r w:rsidRPr="00DE42F0">
              <w:rPr>
                <w:rFonts w:ascii="Times New Roman" w:cs="Times New Roman" w:hint="eastAsia"/>
                <w:sz w:val="24"/>
                <w:szCs w:val="24"/>
              </w:rPr>
              <w:t>/</w:t>
            </w:r>
            <w:r w:rsidRPr="00DE42F0">
              <w:rPr>
                <w:rFonts w:ascii="Times New Roman" w:cs="Times New Roman" w:hint="eastAsia"/>
                <w:sz w:val="24"/>
                <w:szCs w:val="24"/>
              </w:rPr>
              <w:t>开发解决方案：能够设计针对新能源材料与器件相关领域复杂工程问题的解决方案，设计满足新能源材料与器件产品及工艺流程，并能够在设计环节中体现</w:t>
            </w:r>
            <w:r w:rsidRPr="00DE42F0">
              <w:rPr>
                <w:rFonts w:ascii="Times New Roman" w:cs="Times New Roman" w:hint="eastAsia"/>
                <w:sz w:val="24"/>
                <w:szCs w:val="24"/>
              </w:rPr>
              <w:lastRenderedPageBreak/>
              <w:t>创新意识，考虑社会、健康、安全、法律、文化以及环境等因素。</w:t>
            </w:r>
          </w:p>
        </w:tc>
        <w:tc>
          <w:tcPr>
            <w:tcW w:w="2073" w:type="pct"/>
          </w:tcPr>
          <w:p w14:paraId="58579111" w14:textId="77777777" w:rsidR="00904F8C" w:rsidRPr="00DE42F0" w:rsidRDefault="00716890">
            <w:pPr>
              <w:spacing w:line="360" w:lineRule="auto"/>
              <w:rPr>
                <w:rFonts w:ascii="Times New Roman" w:cs="Times New Roman"/>
                <w:sz w:val="24"/>
                <w:szCs w:val="24"/>
              </w:rPr>
            </w:pPr>
            <w:r w:rsidRPr="00DE42F0">
              <w:rPr>
                <w:rFonts w:ascii="Times New Roman" w:cs="Times New Roman" w:hint="eastAsia"/>
                <w:sz w:val="24"/>
                <w:szCs w:val="24"/>
              </w:rPr>
              <w:lastRenderedPageBreak/>
              <w:t>学生将能够设计动力电池梯次利用与回收的创新方案，包括电池检测、分类、修复、再利用等工艺流程。在设计过程中，他们将考虑社会、健康、安全、法律、</w:t>
            </w:r>
            <w:r w:rsidRPr="00DE42F0">
              <w:rPr>
                <w:rFonts w:ascii="Times New Roman" w:cs="Times New Roman" w:hint="eastAsia"/>
                <w:sz w:val="24"/>
                <w:szCs w:val="24"/>
              </w:rPr>
              <w:lastRenderedPageBreak/>
              <w:t>文化及环境因素，确保方案的可行性和</w:t>
            </w:r>
            <w:proofErr w:type="gramStart"/>
            <w:r w:rsidRPr="00DE42F0">
              <w:rPr>
                <w:rFonts w:ascii="Times New Roman" w:cs="Times New Roman" w:hint="eastAsia"/>
                <w:sz w:val="24"/>
                <w:szCs w:val="24"/>
              </w:rPr>
              <w:t>可</w:t>
            </w:r>
            <w:proofErr w:type="gramEnd"/>
            <w:r w:rsidRPr="00DE42F0">
              <w:rPr>
                <w:rFonts w:ascii="Times New Roman" w:cs="Times New Roman" w:hint="eastAsia"/>
                <w:sz w:val="24"/>
                <w:szCs w:val="24"/>
              </w:rPr>
              <w:t>持续性。</w:t>
            </w:r>
          </w:p>
        </w:tc>
        <w:tc>
          <w:tcPr>
            <w:tcW w:w="713" w:type="pct"/>
            <w:vAlign w:val="center"/>
          </w:tcPr>
          <w:p w14:paraId="326511AB" w14:textId="682D7417" w:rsidR="00904F8C" w:rsidRPr="00DE42F0" w:rsidRDefault="00716890">
            <w:pPr>
              <w:spacing w:line="360" w:lineRule="auto"/>
              <w:jc w:val="center"/>
              <w:rPr>
                <w:rFonts w:ascii="Times New Roman" w:cs="Times New Roman"/>
                <w:sz w:val="24"/>
                <w:szCs w:val="24"/>
              </w:rPr>
            </w:pPr>
            <w:r w:rsidRPr="00DE42F0">
              <w:rPr>
                <w:rFonts w:ascii="Times New Roman" w:cs="Times New Roman" w:hint="eastAsia"/>
                <w:sz w:val="24"/>
                <w:szCs w:val="24"/>
              </w:rPr>
              <w:lastRenderedPageBreak/>
              <w:t>目标</w:t>
            </w:r>
            <w:r w:rsidR="00051E85" w:rsidRPr="00DE42F0">
              <w:rPr>
                <w:rFonts w:ascii="Times New Roman" w:cs="Times New Roman"/>
                <w:sz w:val="24"/>
                <w:szCs w:val="24"/>
              </w:rPr>
              <w:t>2</w:t>
            </w:r>
          </w:p>
        </w:tc>
      </w:tr>
      <w:tr w:rsidR="00904F8C" w:rsidRPr="00DE42F0" w14:paraId="0C877B16" w14:textId="77777777" w:rsidTr="00051E85">
        <w:trPr>
          <w:trHeight w:val="70"/>
          <w:jc w:val="center"/>
        </w:trPr>
        <w:tc>
          <w:tcPr>
            <w:tcW w:w="2214" w:type="pct"/>
            <w:vAlign w:val="center"/>
          </w:tcPr>
          <w:p w14:paraId="0AFAC933" w14:textId="49878B03" w:rsidR="00904F8C" w:rsidRPr="00DE42F0" w:rsidRDefault="00716890">
            <w:pPr>
              <w:spacing w:line="360" w:lineRule="auto"/>
              <w:rPr>
                <w:rFonts w:ascii="Times New Roman" w:cs="Times New Roman"/>
                <w:b/>
                <w:sz w:val="24"/>
                <w:szCs w:val="24"/>
              </w:rPr>
            </w:pPr>
            <w:r w:rsidRPr="00DE42F0">
              <w:rPr>
                <w:rFonts w:ascii="Times New Roman" w:cs="Times New Roman" w:hint="eastAsia"/>
                <w:b/>
                <w:sz w:val="24"/>
                <w:szCs w:val="24"/>
              </w:rPr>
              <w:t>毕业要求</w:t>
            </w:r>
            <w:r w:rsidR="00051E85" w:rsidRPr="00DE42F0">
              <w:rPr>
                <w:rFonts w:ascii="Times New Roman" w:cs="Times New Roman"/>
                <w:b/>
                <w:sz w:val="24"/>
                <w:szCs w:val="24"/>
              </w:rPr>
              <w:t>3</w:t>
            </w:r>
            <w:r w:rsidRPr="00DE42F0">
              <w:rPr>
                <w:rFonts w:ascii="Times New Roman" w:cs="Times New Roman" w:hint="eastAsia"/>
                <w:b/>
                <w:sz w:val="24"/>
                <w:szCs w:val="24"/>
              </w:rPr>
              <w:t>：</w:t>
            </w:r>
            <w:r w:rsidRPr="00DE42F0">
              <w:rPr>
                <w:rFonts w:ascii="Times New Roman" w:cs="Times New Roman" w:hint="eastAsia"/>
                <w:sz w:val="24"/>
                <w:szCs w:val="24"/>
              </w:rPr>
              <w:t>使用现代工具：能够针对新能源材料与器件相关领域复杂工程问题，开发、选择与使用恰当的技术、资源、现代工程工具和信息技术工具，包括对复杂工程问题的预测与模拟，并能够理解其局限性。</w:t>
            </w:r>
          </w:p>
        </w:tc>
        <w:tc>
          <w:tcPr>
            <w:tcW w:w="2073" w:type="pct"/>
            <w:vAlign w:val="center"/>
          </w:tcPr>
          <w:p w14:paraId="5205604D" w14:textId="77777777" w:rsidR="00904F8C" w:rsidRPr="00DE42F0" w:rsidRDefault="00716890">
            <w:pPr>
              <w:spacing w:line="360" w:lineRule="auto"/>
              <w:rPr>
                <w:rFonts w:ascii="Times New Roman" w:cs="Times New Roman"/>
                <w:sz w:val="24"/>
                <w:szCs w:val="24"/>
              </w:rPr>
            </w:pPr>
            <w:r w:rsidRPr="00DE42F0">
              <w:rPr>
                <w:rFonts w:ascii="Times New Roman" w:cs="Times New Roman" w:hint="eastAsia"/>
                <w:sz w:val="24"/>
                <w:szCs w:val="24"/>
              </w:rPr>
              <w:t>学生将学习如何运用现代工具和技术，如电池性能检测仪器、数据分析软件等，对动力电池梯次利用与回收过程进行预测和模拟。他们将理解这些工具的局限性，并学会在实际应用中做出合理选择。学生将理解现代工具的局限性，并学会根据实际情况灵活运用不同的工具和方法进行新能源材料与器件表面与界面的预测、模拟和优化。</w:t>
            </w:r>
          </w:p>
        </w:tc>
        <w:tc>
          <w:tcPr>
            <w:tcW w:w="713" w:type="pct"/>
            <w:vAlign w:val="center"/>
          </w:tcPr>
          <w:p w14:paraId="334C3B59" w14:textId="77777777" w:rsidR="00904F8C" w:rsidRPr="00DE42F0" w:rsidRDefault="00904F8C">
            <w:pPr>
              <w:spacing w:line="360" w:lineRule="auto"/>
              <w:jc w:val="center"/>
              <w:rPr>
                <w:rFonts w:ascii="Times New Roman" w:cs="Times New Roman"/>
                <w:sz w:val="24"/>
                <w:szCs w:val="24"/>
              </w:rPr>
            </w:pPr>
          </w:p>
          <w:p w14:paraId="0E8D82DA" w14:textId="77777777" w:rsidR="00904F8C" w:rsidRPr="00DE42F0" w:rsidRDefault="00904F8C">
            <w:pPr>
              <w:spacing w:line="360" w:lineRule="auto"/>
              <w:jc w:val="center"/>
              <w:rPr>
                <w:rFonts w:ascii="Times New Roman" w:cs="Times New Roman"/>
                <w:sz w:val="24"/>
                <w:szCs w:val="24"/>
              </w:rPr>
            </w:pPr>
          </w:p>
          <w:p w14:paraId="65E19D8A" w14:textId="77777777" w:rsidR="00904F8C" w:rsidRPr="00DE42F0" w:rsidRDefault="00904F8C">
            <w:pPr>
              <w:spacing w:line="360" w:lineRule="auto"/>
              <w:jc w:val="center"/>
              <w:rPr>
                <w:rFonts w:ascii="Times New Roman" w:cs="Times New Roman"/>
                <w:sz w:val="24"/>
                <w:szCs w:val="24"/>
              </w:rPr>
            </w:pPr>
          </w:p>
          <w:p w14:paraId="1B65A7C1" w14:textId="77777777" w:rsidR="00904F8C" w:rsidRPr="00DE42F0" w:rsidRDefault="00904F8C">
            <w:pPr>
              <w:spacing w:line="360" w:lineRule="auto"/>
              <w:jc w:val="center"/>
              <w:rPr>
                <w:rFonts w:ascii="Times New Roman" w:cs="Times New Roman"/>
                <w:sz w:val="24"/>
                <w:szCs w:val="24"/>
              </w:rPr>
            </w:pPr>
          </w:p>
          <w:p w14:paraId="25E14AD1" w14:textId="77777777" w:rsidR="00904F8C" w:rsidRPr="00DE42F0" w:rsidRDefault="00904F8C">
            <w:pPr>
              <w:spacing w:line="360" w:lineRule="auto"/>
              <w:jc w:val="center"/>
              <w:rPr>
                <w:rFonts w:ascii="Times New Roman" w:cs="Times New Roman"/>
                <w:sz w:val="24"/>
                <w:szCs w:val="24"/>
              </w:rPr>
            </w:pPr>
          </w:p>
          <w:p w14:paraId="4EFFF424" w14:textId="77777777" w:rsidR="00904F8C" w:rsidRPr="00DE42F0" w:rsidRDefault="00904F8C">
            <w:pPr>
              <w:spacing w:line="360" w:lineRule="auto"/>
              <w:jc w:val="center"/>
              <w:rPr>
                <w:rFonts w:ascii="Times New Roman" w:cs="Times New Roman"/>
                <w:sz w:val="24"/>
                <w:szCs w:val="24"/>
              </w:rPr>
            </w:pPr>
          </w:p>
          <w:p w14:paraId="4C45D61B" w14:textId="45C38FFC" w:rsidR="00904F8C" w:rsidRPr="00DE42F0" w:rsidRDefault="00716890">
            <w:pPr>
              <w:spacing w:line="360" w:lineRule="auto"/>
              <w:jc w:val="center"/>
              <w:rPr>
                <w:rFonts w:ascii="Times New Roman" w:cs="Times New Roman"/>
                <w:sz w:val="24"/>
                <w:szCs w:val="24"/>
              </w:rPr>
            </w:pPr>
            <w:r w:rsidRPr="00DE42F0">
              <w:rPr>
                <w:rFonts w:ascii="Times New Roman" w:cs="Times New Roman" w:hint="eastAsia"/>
                <w:sz w:val="24"/>
                <w:szCs w:val="24"/>
              </w:rPr>
              <w:t>目标</w:t>
            </w:r>
            <w:r w:rsidR="00051E85" w:rsidRPr="00DE42F0">
              <w:rPr>
                <w:rFonts w:ascii="Times New Roman" w:cs="Times New Roman"/>
                <w:sz w:val="24"/>
                <w:szCs w:val="24"/>
              </w:rPr>
              <w:t>3</w:t>
            </w:r>
          </w:p>
          <w:p w14:paraId="2E339929" w14:textId="77777777" w:rsidR="00904F8C" w:rsidRPr="00DE42F0" w:rsidRDefault="00904F8C">
            <w:pPr>
              <w:spacing w:line="360" w:lineRule="auto"/>
              <w:jc w:val="center"/>
              <w:rPr>
                <w:rFonts w:ascii="Times New Roman" w:cs="Times New Roman"/>
                <w:sz w:val="24"/>
                <w:szCs w:val="24"/>
              </w:rPr>
            </w:pPr>
          </w:p>
        </w:tc>
      </w:tr>
    </w:tbl>
    <w:p w14:paraId="21BCADB5" w14:textId="77777777" w:rsidR="00904F8C" w:rsidRDefault="00904F8C">
      <w:pPr>
        <w:spacing w:line="400" w:lineRule="exact"/>
        <w:rPr>
          <w:rFonts w:ascii="Times New Roman" w:cs="Times New Roman"/>
        </w:rPr>
      </w:pPr>
    </w:p>
    <w:p w14:paraId="5E60ACAD" w14:textId="77777777" w:rsidR="00904F8C" w:rsidRDefault="00904F8C">
      <w:pPr>
        <w:rPr>
          <w:rFonts w:ascii="Times New Roman" w:cs="Times New Roman"/>
        </w:rPr>
        <w:sectPr w:rsidR="00904F8C">
          <w:footerReference w:type="default" r:id="rId8"/>
          <w:pgSz w:w="11910" w:h="16840"/>
          <w:pgMar w:top="1420" w:right="1417" w:bottom="1417" w:left="1417" w:header="720" w:footer="720" w:gutter="0"/>
          <w:cols w:space="720"/>
        </w:sectPr>
      </w:pPr>
    </w:p>
    <w:p w14:paraId="3DCD6454" w14:textId="77777777" w:rsidR="00904F8C" w:rsidRDefault="00716890">
      <w:pPr>
        <w:pStyle w:val="a3"/>
        <w:kinsoku w:val="0"/>
        <w:overflowPunct w:val="0"/>
        <w:spacing w:before="61"/>
        <w:rPr>
          <w:rFonts w:ascii="Times New Roman" w:eastAsia="黑体" w:cs="Times New Roman"/>
          <w:b/>
          <w:sz w:val="28"/>
          <w:szCs w:val="28"/>
        </w:rPr>
      </w:pPr>
      <w:r>
        <w:rPr>
          <w:rFonts w:ascii="Times New Roman" w:eastAsia="黑体" w:cs="Times New Roman" w:hint="eastAsia"/>
          <w:b/>
          <w:sz w:val="28"/>
          <w:szCs w:val="28"/>
        </w:rPr>
        <w:lastRenderedPageBreak/>
        <w:t>三、课程学习内容与方法</w:t>
      </w:r>
    </w:p>
    <w:p w14:paraId="0B8ED18C" w14:textId="77777777" w:rsidR="00904F8C" w:rsidRDefault="00716890">
      <w:pPr>
        <w:pStyle w:val="a3"/>
        <w:kinsoku w:val="0"/>
        <w:overflowPunct w:val="0"/>
        <w:spacing w:before="66"/>
        <w:rPr>
          <w:rFonts w:ascii="Times New Roman" w:eastAsia="明黑等宽" w:cs="Times New Roman"/>
          <w:b/>
        </w:rPr>
      </w:pPr>
      <w:r>
        <w:rPr>
          <w:rFonts w:ascii="Times New Roman" w:eastAsia="黑体" w:cs="Times New Roman" w:hint="eastAsia"/>
          <w:b/>
        </w:rPr>
        <w:t>（一）理论学习内容及要求</w:t>
      </w:r>
      <w:r>
        <w:rPr>
          <w:rFonts w:ascii="Times New Roman" w:eastAsia="明黑等宽" w:cs="Times New Roman"/>
          <w:b/>
        </w:rPr>
        <w:t xml:space="preserve">  </w:t>
      </w:r>
    </w:p>
    <w:p w14:paraId="010991F9" w14:textId="77777777" w:rsidR="00904F8C" w:rsidRPr="00DE42F0" w:rsidRDefault="00716890">
      <w:pPr>
        <w:pStyle w:val="a3"/>
        <w:kinsoku w:val="0"/>
        <w:overflowPunct w:val="0"/>
        <w:spacing w:before="66"/>
        <w:jc w:val="center"/>
        <w:rPr>
          <w:rFonts w:ascii="Times New Roman" w:cs="Times New Roman"/>
          <w:bCs/>
          <w:sz w:val="21"/>
          <w:szCs w:val="21"/>
        </w:rPr>
      </w:pPr>
      <w:r w:rsidRPr="00DE42F0">
        <w:rPr>
          <w:rFonts w:ascii="Times New Roman" w:cs="Times New Roman" w:hint="eastAsia"/>
          <w:bCs/>
          <w:sz w:val="21"/>
          <w:szCs w:val="21"/>
        </w:rPr>
        <w:t>表</w:t>
      </w:r>
      <w:r w:rsidRPr="00DE42F0">
        <w:rPr>
          <w:rFonts w:ascii="Times New Roman" w:cs="Times New Roman"/>
          <w:bCs/>
          <w:sz w:val="21"/>
          <w:szCs w:val="21"/>
        </w:rPr>
        <w:t xml:space="preserve">3 </w:t>
      </w:r>
      <w:r w:rsidRPr="00DE42F0">
        <w:rPr>
          <w:rFonts w:ascii="Times New Roman" w:cs="Times New Roman" w:hint="eastAsia"/>
          <w:bCs/>
          <w:sz w:val="21"/>
          <w:szCs w:val="21"/>
        </w:rPr>
        <w:t>课程目标、学习内容和教学方法对应关系</w:t>
      </w:r>
    </w:p>
    <w:tbl>
      <w:tblPr>
        <w:tblW w:w="499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7"/>
        <w:gridCol w:w="1460"/>
        <w:gridCol w:w="2641"/>
        <w:gridCol w:w="2392"/>
        <w:gridCol w:w="1690"/>
        <w:gridCol w:w="3237"/>
        <w:gridCol w:w="1589"/>
        <w:gridCol w:w="492"/>
      </w:tblGrid>
      <w:tr w:rsidR="00904F8C" w:rsidRPr="00DE42F0" w14:paraId="44503DE0" w14:textId="77777777">
        <w:trPr>
          <w:trHeight w:val="640"/>
          <w:jc w:val="center"/>
        </w:trPr>
        <w:tc>
          <w:tcPr>
            <w:tcW w:w="174" w:type="pct"/>
            <w:vAlign w:val="center"/>
          </w:tcPr>
          <w:p w14:paraId="6731B414" w14:textId="77777777" w:rsidR="00904F8C" w:rsidRPr="00DE42F0" w:rsidRDefault="00716890">
            <w:pPr>
              <w:snapToGrid w:val="0"/>
              <w:spacing w:line="400" w:lineRule="exact"/>
              <w:rPr>
                <w:rFonts w:hAnsi="宋体" w:cs="Times New Roman"/>
                <w:bCs/>
                <w:sz w:val="24"/>
                <w:szCs w:val="24"/>
              </w:rPr>
            </w:pPr>
            <w:r w:rsidRPr="00DE42F0">
              <w:rPr>
                <w:rFonts w:hAnsi="宋体" w:cs="Times New Roman" w:hint="eastAsia"/>
                <w:bCs/>
                <w:sz w:val="24"/>
                <w:szCs w:val="24"/>
              </w:rPr>
              <w:t>序号</w:t>
            </w:r>
          </w:p>
        </w:tc>
        <w:tc>
          <w:tcPr>
            <w:tcW w:w="522" w:type="pct"/>
            <w:vAlign w:val="center"/>
          </w:tcPr>
          <w:p w14:paraId="78D64D10" w14:textId="77777777" w:rsidR="00904F8C" w:rsidRPr="00DE42F0" w:rsidRDefault="00716890">
            <w:pPr>
              <w:snapToGrid w:val="0"/>
              <w:spacing w:line="400" w:lineRule="exact"/>
              <w:jc w:val="center"/>
              <w:rPr>
                <w:rFonts w:hAnsi="宋体" w:cs="Times New Roman"/>
                <w:bCs/>
                <w:sz w:val="24"/>
                <w:szCs w:val="24"/>
              </w:rPr>
            </w:pPr>
            <w:r w:rsidRPr="00DE42F0">
              <w:rPr>
                <w:rFonts w:hAnsi="宋体" w:cs="Times New Roman" w:hint="eastAsia"/>
                <w:bCs/>
                <w:sz w:val="24"/>
                <w:szCs w:val="24"/>
              </w:rPr>
              <w:t>课程模块</w:t>
            </w:r>
          </w:p>
        </w:tc>
        <w:tc>
          <w:tcPr>
            <w:tcW w:w="944" w:type="pct"/>
            <w:vAlign w:val="center"/>
          </w:tcPr>
          <w:p w14:paraId="50575666" w14:textId="77777777" w:rsidR="00904F8C" w:rsidRPr="00DE42F0" w:rsidRDefault="00716890">
            <w:pPr>
              <w:snapToGrid w:val="0"/>
              <w:spacing w:line="400" w:lineRule="exact"/>
              <w:jc w:val="center"/>
              <w:rPr>
                <w:rFonts w:hAnsi="宋体" w:cs="Times New Roman"/>
                <w:bCs/>
                <w:sz w:val="24"/>
                <w:szCs w:val="24"/>
              </w:rPr>
            </w:pPr>
            <w:r w:rsidRPr="00DE42F0">
              <w:rPr>
                <w:rFonts w:hAnsi="宋体" w:cs="Times New Roman" w:hint="eastAsia"/>
                <w:bCs/>
                <w:sz w:val="24"/>
                <w:szCs w:val="24"/>
              </w:rPr>
              <w:t>学习内容</w:t>
            </w:r>
          </w:p>
        </w:tc>
        <w:tc>
          <w:tcPr>
            <w:tcW w:w="855" w:type="pct"/>
            <w:vAlign w:val="center"/>
          </w:tcPr>
          <w:p w14:paraId="419A5CFF" w14:textId="77777777" w:rsidR="00904F8C" w:rsidRPr="00DE42F0" w:rsidRDefault="00716890">
            <w:pPr>
              <w:snapToGrid w:val="0"/>
              <w:spacing w:line="400" w:lineRule="exact"/>
              <w:jc w:val="center"/>
              <w:rPr>
                <w:rFonts w:hAnsi="宋体" w:cs="Times New Roman"/>
                <w:bCs/>
                <w:sz w:val="24"/>
                <w:szCs w:val="24"/>
              </w:rPr>
            </w:pPr>
            <w:r w:rsidRPr="00DE42F0">
              <w:rPr>
                <w:rFonts w:hAnsi="宋体" w:cs="Times New Roman" w:hint="eastAsia"/>
                <w:bCs/>
                <w:sz w:val="24"/>
                <w:szCs w:val="24"/>
              </w:rPr>
              <w:t>学习任务</w:t>
            </w:r>
          </w:p>
        </w:tc>
        <w:tc>
          <w:tcPr>
            <w:tcW w:w="604" w:type="pct"/>
            <w:vAlign w:val="center"/>
          </w:tcPr>
          <w:p w14:paraId="59EE8996" w14:textId="77777777" w:rsidR="00904F8C" w:rsidRPr="00DE42F0" w:rsidRDefault="00716890">
            <w:pPr>
              <w:snapToGrid w:val="0"/>
              <w:spacing w:line="400" w:lineRule="exact"/>
              <w:jc w:val="center"/>
              <w:rPr>
                <w:rFonts w:hAnsi="宋体" w:cs="Times New Roman"/>
                <w:bCs/>
                <w:sz w:val="24"/>
                <w:szCs w:val="24"/>
              </w:rPr>
            </w:pPr>
            <w:r w:rsidRPr="00DE42F0">
              <w:rPr>
                <w:rFonts w:hAnsi="宋体" w:cs="Times New Roman" w:hint="eastAsia"/>
                <w:bCs/>
                <w:sz w:val="24"/>
                <w:szCs w:val="24"/>
              </w:rPr>
              <w:t>课程目标</w:t>
            </w:r>
          </w:p>
        </w:tc>
        <w:tc>
          <w:tcPr>
            <w:tcW w:w="1157" w:type="pct"/>
            <w:vAlign w:val="center"/>
          </w:tcPr>
          <w:p w14:paraId="2F212F5D" w14:textId="77777777" w:rsidR="00904F8C" w:rsidRPr="00DE42F0" w:rsidRDefault="00716890">
            <w:pPr>
              <w:snapToGrid w:val="0"/>
              <w:spacing w:line="400" w:lineRule="exact"/>
              <w:jc w:val="center"/>
              <w:rPr>
                <w:rFonts w:hAnsi="宋体" w:cs="Times New Roman"/>
                <w:bCs/>
                <w:sz w:val="24"/>
                <w:szCs w:val="24"/>
              </w:rPr>
            </w:pPr>
            <w:r w:rsidRPr="00DE42F0">
              <w:rPr>
                <w:rFonts w:hAnsi="宋体" w:cs="Times New Roman" w:hint="eastAsia"/>
                <w:bCs/>
                <w:sz w:val="24"/>
                <w:szCs w:val="24"/>
              </w:rPr>
              <w:t>学习重点难点</w:t>
            </w:r>
          </w:p>
        </w:tc>
        <w:tc>
          <w:tcPr>
            <w:tcW w:w="568" w:type="pct"/>
            <w:vAlign w:val="center"/>
          </w:tcPr>
          <w:p w14:paraId="2722BD88" w14:textId="77777777" w:rsidR="00904F8C" w:rsidRPr="00DE42F0" w:rsidRDefault="00716890">
            <w:pPr>
              <w:pStyle w:val="TableParagraph"/>
              <w:kinsoku w:val="0"/>
              <w:overflowPunct w:val="0"/>
              <w:spacing w:before="22"/>
              <w:ind w:left="70" w:right="60"/>
              <w:jc w:val="center"/>
              <w:rPr>
                <w:rFonts w:hAnsi="宋体" w:cs="Times New Roman"/>
                <w:bCs/>
              </w:rPr>
            </w:pPr>
            <w:r w:rsidRPr="00DE42F0">
              <w:rPr>
                <w:rFonts w:hAnsi="宋体" w:cs="Times New Roman" w:hint="eastAsia"/>
                <w:bCs/>
              </w:rPr>
              <w:t>教学方法</w:t>
            </w:r>
          </w:p>
        </w:tc>
        <w:tc>
          <w:tcPr>
            <w:tcW w:w="176" w:type="pct"/>
            <w:vAlign w:val="center"/>
          </w:tcPr>
          <w:p w14:paraId="7ACDCD77" w14:textId="77777777" w:rsidR="00904F8C" w:rsidRPr="00DE42F0" w:rsidRDefault="00716890">
            <w:pPr>
              <w:snapToGrid w:val="0"/>
              <w:spacing w:line="400" w:lineRule="exact"/>
              <w:jc w:val="center"/>
              <w:rPr>
                <w:rFonts w:hAnsi="宋体" w:cs="Times New Roman"/>
                <w:bCs/>
                <w:sz w:val="24"/>
                <w:szCs w:val="24"/>
              </w:rPr>
            </w:pPr>
            <w:r w:rsidRPr="00DE42F0">
              <w:rPr>
                <w:rFonts w:hAnsi="宋体" w:cs="Times New Roman" w:hint="eastAsia"/>
                <w:bCs/>
                <w:sz w:val="24"/>
                <w:szCs w:val="24"/>
              </w:rPr>
              <w:t>学时</w:t>
            </w:r>
          </w:p>
        </w:tc>
      </w:tr>
      <w:tr w:rsidR="00904F8C" w:rsidRPr="00DE42F0" w14:paraId="51585BF1" w14:textId="77777777">
        <w:trPr>
          <w:trHeight w:val="441"/>
          <w:jc w:val="center"/>
        </w:trPr>
        <w:tc>
          <w:tcPr>
            <w:tcW w:w="174" w:type="pct"/>
            <w:vMerge w:val="restart"/>
            <w:vAlign w:val="center"/>
          </w:tcPr>
          <w:p w14:paraId="556286BA" w14:textId="77777777" w:rsidR="00904F8C" w:rsidRPr="00DE42F0" w:rsidRDefault="00716890">
            <w:pPr>
              <w:spacing w:line="400" w:lineRule="exact"/>
              <w:jc w:val="center"/>
              <w:rPr>
                <w:rFonts w:hAnsi="宋体" w:cs="Times New Roman"/>
                <w:bCs/>
                <w:sz w:val="24"/>
                <w:szCs w:val="24"/>
              </w:rPr>
            </w:pPr>
            <w:r w:rsidRPr="00DE42F0">
              <w:rPr>
                <w:rFonts w:hAnsi="宋体" w:cs="Times New Roman"/>
                <w:bCs/>
                <w:sz w:val="24"/>
                <w:szCs w:val="24"/>
              </w:rPr>
              <w:t>1</w:t>
            </w:r>
          </w:p>
        </w:tc>
        <w:tc>
          <w:tcPr>
            <w:tcW w:w="522" w:type="pct"/>
            <w:vMerge w:val="restart"/>
            <w:vAlign w:val="center"/>
          </w:tcPr>
          <w:p w14:paraId="3FD76AEE" w14:textId="77777777" w:rsidR="00904F8C" w:rsidRPr="00DE42F0" w:rsidRDefault="00716890">
            <w:pPr>
              <w:jc w:val="center"/>
              <w:rPr>
                <w:rFonts w:hAnsi="宋体"/>
                <w:bCs/>
                <w:sz w:val="24"/>
                <w:szCs w:val="24"/>
              </w:rPr>
            </w:pPr>
            <w:r w:rsidRPr="00DE42F0">
              <w:rPr>
                <w:rFonts w:hAnsi="宋体" w:hint="eastAsia"/>
                <w:bCs/>
                <w:sz w:val="24"/>
                <w:szCs w:val="24"/>
              </w:rPr>
              <w:t xml:space="preserve">第1章 概述 </w:t>
            </w:r>
          </w:p>
          <w:p w14:paraId="462E12BD" w14:textId="77777777" w:rsidR="00904F8C" w:rsidRPr="00DE42F0" w:rsidRDefault="00716890">
            <w:pPr>
              <w:jc w:val="center"/>
              <w:rPr>
                <w:rFonts w:hAnsi="宋体" w:cs="Times New Roman"/>
                <w:bCs/>
                <w:sz w:val="24"/>
                <w:szCs w:val="24"/>
              </w:rPr>
            </w:pPr>
            <w:r w:rsidRPr="00DE42F0">
              <w:rPr>
                <w:rFonts w:hAnsi="宋体" w:hint="eastAsia"/>
                <w:bCs/>
                <w:sz w:val="24"/>
                <w:szCs w:val="24"/>
              </w:rPr>
              <w:t xml:space="preserve">第2章 电动汽车退役动力电池梯次利用技术 </w:t>
            </w:r>
          </w:p>
        </w:tc>
        <w:tc>
          <w:tcPr>
            <w:tcW w:w="944" w:type="pct"/>
          </w:tcPr>
          <w:p w14:paraId="7091B42C" w14:textId="77777777" w:rsidR="00904F8C" w:rsidRPr="00DE42F0" w:rsidRDefault="00716890">
            <w:pPr>
              <w:spacing w:line="300" w:lineRule="exact"/>
              <w:rPr>
                <w:rFonts w:hAnsi="宋体" w:cs="Times New Roman"/>
                <w:bCs/>
                <w:sz w:val="24"/>
                <w:szCs w:val="24"/>
              </w:rPr>
            </w:pPr>
            <w:r w:rsidRPr="00DE42F0">
              <w:rPr>
                <w:rFonts w:hAnsi="宋体" w:hint="eastAsia"/>
                <w:bCs/>
                <w:sz w:val="24"/>
                <w:szCs w:val="24"/>
              </w:rPr>
              <w:t>1</w:t>
            </w:r>
            <w:r w:rsidRPr="00DE42F0">
              <w:rPr>
                <w:rFonts w:hAnsi="宋体"/>
                <w:bCs/>
                <w:sz w:val="24"/>
                <w:szCs w:val="24"/>
              </w:rPr>
              <w:t>.</w:t>
            </w:r>
            <w:r w:rsidRPr="00DE42F0">
              <w:rPr>
                <w:rFonts w:hAnsi="宋体"/>
                <w:bCs/>
                <w:color w:val="333333"/>
                <w:sz w:val="24"/>
                <w:szCs w:val="24"/>
                <w:shd w:val="clear" w:color="auto" w:fill="FFFFFF"/>
              </w:rPr>
              <w:t>电动汽车动力电池分类及技术现状</w:t>
            </w:r>
          </w:p>
        </w:tc>
        <w:tc>
          <w:tcPr>
            <w:tcW w:w="855" w:type="pct"/>
            <w:vMerge w:val="restart"/>
            <w:vAlign w:val="center"/>
          </w:tcPr>
          <w:p w14:paraId="20BA022F" w14:textId="77777777" w:rsidR="00904F8C" w:rsidRPr="00DE42F0" w:rsidRDefault="00716890">
            <w:pPr>
              <w:spacing w:line="300" w:lineRule="exact"/>
              <w:rPr>
                <w:rFonts w:hAnsi="宋体" w:cs="Times New Roman"/>
                <w:bCs/>
                <w:sz w:val="24"/>
                <w:szCs w:val="24"/>
              </w:rPr>
            </w:pPr>
            <w:r w:rsidRPr="00DE42F0">
              <w:rPr>
                <w:rFonts w:hAnsi="宋体" w:cs="Times New Roman" w:hint="eastAsia"/>
                <w:bCs/>
                <w:sz w:val="24"/>
                <w:szCs w:val="24"/>
              </w:rPr>
              <w:t>拓展阅读</w:t>
            </w:r>
          </w:p>
        </w:tc>
        <w:tc>
          <w:tcPr>
            <w:tcW w:w="604" w:type="pct"/>
            <w:vMerge w:val="restart"/>
            <w:vAlign w:val="center"/>
          </w:tcPr>
          <w:p w14:paraId="1AF284D7" w14:textId="77777777" w:rsidR="00904F8C" w:rsidRPr="00DE42F0" w:rsidRDefault="00716890">
            <w:pPr>
              <w:spacing w:line="300" w:lineRule="exact"/>
              <w:jc w:val="center"/>
              <w:rPr>
                <w:rFonts w:hAnsi="宋体" w:cs="Times New Roman"/>
                <w:bCs/>
                <w:sz w:val="24"/>
                <w:szCs w:val="24"/>
              </w:rPr>
            </w:pPr>
            <w:r w:rsidRPr="00DE42F0">
              <w:rPr>
                <w:rFonts w:hAnsi="宋体" w:cs="Times New Roman" w:hint="eastAsia"/>
                <w:bCs/>
                <w:sz w:val="24"/>
                <w:szCs w:val="24"/>
              </w:rPr>
              <w:t>课程目标</w:t>
            </w:r>
            <w:r w:rsidRPr="00DE42F0">
              <w:rPr>
                <w:rFonts w:hAnsi="宋体" w:cs="Times New Roman"/>
                <w:bCs/>
                <w:sz w:val="24"/>
                <w:szCs w:val="24"/>
              </w:rPr>
              <w:t>1</w:t>
            </w:r>
          </w:p>
          <w:p w14:paraId="64DEF5AF" w14:textId="2D2C66B3" w:rsidR="00904F8C" w:rsidRPr="00DE42F0" w:rsidRDefault="00716890">
            <w:pPr>
              <w:spacing w:line="300" w:lineRule="exact"/>
              <w:jc w:val="center"/>
              <w:rPr>
                <w:rFonts w:hAnsi="宋体" w:cs="Times New Roman"/>
                <w:bCs/>
                <w:sz w:val="24"/>
                <w:szCs w:val="24"/>
              </w:rPr>
            </w:pPr>
            <w:r w:rsidRPr="00DE42F0">
              <w:rPr>
                <w:rFonts w:hAnsi="宋体" w:cs="Times New Roman" w:hint="eastAsia"/>
                <w:bCs/>
                <w:sz w:val="24"/>
                <w:szCs w:val="24"/>
              </w:rPr>
              <w:t>课程目标</w:t>
            </w:r>
            <w:r w:rsidR="00051E85" w:rsidRPr="00DE42F0">
              <w:rPr>
                <w:rFonts w:hAnsi="宋体" w:cs="Times New Roman"/>
                <w:bCs/>
                <w:sz w:val="24"/>
                <w:szCs w:val="24"/>
              </w:rPr>
              <w:t>3</w:t>
            </w:r>
          </w:p>
          <w:p w14:paraId="60321F9B" w14:textId="77777777" w:rsidR="00904F8C" w:rsidRPr="00DE42F0" w:rsidRDefault="00904F8C">
            <w:pPr>
              <w:spacing w:line="300" w:lineRule="exact"/>
              <w:jc w:val="center"/>
              <w:rPr>
                <w:rFonts w:hAnsi="宋体" w:cs="Times New Roman"/>
                <w:bCs/>
                <w:sz w:val="24"/>
                <w:szCs w:val="24"/>
              </w:rPr>
            </w:pPr>
          </w:p>
          <w:p w14:paraId="7DF36D53" w14:textId="77777777" w:rsidR="00904F8C" w:rsidRPr="00DE42F0" w:rsidRDefault="00904F8C">
            <w:pPr>
              <w:jc w:val="center"/>
              <w:rPr>
                <w:rFonts w:hAnsi="宋体" w:cs="Times New Roman"/>
                <w:bCs/>
                <w:sz w:val="24"/>
                <w:szCs w:val="24"/>
              </w:rPr>
            </w:pPr>
          </w:p>
        </w:tc>
        <w:tc>
          <w:tcPr>
            <w:tcW w:w="1157" w:type="pct"/>
            <w:vMerge w:val="restart"/>
            <w:vAlign w:val="center"/>
          </w:tcPr>
          <w:p w14:paraId="7EB5F831" w14:textId="77777777" w:rsidR="00904F8C" w:rsidRPr="00DE42F0" w:rsidRDefault="00716890">
            <w:pPr>
              <w:rPr>
                <w:rFonts w:hAnsi="宋体" w:cs="Times New Roman"/>
                <w:bCs/>
                <w:sz w:val="24"/>
                <w:szCs w:val="24"/>
              </w:rPr>
            </w:pPr>
            <w:r w:rsidRPr="00DE42F0">
              <w:rPr>
                <w:rFonts w:hAnsi="宋体" w:cs="Times New Roman" w:hint="eastAsia"/>
                <w:bCs/>
                <w:sz w:val="24"/>
                <w:szCs w:val="24"/>
              </w:rPr>
              <w:t>重点动力电池分类及技术现状</w:t>
            </w:r>
            <w:r w:rsidRPr="00DE42F0">
              <w:rPr>
                <w:rFonts w:hAnsi="宋体" w:hint="eastAsia"/>
                <w:bCs/>
                <w:sz w:val="24"/>
                <w:szCs w:val="24"/>
              </w:rPr>
              <w:t>；动力电池退役面临问题及技术难点</w:t>
            </w:r>
          </w:p>
        </w:tc>
        <w:tc>
          <w:tcPr>
            <w:tcW w:w="568" w:type="pct"/>
            <w:vMerge w:val="restart"/>
            <w:vAlign w:val="center"/>
          </w:tcPr>
          <w:p w14:paraId="25FF777F" w14:textId="77777777" w:rsidR="00904F8C" w:rsidRPr="00DE42F0" w:rsidRDefault="00716890">
            <w:pPr>
              <w:snapToGrid w:val="0"/>
              <w:spacing w:line="400" w:lineRule="exact"/>
              <w:jc w:val="center"/>
              <w:rPr>
                <w:rFonts w:hAnsi="宋体"/>
                <w:bCs/>
                <w:color w:val="000000"/>
                <w:sz w:val="24"/>
                <w:szCs w:val="24"/>
              </w:rPr>
            </w:pPr>
            <w:r w:rsidRPr="00DE42F0">
              <w:rPr>
                <w:rFonts w:hAnsi="宋体" w:hint="eastAsia"/>
                <w:bCs/>
                <w:color w:val="000000"/>
                <w:sz w:val="24"/>
                <w:szCs w:val="24"/>
              </w:rPr>
              <w:t>自学</w:t>
            </w:r>
          </w:p>
          <w:p w14:paraId="54981B2D" w14:textId="77777777" w:rsidR="00904F8C" w:rsidRPr="00DE42F0" w:rsidRDefault="00716890">
            <w:pPr>
              <w:snapToGrid w:val="0"/>
              <w:spacing w:line="400" w:lineRule="exact"/>
              <w:jc w:val="center"/>
              <w:rPr>
                <w:rFonts w:hAnsi="宋体"/>
                <w:bCs/>
                <w:color w:val="000000"/>
                <w:sz w:val="24"/>
                <w:szCs w:val="24"/>
              </w:rPr>
            </w:pPr>
            <w:r w:rsidRPr="00DE42F0">
              <w:rPr>
                <w:rFonts w:hAnsi="宋体" w:hint="eastAsia"/>
                <w:bCs/>
                <w:color w:val="000000"/>
                <w:sz w:val="24"/>
                <w:szCs w:val="24"/>
              </w:rPr>
              <w:t>讲授法</w:t>
            </w:r>
          </w:p>
          <w:p w14:paraId="6A577798" w14:textId="77777777" w:rsidR="00904F8C" w:rsidRPr="00DE42F0" w:rsidRDefault="00716890">
            <w:pPr>
              <w:snapToGrid w:val="0"/>
              <w:spacing w:line="400" w:lineRule="exact"/>
              <w:jc w:val="center"/>
              <w:rPr>
                <w:rFonts w:hAnsi="宋体"/>
                <w:bCs/>
                <w:color w:val="000000"/>
                <w:sz w:val="24"/>
                <w:szCs w:val="24"/>
              </w:rPr>
            </w:pPr>
            <w:r w:rsidRPr="00DE42F0">
              <w:rPr>
                <w:rFonts w:hAnsi="宋体" w:hint="eastAsia"/>
                <w:bCs/>
                <w:color w:val="000000"/>
                <w:sz w:val="24"/>
                <w:szCs w:val="24"/>
              </w:rPr>
              <w:t>演示法</w:t>
            </w:r>
          </w:p>
          <w:p w14:paraId="3893F1CA" w14:textId="77777777" w:rsidR="00904F8C" w:rsidRPr="00DE42F0" w:rsidRDefault="00716890">
            <w:pPr>
              <w:pStyle w:val="TableParagraph"/>
              <w:kinsoku w:val="0"/>
              <w:overflowPunct w:val="0"/>
              <w:spacing w:before="99"/>
              <w:ind w:left="70" w:right="60"/>
              <w:jc w:val="center"/>
              <w:rPr>
                <w:rFonts w:hAnsi="宋体" w:cs="Times New Roman"/>
                <w:bCs/>
              </w:rPr>
            </w:pPr>
            <w:r w:rsidRPr="00DE42F0">
              <w:rPr>
                <w:rFonts w:hAnsi="宋体" w:hint="eastAsia"/>
                <w:bCs/>
                <w:color w:val="000000"/>
              </w:rPr>
              <w:t>提问法</w:t>
            </w:r>
          </w:p>
        </w:tc>
        <w:tc>
          <w:tcPr>
            <w:tcW w:w="176" w:type="pct"/>
            <w:vMerge w:val="restart"/>
            <w:vAlign w:val="center"/>
          </w:tcPr>
          <w:p w14:paraId="1EAF979E" w14:textId="77777777" w:rsidR="00904F8C" w:rsidRPr="00DE42F0" w:rsidRDefault="00716890">
            <w:pPr>
              <w:snapToGrid w:val="0"/>
              <w:spacing w:line="400" w:lineRule="exact"/>
              <w:jc w:val="center"/>
              <w:rPr>
                <w:rFonts w:hAnsi="宋体" w:cs="Times New Roman"/>
                <w:bCs/>
                <w:sz w:val="24"/>
                <w:szCs w:val="24"/>
              </w:rPr>
            </w:pPr>
            <w:r w:rsidRPr="00DE42F0">
              <w:rPr>
                <w:rFonts w:hAnsi="宋体" w:cs="Times New Roman"/>
                <w:bCs/>
                <w:sz w:val="24"/>
                <w:szCs w:val="24"/>
              </w:rPr>
              <w:t>4</w:t>
            </w:r>
          </w:p>
        </w:tc>
      </w:tr>
      <w:tr w:rsidR="00904F8C" w:rsidRPr="00DE42F0" w14:paraId="17DA6C87" w14:textId="77777777">
        <w:trPr>
          <w:trHeight w:val="467"/>
          <w:jc w:val="center"/>
        </w:trPr>
        <w:tc>
          <w:tcPr>
            <w:tcW w:w="174" w:type="pct"/>
            <w:vMerge/>
            <w:vAlign w:val="center"/>
          </w:tcPr>
          <w:p w14:paraId="45CC1AB2" w14:textId="77777777" w:rsidR="00904F8C" w:rsidRPr="00DE42F0" w:rsidRDefault="00904F8C">
            <w:pPr>
              <w:spacing w:line="400" w:lineRule="exact"/>
              <w:jc w:val="center"/>
              <w:rPr>
                <w:rFonts w:hAnsi="宋体" w:cs="Times New Roman"/>
                <w:bCs/>
                <w:sz w:val="24"/>
                <w:szCs w:val="24"/>
              </w:rPr>
            </w:pPr>
          </w:p>
        </w:tc>
        <w:tc>
          <w:tcPr>
            <w:tcW w:w="522" w:type="pct"/>
            <w:vMerge/>
            <w:vAlign w:val="center"/>
          </w:tcPr>
          <w:p w14:paraId="4228F8F4" w14:textId="77777777" w:rsidR="00904F8C" w:rsidRPr="00DE42F0" w:rsidRDefault="00904F8C">
            <w:pPr>
              <w:jc w:val="center"/>
              <w:rPr>
                <w:rFonts w:hAnsi="宋体" w:cs="Times New Roman"/>
                <w:bCs/>
                <w:sz w:val="24"/>
                <w:szCs w:val="24"/>
              </w:rPr>
            </w:pPr>
          </w:p>
        </w:tc>
        <w:tc>
          <w:tcPr>
            <w:tcW w:w="944" w:type="pct"/>
          </w:tcPr>
          <w:p w14:paraId="38E37DC3" w14:textId="77777777" w:rsidR="00904F8C" w:rsidRPr="00DE42F0" w:rsidRDefault="00716890">
            <w:pPr>
              <w:spacing w:line="300" w:lineRule="exact"/>
              <w:rPr>
                <w:rFonts w:hAnsi="宋体" w:cs="Times New Roman"/>
                <w:bCs/>
                <w:sz w:val="24"/>
                <w:szCs w:val="24"/>
              </w:rPr>
            </w:pPr>
            <w:r w:rsidRPr="00DE42F0">
              <w:rPr>
                <w:rFonts w:hAnsi="宋体" w:hint="eastAsia"/>
                <w:bCs/>
                <w:color w:val="333333"/>
                <w:sz w:val="24"/>
                <w:szCs w:val="24"/>
                <w:shd w:val="clear" w:color="auto" w:fill="FFFFFF"/>
              </w:rPr>
              <w:t>2</w:t>
            </w:r>
            <w:r w:rsidRPr="00DE42F0">
              <w:rPr>
                <w:rFonts w:hAnsi="宋体"/>
                <w:bCs/>
                <w:color w:val="333333"/>
                <w:sz w:val="24"/>
                <w:szCs w:val="24"/>
                <w:shd w:val="clear" w:color="auto" w:fill="FFFFFF"/>
              </w:rPr>
              <w:t>.电动汽车对动力电池的要求及发展趋势</w:t>
            </w:r>
          </w:p>
        </w:tc>
        <w:tc>
          <w:tcPr>
            <w:tcW w:w="855" w:type="pct"/>
            <w:vMerge/>
            <w:vAlign w:val="center"/>
          </w:tcPr>
          <w:p w14:paraId="0A5C6282" w14:textId="77777777" w:rsidR="00904F8C" w:rsidRPr="00DE42F0" w:rsidRDefault="00904F8C">
            <w:pPr>
              <w:spacing w:line="300" w:lineRule="exact"/>
              <w:rPr>
                <w:rFonts w:hAnsi="宋体" w:cs="Times New Roman"/>
                <w:bCs/>
                <w:sz w:val="24"/>
                <w:szCs w:val="24"/>
              </w:rPr>
            </w:pPr>
          </w:p>
        </w:tc>
        <w:tc>
          <w:tcPr>
            <w:tcW w:w="604" w:type="pct"/>
            <w:vMerge/>
            <w:vAlign w:val="center"/>
          </w:tcPr>
          <w:p w14:paraId="153BBF57" w14:textId="77777777" w:rsidR="00904F8C" w:rsidRPr="00DE42F0" w:rsidRDefault="00904F8C">
            <w:pPr>
              <w:jc w:val="center"/>
              <w:rPr>
                <w:rFonts w:hAnsi="宋体" w:cs="Times New Roman"/>
                <w:bCs/>
                <w:sz w:val="24"/>
                <w:szCs w:val="24"/>
              </w:rPr>
            </w:pPr>
          </w:p>
        </w:tc>
        <w:tc>
          <w:tcPr>
            <w:tcW w:w="1157" w:type="pct"/>
            <w:vMerge/>
            <w:vAlign w:val="center"/>
          </w:tcPr>
          <w:p w14:paraId="3028233B" w14:textId="77777777" w:rsidR="00904F8C" w:rsidRPr="00DE42F0" w:rsidRDefault="00904F8C">
            <w:pPr>
              <w:rPr>
                <w:rFonts w:hAnsi="宋体" w:cs="Times New Roman"/>
                <w:bCs/>
                <w:sz w:val="24"/>
                <w:szCs w:val="24"/>
              </w:rPr>
            </w:pPr>
          </w:p>
        </w:tc>
        <w:tc>
          <w:tcPr>
            <w:tcW w:w="568" w:type="pct"/>
            <w:vMerge/>
            <w:vAlign w:val="center"/>
          </w:tcPr>
          <w:p w14:paraId="0EDC51DF" w14:textId="77777777" w:rsidR="00904F8C" w:rsidRPr="00DE42F0" w:rsidRDefault="00904F8C">
            <w:pPr>
              <w:pStyle w:val="TableParagraph"/>
              <w:kinsoku w:val="0"/>
              <w:overflowPunct w:val="0"/>
              <w:spacing w:before="99"/>
              <w:ind w:left="70" w:right="60"/>
              <w:jc w:val="center"/>
              <w:rPr>
                <w:rFonts w:hAnsi="宋体" w:cs="Times New Roman"/>
                <w:bCs/>
              </w:rPr>
            </w:pPr>
          </w:p>
        </w:tc>
        <w:tc>
          <w:tcPr>
            <w:tcW w:w="176" w:type="pct"/>
            <w:vMerge/>
            <w:vAlign w:val="center"/>
          </w:tcPr>
          <w:p w14:paraId="353D9DC5" w14:textId="77777777" w:rsidR="00904F8C" w:rsidRPr="00DE42F0" w:rsidRDefault="00904F8C">
            <w:pPr>
              <w:snapToGrid w:val="0"/>
              <w:spacing w:line="400" w:lineRule="exact"/>
              <w:jc w:val="center"/>
              <w:rPr>
                <w:rFonts w:hAnsi="宋体" w:cs="Times New Roman"/>
                <w:bCs/>
                <w:sz w:val="24"/>
                <w:szCs w:val="24"/>
              </w:rPr>
            </w:pPr>
          </w:p>
        </w:tc>
      </w:tr>
      <w:tr w:rsidR="00904F8C" w:rsidRPr="00DE42F0" w14:paraId="70D84082" w14:textId="77777777">
        <w:trPr>
          <w:trHeight w:val="395"/>
          <w:jc w:val="center"/>
        </w:trPr>
        <w:tc>
          <w:tcPr>
            <w:tcW w:w="174" w:type="pct"/>
            <w:vMerge/>
            <w:vAlign w:val="center"/>
          </w:tcPr>
          <w:p w14:paraId="31824857" w14:textId="77777777" w:rsidR="00904F8C" w:rsidRPr="00DE42F0" w:rsidRDefault="00904F8C">
            <w:pPr>
              <w:spacing w:line="400" w:lineRule="exact"/>
              <w:jc w:val="center"/>
              <w:rPr>
                <w:rFonts w:hAnsi="宋体" w:cs="Times New Roman"/>
                <w:bCs/>
                <w:sz w:val="24"/>
                <w:szCs w:val="24"/>
              </w:rPr>
            </w:pPr>
          </w:p>
        </w:tc>
        <w:tc>
          <w:tcPr>
            <w:tcW w:w="522" w:type="pct"/>
            <w:vMerge/>
            <w:vAlign w:val="center"/>
          </w:tcPr>
          <w:p w14:paraId="6E1E0E84" w14:textId="77777777" w:rsidR="00904F8C" w:rsidRPr="00DE42F0" w:rsidRDefault="00904F8C">
            <w:pPr>
              <w:jc w:val="center"/>
              <w:rPr>
                <w:rFonts w:hAnsi="宋体" w:cs="Times New Roman"/>
                <w:bCs/>
                <w:sz w:val="24"/>
                <w:szCs w:val="24"/>
              </w:rPr>
            </w:pPr>
          </w:p>
        </w:tc>
        <w:tc>
          <w:tcPr>
            <w:tcW w:w="944" w:type="pct"/>
          </w:tcPr>
          <w:p w14:paraId="121FC0C9" w14:textId="77777777" w:rsidR="00904F8C" w:rsidRPr="00DE42F0" w:rsidRDefault="00716890">
            <w:pPr>
              <w:spacing w:line="300" w:lineRule="exact"/>
              <w:rPr>
                <w:rFonts w:hAnsi="宋体" w:cs="Times New Roman"/>
                <w:bCs/>
                <w:sz w:val="24"/>
                <w:szCs w:val="24"/>
              </w:rPr>
            </w:pPr>
            <w:r w:rsidRPr="00DE42F0">
              <w:rPr>
                <w:rFonts w:hAnsi="宋体" w:hint="eastAsia"/>
                <w:bCs/>
                <w:color w:val="333333"/>
                <w:sz w:val="24"/>
                <w:szCs w:val="24"/>
                <w:shd w:val="clear" w:color="auto" w:fill="FFFFFF"/>
              </w:rPr>
              <w:t>3</w:t>
            </w:r>
            <w:r w:rsidRPr="00DE42F0">
              <w:rPr>
                <w:rFonts w:hAnsi="宋体"/>
                <w:bCs/>
                <w:color w:val="333333"/>
                <w:sz w:val="24"/>
                <w:szCs w:val="24"/>
                <w:shd w:val="clear" w:color="auto" w:fill="FFFFFF"/>
              </w:rPr>
              <w:t>.梯次利用定义及退役动力电池的目标市场</w:t>
            </w:r>
          </w:p>
        </w:tc>
        <w:tc>
          <w:tcPr>
            <w:tcW w:w="855" w:type="pct"/>
            <w:vMerge/>
            <w:vAlign w:val="center"/>
          </w:tcPr>
          <w:p w14:paraId="6733A8F9" w14:textId="77777777" w:rsidR="00904F8C" w:rsidRPr="00DE42F0" w:rsidRDefault="00904F8C">
            <w:pPr>
              <w:spacing w:line="300" w:lineRule="exact"/>
              <w:ind w:firstLineChars="200" w:firstLine="480"/>
              <w:rPr>
                <w:rFonts w:hAnsi="宋体" w:cs="Times New Roman"/>
                <w:bCs/>
                <w:sz w:val="24"/>
                <w:szCs w:val="24"/>
              </w:rPr>
            </w:pPr>
          </w:p>
        </w:tc>
        <w:tc>
          <w:tcPr>
            <w:tcW w:w="604" w:type="pct"/>
            <w:vMerge/>
            <w:vAlign w:val="center"/>
          </w:tcPr>
          <w:p w14:paraId="43E63D03" w14:textId="77777777" w:rsidR="00904F8C" w:rsidRPr="00DE42F0" w:rsidRDefault="00904F8C">
            <w:pPr>
              <w:jc w:val="center"/>
              <w:rPr>
                <w:rFonts w:hAnsi="宋体" w:cs="Times New Roman"/>
                <w:bCs/>
                <w:sz w:val="24"/>
                <w:szCs w:val="24"/>
              </w:rPr>
            </w:pPr>
          </w:p>
        </w:tc>
        <w:tc>
          <w:tcPr>
            <w:tcW w:w="1157" w:type="pct"/>
            <w:vMerge/>
            <w:vAlign w:val="center"/>
          </w:tcPr>
          <w:p w14:paraId="72BF6CC9" w14:textId="77777777" w:rsidR="00904F8C" w:rsidRPr="00DE42F0" w:rsidRDefault="00904F8C">
            <w:pPr>
              <w:rPr>
                <w:rFonts w:hAnsi="宋体" w:cs="Times New Roman"/>
                <w:bCs/>
                <w:sz w:val="24"/>
                <w:szCs w:val="24"/>
              </w:rPr>
            </w:pPr>
          </w:p>
        </w:tc>
        <w:tc>
          <w:tcPr>
            <w:tcW w:w="568" w:type="pct"/>
            <w:vMerge/>
            <w:vAlign w:val="center"/>
          </w:tcPr>
          <w:p w14:paraId="34BD4CE9" w14:textId="77777777" w:rsidR="00904F8C" w:rsidRPr="00DE42F0" w:rsidRDefault="00904F8C">
            <w:pPr>
              <w:pStyle w:val="TableParagraph"/>
              <w:kinsoku w:val="0"/>
              <w:overflowPunct w:val="0"/>
              <w:spacing w:before="99"/>
              <w:ind w:left="70" w:right="60"/>
              <w:jc w:val="center"/>
              <w:rPr>
                <w:rFonts w:hAnsi="宋体" w:cs="Times New Roman"/>
                <w:bCs/>
              </w:rPr>
            </w:pPr>
          </w:p>
        </w:tc>
        <w:tc>
          <w:tcPr>
            <w:tcW w:w="176" w:type="pct"/>
            <w:vMerge/>
            <w:vAlign w:val="center"/>
          </w:tcPr>
          <w:p w14:paraId="5D3C6414" w14:textId="77777777" w:rsidR="00904F8C" w:rsidRPr="00DE42F0" w:rsidRDefault="00904F8C">
            <w:pPr>
              <w:snapToGrid w:val="0"/>
              <w:spacing w:line="400" w:lineRule="exact"/>
              <w:jc w:val="center"/>
              <w:rPr>
                <w:rFonts w:hAnsi="宋体" w:cs="Times New Roman"/>
                <w:bCs/>
                <w:sz w:val="24"/>
                <w:szCs w:val="24"/>
              </w:rPr>
            </w:pPr>
          </w:p>
        </w:tc>
      </w:tr>
      <w:tr w:rsidR="00904F8C" w:rsidRPr="00DE42F0" w14:paraId="7C4CEEFC" w14:textId="77777777">
        <w:trPr>
          <w:trHeight w:val="395"/>
          <w:jc w:val="center"/>
        </w:trPr>
        <w:tc>
          <w:tcPr>
            <w:tcW w:w="174" w:type="pct"/>
            <w:vMerge/>
            <w:vAlign w:val="center"/>
          </w:tcPr>
          <w:p w14:paraId="332FB4FC" w14:textId="77777777" w:rsidR="00904F8C" w:rsidRPr="00DE42F0" w:rsidRDefault="00904F8C">
            <w:pPr>
              <w:spacing w:line="400" w:lineRule="exact"/>
              <w:jc w:val="center"/>
              <w:rPr>
                <w:rFonts w:hAnsi="宋体" w:cs="Times New Roman"/>
                <w:bCs/>
                <w:sz w:val="24"/>
                <w:szCs w:val="24"/>
              </w:rPr>
            </w:pPr>
          </w:p>
        </w:tc>
        <w:tc>
          <w:tcPr>
            <w:tcW w:w="522" w:type="pct"/>
            <w:vMerge/>
            <w:vAlign w:val="center"/>
          </w:tcPr>
          <w:p w14:paraId="483F07D4" w14:textId="77777777" w:rsidR="00904F8C" w:rsidRPr="00DE42F0" w:rsidRDefault="00904F8C">
            <w:pPr>
              <w:jc w:val="center"/>
              <w:rPr>
                <w:rFonts w:hAnsi="宋体" w:cs="Times New Roman"/>
                <w:bCs/>
                <w:sz w:val="24"/>
                <w:szCs w:val="24"/>
              </w:rPr>
            </w:pPr>
          </w:p>
        </w:tc>
        <w:tc>
          <w:tcPr>
            <w:tcW w:w="944" w:type="pct"/>
          </w:tcPr>
          <w:p w14:paraId="351C3984" w14:textId="77777777" w:rsidR="00904F8C" w:rsidRPr="00DE42F0" w:rsidRDefault="00716890">
            <w:pPr>
              <w:spacing w:line="300" w:lineRule="exact"/>
              <w:rPr>
                <w:rFonts w:hAnsi="宋体"/>
                <w:bCs/>
                <w:sz w:val="24"/>
                <w:szCs w:val="24"/>
              </w:rPr>
            </w:pPr>
            <w:r w:rsidRPr="00DE42F0">
              <w:rPr>
                <w:rFonts w:hAnsi="宋体" w:hint="eastAsia"/>
                <w:bCs/>
                <w:sz w:val="24"/>
                <w:szCs w:val="24"/>
              </w:rPr>
              <w:t>4</w:t>
            </w:r>
            <w:r w:rsidRPr="00DE42F0">
              <w:rPr>
                <w:rFonts w:hAnsi="宋体"/>
                <w:bCs/>
                <w:sz w:val="24"/>
                <w:szCs w:val="24"/>
              </w:rPr>
              <w:t>.</w:t>
            </w:r>
            <w:r w:rsidRPr="00DE42F0">
              <w:rPr>
                <w:rFonts w:hAnsi="宋体" w:hint="eastAsia"/>
                <w:bCs/>
                <w:sz w:val="24"/>
                <w:szCs w:val="24"/>
              </w:rPr>
              <w:t>退役动力电池梯次利用的储能市场及产业链</w:t>
            </w:r>
          </w:p>
        </w:tc>
        <w:tc>
          <w:tcPr>
            <w:tcW w:w="855" w:type="pct"/>
            <w:vMerge/>
            <w:vAlign w:val="center"/>
          </w:tcPr>
          <w:p w14:paraId="16D74D34" w14:textId="77777777" w:rsidR="00904F8C" w:rsidRPr="00DE42F0" w:rsidRDefault="00904F8C">
            <w:pPr>
              <w:spacing w:line="300" w:lineRule="exact"/>
              <w:ind w:firstLineChars="200" w:firstLine="480"/>
              <w:rPr>
                <w:rFonts w:hAnsi="宋体" w:cs="Times New Roman"/>
                <w:bCs/>
                <w:sz w:val="24"/>
                <w:szCs w:val="24"/>
              </w:rPr>
            </w:pPr>
          </w:p>
        </w:tc>
        <w:tc>
          <w:tcPr>
            <w:tcW w:w="604" w:type="pct"/>
            <w:vMerge/>
            <w:vAlign w:val="center"/>
          </w:tcPr>
          <w:p w14:paraId="5CB98BF8" w14:textId="77777777" w:rsidR="00904F8C" w:rsidRPr="00DE42F0" w:rsidRDefault="00904F8C">
            <w:pPr>
              <w:jc w:val="center"/>
              <w:rPr>
                <w:rFonts w:hAnsi="宋体" w:cs="Times New Roman"/>
                <w:bCs/>
                <w:sz w:val="24"/>
                <w:szCs w:val="24"/>
              </w:rPr>
            </w:pPr>
          </w:p>
        </w:tc>
        <w:tc>
          <w:tcPr>
            <w:tcW w:w="1157" w:type="pct"/>
            <w:vMerge/>
            <w:vAlign w:val="center"/>
          </w:tcPr>
          <w:p w14:paraId="553B9F41" w14:textId="77777777" w:rsidR="00904F8C" w:rsidRPr="00DE42F0" w:rsidRDefault="00904F8C">
            <w:pPr>
              <w:rPr>
                <w:rFonts w:hAnsi="宋体" w:cs="Times New Roman"/>
                <w:bCs/>
                <w:sz w:val="24"/>
                <w:szCs w:val="24"/>
              </w:rPr>
            </w:pPr>
          </w:p>
        </w:tc>
        <w:tc>
          <w:tcPr>
            <w:tcW w:w="568" w:type="pct"/>
            <w:vMerge/>
            <w:vAlign w:val="center"/>
          </w:tcPr>
          <w:p w14:paraId="6B596B9C" w14:textId="77777777" w:rsidR="00904F8C" w:rsidRPr="00DE42F0" w:rsidRDefault="00904F8C">
            <w:pPr>
              <w:pStyle w:val="TableParagraph"/>
              <w:kinsoku w:val="0"/>
              <w:overflowPunct w:val="0"/>
              <w:spacing w:before="99"/>
              <w:ind w:left="70" w:right="60"/>
              <w:jc w:val="center"/>
              <w:rPr>
                <w:rFonts w:hAnsi="宋体" w:cs="Times New Roman"/>
                <w:bCs/>
              </w:rPr>
            </w:pPr>
          </w:p>
        </w:tc>
        <w:tc>
          <w:tcPr>
            <w:tcW w:w="176" w:type="pct"/>
            <w:vMerge/>
            <w:vAlign w:val="center"/>
          </w:tcPr>
          <w:p w14:paraId="60822832" w14:textId="77777777" w:rsidR="00904F8C" w:rsidRPr="00DE42F0" w:rsidRDefault="00904F8C">
            <w:pPr>
              <w:snapToGrid w:val="0"/>
              <w:spacing w:line="400" w:lineRule="exact"/>
              <w:jc w:val="center"/>
              <w:rPr>
                <w:rFonts w:hAnsi="宋体" w:cs="Times New Roman"/>
                <w:bCs/>
                <w:sz w:val="24"/>
                <w:szCs w:val="24"/>
              </w:rPr>
            </w:pPr>
          </w:p>
        </w:tc>
      </w:tr>
      <w:tr w:rsidR="00904F8C" w:rsidRPr="00DE42F0" w14:paraId="775D55CB" w14:textId="77777777">
        <w:trPr>
          <w:trHeight w:val="324"/>
          <w:jc w:val="center"/>
        </w:trPr>
        <w:tc>
          <w:tcPr>
            <w:tcW w:w="174" w:type="pct"/>
            <w:vMerge/>
            <w:vAlign w:val="center"/>
          </w:tcPr>
          <w:p w14:paraId="2E793E2C" w14:textId="77777777" w:rsidR="00904F8C" w:rsidRPr="00DE42F0" w:rsidRDefault="00904F8C">
            <w:pPr>
              <w:spacing w:line="400" w:lineRule="exact"/>
              <w:jc w:val="center"/>
              <w:rPr>
                <w:rFonts w:hAnsi="宋体" w:cs="Times New Roman"/>
                <w:bCs/>
                <w:sz w:val="24"/>
                <w:szCs w:val="24"/>
              </w:rPr>
            </w:pPr>
          </w:p>
        </w:tc>
        <w:tc>
          <w:tcPr>
            <w:tcW w:w="522" w:type="pct"/>
            <w:vMerge/>
            <w:vAlign w:val="center"/>
          </w:tcPr>
          <w:p w14:paraId="7C52E4F0" w14:textId="77777777" w:rsidR="00904F8C" w:rsidRPr="00DE42F0" w:rsidRDefault="00904F8C">
            <w:pPr>
              <w:jc w:val="center"/>
              <w:rPr>
                <w:rFonts w:hAnsi="宋体" w:cs="Times New Roman"/>
                <w:bCs/>
                <w:sz w:val="24"/>
                <w:szCs w:val="24"/>
              </w:rPr>
            </w:pPr>
          </w:p>
        </w:tc>
        <w:tc>
          <w:tcPr>
            <w:tcW w:w="944" w:type="pct"/>
          </w:tcPr>
          <w:p w14:paraId="1325CBEB" w14:textId="77777777" w:rsidR="00904F8C" w:rsidRPr="00DE42F0" w:rsidRDefault="00716890">
            <w:pPr>
              <w:spacing w:line="300" w:lineRule="exact"/>
              <w:rPr>
                <w:rFonts w:hAnsi="宋体" w:cs="Times New Roman"/>
                <w:bCs/>
                <w:sz w:val="24"/>
                <w:szCs w:val="24"/>
              </w:rPr>
            </w:pPr>
            <w:r w:rsidRPr="00DE42F0">
              <w:rPr>
                <w:rFonts w:hAnsi="宋体" w:hint="eastAsia"/>
                <w:bCs/>
                <w:sz w:val="24"/>
                <w:szCs w:val="24"/>
              </w:rPr>
              <w:t>5</w:t>
            </w:r>
            <w:r w:rsidRPr="00DE42F0">
              <w:rPr>
                <w:rFonts w:hAnsi="宋体"/>
                <w:bCs/>
                <w:sz w:val="24"/>
                <w:szCs w:val="24"/>
              </w:rPr>
              <w:t>.</w:t>
            </w:r>
            <w:r w:rsidRPr="00DE42F0">
              <w:rPr>
                <w:rFonts w:hAnsi="宋体" w:hint="eastAsia"/>
                <w:bCs/>
                <w:sz w:val="24"/>
                <w:szCs w:val="24"/>
              </w:rPr>
              <w:t>退役动力电池梯次利用面临的主要问题及技术难点</w:t>
            </w:r>
          </w:p>
        </w:tc>
        <w:tc>
          <w:tcPr>
            <w:tcW w:w="855" w:type="pct"/>
            <w:vMerge/>
            <w:vAlign w:val="center"/>
          </w:tcPr>
          <w:p w14:paraId="2C0CAC3F" w14:textId="77777777" w:rsidR="00904F8C" w:rsidRPr="00DE42F0" w:rsidRDefault="00904F8C">
            <w:pPr>
              <w:spacing w:line="300" w:lineRule="exact"/>
              <w:rPr>
                <w:rFonts w:hAnsi="宋体" w:cs="Times New Roman"/>
                <w:bCs/>
                <w:sz w:val="24"/>
                <w:szCs w:val="24"/>
              </w:rPr>
            </w:pPr>
          </w:p>
        </w:tc>
        <w:tc>
          <w:tcPr>
            <w:tcW w:w="604" w:type="pct"/>
            <w:vMerge/>
            <w:vAlign w:val="center"/>
          </w:tcPr>
          <w:p w14:paraId="7D38B75D" w14:textId="77777777" w:rsidR="00904F8C" w:rsidRPr="00DE42F0" w:rsidRDefault="00904F8C">
            <w:pPr>
              <w:jc w:val="center"/>
              <w:rPr>
                <w:rFonts w:hAnsi="宋体" w:cs="Times New Roman"/>
                <w:bCs/>
                <w:sz w:val="24"/>
                <w:szCs w:val="24"/>
              </w:rPr>
            </w:pPr>
          </w:p>
        </w:tc>
        <w:tc>
          <w:tcPr>
            <w:tcW w:w="1157" w:type="pct"/>
            <w:vMerge/>
            <w:vAlign w:val="center"/>
          </w:tcPr>
          <w:p w14:paraId="03DF59C2" w14:textId="77777777" w:rsidR="00904F8C" w:rsidRPr="00DE42F0" w:rsidRDefault="00904F8C">
            <w:pPr>
              <w:rPr>
                <w:rFonts w:hAnsi="宋体" w:cs="Times New Roman"/>
                <w:bCs/>
                <w:sz w:val="24"/>
                <w:szCs w:val="24"/>
              </w:rPr>
            </w:pPr>
          </w:p>
        </w:tc>
        <w:tc>
          <w:tcPr>
            <w:tcW w:w="568" w:type="pct"/>
            <w:vMerge/>
            <w:vAlign w:val="center"/>
          </w:tcPr>
          <w:p w14:paraId="2A831B67" w14:textId="77777777" w:rsidR="00904F8C" w:rsidRPr="00DE42F0" w:rsidRDefault="00904F8C">
            <w:pPr>
              <w:pStyle w:val="TableParagraph"/>
              <w:kinsoku w:val="0"/>
              <w:overflowPunct w:val="0"/>
              <w:spacing w:before="99"/>
              <w:ind w:left="70" w:right="60"/>
              <w:jc w:val="center"/>
              <w:rPr>
                <w:rFonts w:hAnsi="宋体" w:cs="Times New Roman"/>
                <w:bCs/>
              </w:rPr>
            </w:pPr>
          </w:p>
        </w:tc>
        <w:tc>
          <w:tcPr>
            <w:tcW w:w="176" w:type="pct"/>
            <w:vMerge/>
            <w:vAlign w:val="center"/>
          </w:tcPr>
          <w:p w14:paraId="02BF138A" w14:textId="77777777" w:rsidR="00904F8C" w:rsidRPr="00DE42F0" w:rsidRDefault="00904F8C">
            <w:pPr>
              <w:snapToGrid w:val="0"/>
              <w:spacing w:line="400" w:lineRule="exact"/>
              <w:jc w:val="center"/>
              <w:rPr>
                <w:rFonts w:hAnsi="宋体" w:cs="Times New Roman"/>
                <w:bCs/>
                <w:sz w:val="24"/>
                <w:szCs w:val="24"/>
              </w:rPr>
            </w:pPr>
          </w:p>
        </w:tc>
      </w:tr>
      <w:tr w:rsidR="00904F8C" w:rsidRPr="00DE42F0" w14:paraId="13501CBA" w14:textId="77777777">
        <w:trPr>
          <w:trHeight w:val="471"/>
          <w:jc w:val="center"/>
        </w:trPr>
        <w:tc>
          <w:tcPr>
            <w:tcW w:w="174" w:type="pct"/>
            <w:vMerge w:val="restart"/>
            <w:vAlign w:val="center"/>
          </w:tcPr>
          <w:p w14:paraId="52B14395" w14:textId="77777777" w:rsidR="00904F8C" w:rsidRPr="00DE42F0" w:rsidRDefault="00716890">
            <w:pPr>
              <w:jc w:val="center"/>
              <w:rPr>
                <w:rFonts w:hAnsi="宋体" w:cs="Times New Roman"/>
                <w:bCs/>
                <w:sz w:val="24"/>
                <w:szCs w:val="24"/>
              </w:rPr>
            </w:pPr>
            <w:r w:rsidRPr="00DE42F0">
              <w:rPr>
                <w:rFonts w:hAnsi="宋体" w:cs="Times New Roman"/>
                <w:bCs/>
                <w:sz w:val="24"/>
                <w:szCs w:val="24"/>
              </w:rPr>
              <w:t>2</w:t>
            </w:r>
          </w:p>
        </w:tc>
        <w:tc>
          <w:tcPr>
            <w:tcW w:w="522" w:type="pct"/>
            <w:vMerge w:val="restart"/>
            <w:vAlign w:val="center"/>
          </w:tcPr>
          <w:p w14:paraId="757A9F31" w14:textId="77777777" w:rsidR="00904F8C" w:rsidRPr="00DE42F0" w:rsidRDefault="00716890">
            <w:pPr>
              <w:jc w:val="center"/>
              <w:rPr>
                <w:rFonts w:hAnsi="宋体" w:cs="Times New Roman"/>
                <w:bCs/>
                <w:sz w:val="24"/>
                <w:szCs w:val="24"/>
              </w:rPr>
            </w:pPr>
            <w:r w:rsidRPr="00DE42F0">
              <w:rPr>
                <w:rFonts w:hAnsi="宋体" w:hint="eastAsia"/>
                <w:bCs/>
                <w:sz w:val="24"/>
                <w:szCs w:val="24"/>
              </w:rPr>
              <w:t>第3章 电动汽车废旧动力电池回收技术</w:t>
            </w:r>
          </w:p>
        </w:tc>
        <w:tc>
          <w:tcPr>
            <w:tcW w:w="944" w:type="pct"/>
          </w:tcPr>
          <w:p w14:paraId="7C3A0280" w14:textId="77777777" w:rsidR="00904F8C" w:rsidRPr="00DE42F0" w:rsidRDefault="00716890">
            <w:pPr>
              <w:spacing w:line="300" w:lineRule="exact"/>
              <w:rPr>
                <w:rFonts w:hAnsi="宋体" w:cs="Times New Roman"/>
                <w:bCs/>
                <w:sz w:val="24"/>
                <w:szCs w:val="24"/>
              </w:rPr>
            </w:pPr>
            <w:r w:rsidRPr="00DE42F0">
              <w:rPr>
                <w:rFonts w:hAnsi="宋体" w:hint="eastAsia"/>
                <w:bCs/>
                <w:sz w:val="24"/>
                <w:szCs w:val="24"/>
              </w:rPr>
              <w:t>1</w:t>
            </w:r>
            <w:r w:rsidRPr="00DE42F0">
              <w:rPr>
                <w:rFonts w:hAnsi="宋体"/>
                <w:bCs/>
                <w:sz w:val="24"/>
                <w:szCs w:val="24"/>
              </w:rPr>
              <w:t>.</w:t>
            </w:r>
            <w:r w:rsidRPr="00DE42F0">
              <w:rPr>
                <w:rFonts w:hAnsi="宋体" w:hint="eastAsia"/>
                <w:bCs/>
                <w:sz w:val="24"/>
                <w:szCs w:val="24"/>
              </w:rPr>
              <w:t>废旧动力电池回收的意义及国家政策</w:t>
            </w:r>
          </w:p>
        </w:tc>
        <w:tc>
          <w:tcPr>
            <w:tcW w:w="855" w:type="pct"/>
            <w:vMerge w:val="restart"/>
            <w:vAlign w:val="center"/>
          </w:tcPr>
          <w:p w14:paraId="587ED153" w14:textId="77777777" w:rsidR="00904F8C" w:rsidRPr="00DE42F0" w:rsidRDefault="00716890">
            <w:pPr>
              <w:spacing w:line="300" w:lineRule="exact"/>
              <w:rPr>
                <w:rFonts w:hAnsi="宋体" w:cs="Times New Roman"/>
                <w:bCs/>
                <w:sz w:val="24"/>
                <w:szCs w:val="24"/>
              </w:rPr>
            </w:pPr>
            <w:r w:rsidRPr="00DE42F0">
              <w:rPr>
                <w:rFonts w:hAnsi="宋体" w:cs="Times New Roman" w:hint="eastAsia"/>
                <w:bCs/>
                <w:sz w:val="24"/>
                <w:szCs w:val="24"/>
              </w:rPr>
              <w:t>拓展阅读，个人作业</w:t>
            </w:r>
          </w:p>
          <w:p w14:paraId="14313B7D" w14:textId="77777777" w:rsidR="00904F8C" w:rsidRPr="00DE42F0" w:rsidRDefault="00904F8C">
            <w:pPr>
              <w:spacing w:line="300" w:lineRule="exact"/>
              <w:rPr>
                <w:rFonts w:hAnsi="宋体" w:cs="Times New Roman"/>
                <w:bCs/>
                <w:sz w:val="24"/>
                <w:szCs w:val="24"/>
              </w:rPr>
            </w:pPr>
          </w:p>
        </w:tc>
        <w:tc>
          <w:tcPr>
            <w:tcW w:w="604" w:type="pct"/>
            <w:vMerge w:val="restart"/>
            <w:vAlign w:val="center"/>
          </w:tcPr>
          <w:p w14:paraId="3FC3F830" w14:textId="4D817322" w:rsidR="00904F8C" w:rsidRPr="00DE42F0" w:rsidRDefault="00716890">
            <w:pPr>
              <w:jc w:val="center"/>
              <w:rPr>
                <w:rFonts w:hAnsi="宋体" w:cs="Times New Roman"/>
                <w:bCs/>
                <w:sz w:val="24"/>
                <w:szCs w:val="24"/>
              </w:rPr>
            </w:pPr>
            <w:r w:rsidRPr="00DE42F0">
              <w:rPr>
                <w:rFonts w:hAnsi="宋体" w:cs="Times New Roman" w:hint="eastAsia"/>
                <w:bCs/>
                <w:sz w:val="24"/>
                <w:szCs w:val="24"/>
              </w:rPr>
              <w:t>课程目标</w:t>
            </w:r>
            <w:r w:rsidR="00051E85" w:rsidRPr="00DE42F0">
              <w:rPr>
                <w:rFonts w:hAnsi="宋体" w:cs="Times New Roman" w:hint="eastAsia"/>
                <w:bCs/>
                <w:sz w:val="24"/>
                <w:szCs w:val="24"/>
              </w:rPr>
              <w:t>1</w:t>
            </w:r>
          </w:p>
          <w:p w14:paraId="2F568ABA" w14:textId="73B6F928" w:rsidR="00904F8C" w:rsidRPr="00DE42F0" w:rsidRDefault="00716890">
            <w:pPr>
              <w:spacing w:line="300" w:lineRule="exact"/>
              <w:jc w:val="center"/>
              <w:rPr>
                <w:rFonts w:hAnsi="宋体" w:cs="Times New Roman"/>
                <w:bCs/>
                <w:sz w:val="24"/>
                <w:szCs w:val="24"/>
              </w:rPr>
            </w:pPr>
            <w:r w:rsidRPr="00DE42F0">
              <w:rPr>
                <w:rFonts w:hAnsi="宋体" w:cs="Times New Roman" w:hint="eastAsia"/>
                <w:bCs/>
                <w:sz w:val="24"/>
                <w:szCs w:val="24"/>
              </w:rPr>
              <w:t>课程目标</w:t>
            </w:r>
            <w:r w:rsidR="00051E85" w:rsidRPr="00DE42F0">
              <w:rPr>
                <w:rFonts w:hAnsi="宋体" w:cs="Times New Roman"/>
                <w:bCs/>
                <w:sz w:val="24"/>
                <w:szCs w:val="24"/>
              </w:rPr>
              <w:t>2</w:t>
            </w:r>
          </w:p>
          <w:p w14:paraId="2614E035" w14:textId="77777777" w:rsidR="00904F8C" w:rsidRPr="00DE42F0" w:rsidRDefault="00904F8C">
            <w:pPr>
              <w:jc w:val="center"/>
              <w:rPr>
                <w:rFonts w:hAnsi="宋体" w:cs="Times New Roman"/>
                <w:bCs/>
                <w:sz w:val="24"/>
                <w:szCs w:val="24"/>
              </w:rPr>
            </w:pPr>
          </w:p>
          <w:p w14:paraId="09EA148B" w14:textId="77777777" w:rsidR="00904F8C" w:rsidRPr="00DE42F0" w:rsidRDefault="00904F8C">
            <w:pPr>
              <w:pStyle w:val="21"/>
              <w:spacing w:line="300" w:lineRule="exact"/>
              <w:ind w:firstLine="480"/>
              <w:jc w:val="center"/>
              <w:rPr>
                <w:rFonts w:ascii="宋体" w:hAnsi="宋体"/>
                <w:bCs/>
                <w:sz w:val="24"/>
              </w:rPr>
            </w:pPr>
          </w:p>
        </w:tc>
        <w:tc>
          <w:tcPr>
            <w:tcW w:w="1157" w:type="pct"/>
            <w:vMerge w:val="restart"/>
            <w:vAlign w:val="center"/>
          </w:tcPr>
          <w:p w14:paraId="7422D051" w14:textId="77777777" w:rsidR="00904F8C" w:rsidRPr="00DE42F0" w:rsidRDefault="00716890">
            <w:pPr>
              <w:rPr>
                <w:rFonts w:hAnsi="宋体" w:cs="Times New Roman"/>
                <w:bCs/>
                <w:sz w:val="24"/>
                <w:szCs w:val="24"/>
              </w:rPr>
            </w:pPr>
            <w:r w:rsidRPr="00DE42F0">
              <w:rPr>
                <w:rFonts w:hAnsi="宋体" w:cs="Times New Roman" w:hint="eastAsia"/>
                <w:bCs/>
                <w:sz w:val="24"/>
                <w:szCs w:val="24"/>
              </w:rPr>
              <w:t>重点：</w:t>
            </w:r>
            <w:r w:rsidRPr="00DE42F0">
              <w:rPr>
                <w:rFonts w:hAnsi="宋体" w:hint="eastAsia"/>
                <w:bCs/>
                <w:sz w:val="24"/>
                <w:szCs w:val="24"/>
              </w:rPr>
              <w:t>动力电池回收的意义及国家政策</w:t>
            </w:r>
          </w:p>
        </w:tc>
        <w:tc>
          <w:tcPr>
            <w:tcW w:w="568" w:type="pct"/>
            <w:vMerge w:val="restart"/>
            <w:vAlign w:val="center"/>
          </w:tcPr>
          <w:p w14:paraId="769E99A0" w14:textId="77777777" w:rsidR="00904F8C" w:rsidRPr="00DE42F0" w:rsidRDefault="00716890">
            <w:pPr>
              <w:snapToGrid w:val="0"/>
              <w:spacing w:line="400" w:lineRule="exact"/>
              <w:jc w:val="center"/>
              <w:rPr>
                <w:rFonts w:hAnsi="宋体"/>
                <w:bCs/>
                <w:color w:val="000000"/>
                <w:sz w:val="24"/>
                <w:szCs w:val="24"/>
              </w:rPr>
            </w:pPr>
            <w:r w:rsidRPr="00DE42F0">
              <w:rPr>
                <w:rFonts w:hAnsi="宋体" w:hint="eastAsia"/>
                <w:bCs/>
                <w:color w:val="000000"/>
                <w:sz w:val="24"/>
                <w:szCs w:val="24"/>
              </w:rPr>
              <w:t>自学</w:t>
            </w:r>
          </w:p>
          <w:p w14:paraId="3D788609" w14:textId="77777777" w:rsidR="00904F8C" w:rsidRPr="00DE42F0" w:rsidRDefault="00716890">
            <w:pPr>
              <w:snapToGrid w:val="0"/>
              <w:spacing w:line="400" w:lineRule="exact"/>
              <w:jc w:val="center"/>
              <w:rPr>
                <w:rFonts w:hAnsi="宋体"/>
                <w:bCs/>
                <w:color w:val="000000"/>
                <w:sz w:val="24"/>
                <w:szCs w:val="24"/>
              </w:rPr>
            </w:pPr>
            <w:r w:rsidRPr="00DE42F0">
              <w:rPr>
                <w:rFonts w:hAnsi="宋体" w:hint="eastAsia"/>
                <w:bCs/>
                <w:color w:val="000000"/>
                <w:sz w:val="24"/>
                <w:szCs w:val="24"/>
              </w:rPr>
              <w:t>讲授法</w:t>
            </w:r>
          </w:p>
          <w:p w14:paraId="53BAEB4C" w14:textId="77777777" w:rsidR="00904F8C" w:rsidRPr="00DE42F0" w:rsidRDefault="00716890">
            <w:pPr>
              <w:snapToGrid w:val="0"/>
              <w:spacing w:line="400" w:lineRule="exact"/>
              <w:jc w:val="center"/>
              <w:rPr>
                <w:rFonts w:hAnsi="宋体"/>
                <w:bCs/>
                <w:color w:val="000000"/>
                <w:sz w:val="24"/>
                <w:szCs w:val="24"/>
              </w:rPr>
            </w:pPr>
            <w:r w:rsidRPr="00DE42F0">
              <w:rPr>
                <w:rFonts w:hAnsi="宋体" w:hint="eastAsia"/>
                <w:bCs/>
                <w:color w:val="000000"/>
                <w:sz w:val="24"/>
                <w:szCs w:val="24"/>
              </w:rPr>
              <w:t>演示法</w:t>
            </w:r>
          </w:p>
          <w:p w14:paraId="44E1AF41" w14:textId="77777777" w:rsidR="00904F8C" w:rsidRPr="00DE42F0" w:rsidRDefault="00716890">
            <w:pPr>
              <w:pStyle w:val="TableParagraph"/>
              <w:kinsoku w:val="0"/>
              <w:overflowPunct w:val="0"/>
              <w:spacing w:before="99"/>
              <w:ind w:left="70" w:right="60"/>
              <w:jc w:val="center"/>
              <w:rPr>
                <w:rFonts w:hAnsi="宋体" w:cs="Times New Roman"/>
                <w:bCs/>
              </w:rPr>
            </w:pPr>
            <w:r w:rsidRPr="00DE42F0">
              <w:rPr>
                <w:rFonts w:hAnsi="宋体" w:hint="eastAsia"/>
                <w:bCs/>
                <w:color w:val="000000"/>
              </w:rPr>
              <w:t>提问法</w:t>
            </w:r>
          </w:p>
        </w:tc>
        <w:tc>
          <w:tcPr>
            <w:tcW w:w="176" w:type="pct"/>
            <w:vMerge w:val="restart"/>
            <w:vAlign w:val="center"/>
          </w:tcPr>
          <w:p w14:paraId="210D38FE" w14:textId="77777777" w:rsidR="00904F8C" w:rsidRPr="00DE42F0" w:rsidRDefault="00716890">
            <w:pPr>
              <w:snapToGrid w:val="0"/>
              <w:spacing w:line="400" w:lineRule="exact"/>
              <w:jc w:val="center"/>
              <w:rPr>
                <w:rFonts w:hAnsi="宋体" w:cs="Times New Roman"/>
                <w:bCs/>
                <w:sz w:val="24"/>
                <w:szCs w:val="24"/>
              </w:rPr>
            </w:pPr>
            <w:r w:rsidRPr="00DE42F0">
              <w:rPr>
                <w:rFonts w:hAnsi="宋体" w:cs="Times New Roman"/>
                <w:bCs/>
                <w:sz w:val="24"/>
                <w:szCs w:val="24"/>
              </w:rPr>
              <w:t>6</w:t>
            </w:r>
          </w:p>
        </w:tc>
      </w:tr>
      <w:tr w:rsidR="00904F8C" w:rsidRPr="00DE42F0" w14:paraId="401F439B" w14:textId="77777777">
        <w:trPr>
          <w:trHeight w:val="523"/>
          <w:jc w:val="center"/>
        </w:trPr>
        <w:tc>
          <w:tcPr>
            <w:tcW w:w="174" w:type="pct"/>
            <w:vMerge/>
            <w:vAlign w:val="center"/>
          </w:tcPr>
          <w:p w14:paraId="036AC4BF" w14:textId="77777777" w:rsidR="00904F8C" w:rsidRPr="00DE42F0" w:rsidRDefault="00904F8C">
            <w:pPr>
              <w:jc w:val="center"/>
              <w:rPr>
                <w:rFonts w:hAnsi="宋体" w:cs="Times New Roman"/>
                <w:bCs/>
                <w:sz w:val="24"/>
                <w:szCs w:val="24"/>
              </w:rPr>
            </w:pPr>
          </w:p>
        </w:tc>
        <w:tc>
          <w:tcPr>
            <w:tcW w:w="522" w:type="pct"/>
            <w:vMerge/>
            <w:vAlign w:val="center"/>
          </w:tcPr>
          <w:p w14:paraId="320A7734" w14:textId="77777777" w:rsidR="00904F8C" w:rsidRPr="00DE42F0" w:rsidRDefault="00904F8C">
            <w:pPr>
              <w:jc w:val="center"/>
              <w:rPr>
                <w:rFonts w:hAnsi="宋体" w:cs="Times New Roman"/>
                <w:bCs/>
                <w:sz w:val="24"/>
                <w:szCs w:val="24"/>
              </w:rPr>
            </w:pPr>
          </w:p>
        </w:tc>
        <w:tc>
          <w:tcPr>
            <w:tcW w:w="944" w:type="pct"/>
          </w:tcPr>
          <w:p w14:paraId="568BD8FC" w14:textId="77777777" w:rsidR="00904F8C" w:rsidRPr="00DE42F0" w:rsidRDefault="00716890">
            <w:pPr>
              <w:spacing w:line="300" w:lineRule="exact"/>
              <w:rPr>
                <w:rFonts w:hAnsi="宋体" w:cs="Times New Roman"/>
                <w:bCs/>
                <w:sz w:val="24"/>
                <w:szCs w:val="24"/>
              </w:rPr>
            </w:pPr>
            <w:r w:rsidRPr="00DE42F0">
              <w:rPr>
                <w:rFonts w:hAnsi="宋体" w:hint="eastAsia"/>
                <w:bCs/>
                <w:color w:val="333333"/>
                <w:sz w:val="24"/>
                <w:szCs w:val="24"/>
                <w:shd w:val="clear" w:color="auto" w:fill="FFFFFF"/>
              </w:rPr>
              <w:t>2</w:t>
            </w:r>
            <w:r w:rsidRPr="00DE42F0">
              <w:rPr>
                <w:rFonts w:hAnsi="宋体"/>
                <w:bCs/>
                <w:color w:val="333333"/>
                <w:sz w:val="24"/>
                <w:szCs w:val="24"/>
                <w:shd w:val="clear" w:color="auto" w:fill="FFFFFF"/>
              </w:rPr>
              <w:t>.废旧动力电池回收产业面临的问题及痛点 </w:t>
            </w:r>
          </w:p>
        </w:tc>
        <w:tc>
          <w:tcPr>
            <w:tcW w:w="855" w:type="pct"/>
            <w:vMerge/>
            <w:vAlign w:val="center"/>
          </w:tcPr>
          <w:p w14:paraId="4E10263F" w14:textId="77777777" w:rsidR="00904F8C" w:rsidRPr="00DE42F0" w:rsidRDefault="00904F8C">
            <w:pPr>
              <w:spacing w:line="300" w:lineRule="exact"/>
              <w:rPr>
                <w:rFonts w:hAnsi="宋体" w:cs="Times New Roman"/>
                <w:bCs/>
                <w:sz w:val="24"/>
                <w:szCs w:val="24"/>
              </w:rPr>
            </w:pPr>
          </w:p>
        </w:tc>
        <w:tc>
          <w:tcPr>
            <w:tcW w:w="604" w:type="pct"/>
            <w:vMerge/>
            <w:vAlign w:val="center"/>
          </w:tcPr>
          <w:p w14:paraId="5C980B89" w14:textId="77777777" w:rsidR="00904F8C" w:rsidRPr="00DE42F0" w:rsidRDefault="00904F8C">
            <w:pPr>
              <w:pStyle w:val="21"/>
              <w:spacing w:line="300" w:lineRule="exact"/>
              <w:ind w:firstLine="480"/>
              <w:jc w:val="center"/>
              <w:rPr>
                <w:rFonts w:ascii="宋体" w:hAnsi="宋体"/>
                <w:bCs/>
                <w:sz w:val="24"/>
              </w:rPr>
            </w:pPr>
          </w:p>
        </w:tc>
        <w:tc>
          <w:tcPr>
            <w:tcW w:w="1157" w:type="pct"/>
            <w:vMerge/>
            <w:vAlign w:val="center"/>
          </w:tcPr>
          <w:p w14:paraId="4FFF8001" w14:textId="77777777" w:rsidR="00904F8C" w:rsidRPr="00DE42F0" w:rsidRDefault="00904F8C">
            <w:pPr>
              <w:rPr>
                <w:rFonts w:hAnsi="宋体" w:cs="Times New Roman"/>
                <w:bCs/>
                <w:sz w:val="24"/>
                <w:szCs w:val="24"/>
              </w:rPr>
            </w:pPr>
          </w:p>
        </w:tc>
        <w:tc>
          <w:tcPr>
            <w:tcW w:w="568" w:type="pct"/>
            <w:vMerge/>
            <w:vAlign w:val="center"/>
          </w:tcPr>
          <w:p w14:paraId="17DE7C29" w14:textId="77777777" w:rsidR="00904F8C" w:rsidRPr="00DE42F0" w:rsidRDefault="00904F8C">
            <w:pPr>
              <w:pStyle w:val="TableParagraph"/>
              <w:kinsoku w:val="0"/>
              <w:overflowPunct w:val="0"/>
              <w:spacing w:before="99"/>
              <w:ind w:left="70" w:right="60"/>
              <w:jc w:val="center"/>
              <w:rPr>
                <w:rFonts w:hAnsi="宋体" w:cs="Times New Roman"/>
                <w:bCs/>
              </w:rPr>
            </w:pPr>
          </w:p>
        </w:tc>
        <w:tc>
          <w:tcPr>
            <w:tcW w:w="176" w:type="pct"/>
            <w:vMerge/>
            <w:vAlign w:val="center"/>
          </w:tcPr>
          <w:p w14:paraId="4D4DE38C" w14:textId="77777777" w:rsidR="00904F8C" w:rsidRPr="00DE42F0" w:rsidRDefault="00904F8C">
            <w:pPr>
              <w:snapToGrid w:val="0"/>
              <w:spacing w:line="400" w:lineRule="exact"/>
              <w:jc w:val="center"/>
              <w:rPr>
                <w:rFonts w:hAnsi="宋体" w:cs="Times New Roman"/>
                <w:bCs/>
                <w:sz w:val="24"/>
                <w:szCs w:val="24"/>
              </w:rPr>
            </w:pPr>
          </w:p>
        </w:tc>
      </w:tr>
      <w:tr w:rsidR="00904F8C" w:rsidRPr="00DE42F0" w14:paraId="5A30271A" w14:textId="77777777">
        <w:trPr>
          <w:trHeight w:val="523"/>
          <w:jc w:val="center"/>
        </w:trPr>
        <w:tc>
          <w:tcPr>
            <w:tcW w:w="174" w:type="pct"/>
            <w:vMerge/>
            <w:vAlign w:val="center"/>
          </w:tcPr>
          <w:p w14:paraId="0A7171AC" w14:textId="77777777" w:rsidR="00904F8C" w:rsidRPr="00DE42F0" w:rsidRDefault="00904F8C">
            <w:pPr>
              <w:jc w:val="center"/>
              <w:rPr>
                <w:rFonts w:hAnsi="宋体" w:cs="Times New Roman"/>
                <w:bCs/>
                <w:sz w:val="24"/>
                <w:szCs w:val="24"/>
              </w:rPr>
            </w:pPr>
          </w:p>
        </w:tc>
        <w:tc>
          <w:tcPr>
            <w:tcW w:w="522" w:type="pct"/>
            <w:vMerge/>
            <w:vAlign w:val="center"/>
          </w:tcPr>
          <w:p w14:paraId="3D22773A" w14:textId="77777777" w:rsidR="00904F8C" w:rsidRPr="00DE42F0" w:rsidRDefault="00904F8C">
            <w:pPr>
              <w:jc w:val="center"/>
              <w:rPr>
                <w:rFonts w:hAnsi="宋体" w:cs="Times New Roman"/>
                <w:bCs/>
                <w:sz w:val="24"/>
                <w:szCs w:val="24"/>
              </w:rPr>
            </w:pPr>
          </w:p>
        </w:tc>
        <w:tc>
          <w:tcPr>
            <w:tcW w:w="944" w:type="pct"/>
          </w:tcPr>
          <w:p w14:paraId="6E44B832" w14:textId="77777777" w:rsidR="00904F8C" w:rsidRPr="00DE42F0" w:rsidRDefault="00716890">
            <w:pPr>
              <w:spacing w:line="300" w:lineRule="exact"/>
              <w:rPr>
                <w:rFonts w:hAnsi="宋体" w:cs="Times New Roman"/>
                <w:bCs/>
                <w:sz w:val="24"/>
                <w:szCs w:val="24"/>
              </w:rPr>
            </w:pPr>
            <w:r w:rsidRPr="00DE42F0">
              <w:rPr>
                <w:rFonts w:hAnsi="宋体" w:hint="eastAsia"/>
                <w:bCs/>
                <w:sz w:val="24"/>
                <w:szCs w:val="24"/>
              </w:rPr>
              <w:t>3</w:t>
            </w:r>
            <w:r w:rsidRPr="00DE42F0">
              <w:rPr>
                <w:rFonts w:hAnsi="宋体"/>
                <w:bCs/>
                <w:sz w:val="24"/>
                <w:szCs w:val="24"/>
              </w:rPr>
              <w:t>.</w:t>
            </w:r>
            <w:r w:rsidRPr="00DE42F0">
              <w:rPr>
                <w:rFonts w:hAnsi="宋体" w:hint="eastAsia"/>
                <w:bCs/>
                <w:sz w:val="24"/>
                <w:szCs w:val="24"/>
              </w:rPr>
              <w:t>废旧动力电池拆解回收规模化的瓶颈及市场规范</w:t>
            </w:r>
          </w:p>
        </w:tc>
        <w:tc>
          <w:tcPr>
            <w:tcW w:w="855" w:type="pct"/>
            <w:vMerge/>
            <w:vAlign w:val="center"/>
          </w:tcPr>
          <w:p w14:paraId="5D5B44FB" w14:textId="77777777" w:rsidR="00904F8C" w:rsidRPr="00DE42F0" w:rsidRDefault="00904F8C">
            <w:pPr>
              <w:spacing w:line="300" w:lineRule="exact"/>
              <w:rPr>
                <w:rFonts w:hAnsi="宋体" w:cs="Times New Roman"/>
                <w:bCs/>
                <w:sz w:val="24"/>
                <w:szCs w:val="24"/>
              </w:rPr>
            </w:pPr>
          </w:p>
        </w:tc>
        <w:tc>
          <w:tcPr>
            <w:tcW w:w="604" w:type="pct"/>
            <w:vMerge/>
            <w:vAlign w:val="center"/>
          </w:tcPr>
          <w:p w14:paraId="117243E7" w14:textId="77777777" w:rsidR="00904F8C" w:rsidRPr="00DE42F0" w:rsidRDefault="00904F8C">
            <w:pPr>
              <w:pStyle w:val="21"/>
              <w:spacing w:line="300" w:lineRule="exact"/>
              <w:ind w:firstLine="480"/>
              <w:jc w:val="center"/>
              <w:rPr>
                <w:rFonts w:ascii="宋体" w:hAnsi="宋体"/>
                <w:bCs/>
                <w:sz w:val="24"/>
              </w:rPr>
            </w:pPr>
          </w:p>
        </w:tc>
        <w:tc>
          <w:tcPr>
            <w:tcW w:w="1157" w:type="pct"/>
            <w:vMerge/>
            <w:vAlign w:val="center"/>
          </w:tcPr>
          <w:p w14:paraId="67A3ABEA" w14:textId="77777777" w:rsidR="00904F8C" w:rsidRPr="00DE42F0" w:rsidRDefault="00904F8C">
            <w:pPr>
              <w:rPr>
                <w:rFonts w:hAnsi="宋体" w:cs="Times New Roman"/>
                <w:bCs/>
                <w:sz w:val="24"/>
                <w:szCs w:val="24"/>
              </w:rPr>
            </w:pPr>
          </w:p>
        </w:tc>
        <w:tc>
          <w:tcPr>
            <w:tcW w:w="568" w:type="pct"/>
            <w:vMerge/>
            <w:vAlign w:val="center"/>
          </w:tcPr>
          <w:p w14:paraId="0D07164A" w14:textId="77777777" w:rsidR="00904F8C" w:rsidRPr="00DE42F0" w:rsidRDefault="00904F8C">
            <w:pPr>
              <w:pStyle w:val="TableParagraph"/>
              <w:kinsoku w:val="0"/>
              <w:overflowPunct w:val="0"/>
              <w:spacing w:before="99"/>
              <w:ind w:left="70" w:right="60"/>
              <w:jc w:val="center"/>
              <w:rPr>
                <w:rFonts w:hAnsi="宋体" w:cs="Times New Roman"/>
                <w:bCs/>
              </w:rPr>
            </w:pPr>
          </w:p>
        </w:tc>
        <w:tc>
          <w:tcPr>
            <w:tcW w:w="176" w:type="pct"/>
            <w:vMerge/>
            <w:vAlign w:val="center"/>
          </w:tcPr>
          <w:p w14:paraId="63EEC609" w14:textId="77777777" w:rsidR="00904F8C" w:rsidRPr="00DE42F0" w:rsidRDefault="00904F8C">
            <w:pPr>
              <w:snapToGrid w:val="0"/>
              <w:spacing w:line="400" w:lineRule="exact"/>
              <w:jc w:val="center"/>
              <w:rPr>
                <w:rFonts w:hAnsi="宋体" w:cs="Times New Roman"/>
                <w:bCs/>
                <w:sz w:val="24"/>
                <w:szCs w:val="24"/>
              </w:rPr>
            </w:pPr>
          </w:p>
        </w:tc>
      </w:tr>
      <w:tr w:rsidR="00904F8C" w:rsidRPr="00DE42F0" w14:paraId="3B9C01D1" w14:textId="77777777">
        <w:trPr>
          <w:trHeight w:val="702"/>
          <w:jc w:val="center"/>
        </w:trPr>
        <w:tc>
          <w:tcPr>
            <w:tcW w:w="174" w:type="pct"/>
            <w:vMerge/>
            <w:vAlign w:val="center"/>
          </w:tcPr>
          <w:p w14:paraId="0458F680" w14:textId="77777777" w:rsidR="00904F8C" w:rsidRPr="00DE42F0" w:rsidRDefault="00904F8C">
            <w:pPr>
              <w:jc w:val="center"/>
              <w:rPr>
                <w:rFonts w:hAnsi="宋体" w:cs="Times New Roman"/>
                <w:bCs/>
                <w:sz w:val="24"/>
                <w:szCs w:val="24"/>
              </w:rPr>
            </w:pPr>
          </w:p>
        </w:tc>
        <w:tc>
          <w:tcPr>
            <w:tcW w:w="522" w:type="pct"/>
            <w:vMerge/>
            <w:vAlign w:val="center"/>
          </w:tcPr>
          <w:p w14:paraId="63F54F1C" w14:textId="77777777" w:rsidR="00904F8C" w:rsidRPr="00DE42F0" w:rsidRDefault="00904F8C">
            <w:pPr>
              <w:jc w:val="center"/>
              <w:rPr>
                <w:rFonts w:hAnsi="宋体" w:cs="Times New Roman"/>
                <w:bCs/>
                <w:sz w:val="24"/>
                <w:szCs w:val="24"/>
              </w:rPr>
            </w:pPr>
          </w:p>
        </w:tc>
        <w:tc>
          <w:tcPr>
            <w:tcW w:w="944" w:type="pct"/>
          </w:tcPr>
          <w:p w14:paraId="54E8D15E" w14:textId="77777777" w:rsidR="00904F8C" w:rsidRPr="00DE42F0" w:rsidRDefault="00716890">
            <w:pPr>
              <w:pStyle w:val="21"/>
              <w:spacing w:line="300" w:lineRule="exact"/>
              <w:ind w:firstLineChars="0" w:firstLine="0"/>
              <w:rPr>
                <w:rFonts w:ascii="宋体" w:hAnsi="宋体"/>
                <w:bCs/>
                <w:sz w:val="24"/>
              </w:rPr>
            </w:pPr>
            <w:r w:rsidRPr="00DE42F0">
              <w:rPr>
                <w:rFonts w:ascii="宋体" w:hAnsi="宋体" w:hint="eastAsia"/>
                <w:bCs/>
                <w:color w:val="333333"/>
                <w:sz w:val="24"/>
                <w:shd w:val="clear" w:color="auto" w:fill="FFFFFF"/>
              </w:rPr>
              <w:t>4</w:t>
            </w:r>
            <w:r w:rsidRPr="00DE42F0">
              <w:rPr>
                <w:rFonts w:ascii="宋体" w:hAnsi="宋体"/>
                <w:bCs/>
                <w:color w:val="333333"/>
                <w:sz w:val="24"/>
                <w:shd w:val="clear" w:color="auto" w:fill="FFFFFF"/>
              </w:rPr>
              <w:t>.废旧动力电池回收技术路线</w:t>
            </w:r>
          </w:p>
        </w:tc>
        <w:tc>
          <w:tcPr>
            <w:tcW w:w="855" w:type="pct"/>
            <w:vMerge/>
            <w:vAlign w:val="center"/>
          </w:tcPr>
          <w:p w14:paraId="02B4E815" w14:textId="77777777" w:rsidR="00904F8C" w:rsidRPr="00DE42F0" w:rsidRDefault="00904F8C">
            <w:pPr>
              <w:pStyle w:val="21"/>
              <w:spacing w:line="300" w:lineRule="exact"/>
              <w:ind w:firstLineChars="0" w:firstLine="0"/>
              <w:rPr>
                <w:rFonts w:ascii="宋体" w:hAnsi="宋体"/>
                <w:bCs/>
                <w:sz w:val="24"/>
              </w:rPr>
            </w:pPr>
          </w:p>
        </w:tc>
        <w:tc>
          <w:tcPr>
            <w:tcW w:w="604" w:type="pct"/>
            <w:vMerge/>
            <w:vAlign w:val="center"/>
          </w:tcPr>
          <w:p w14:paraId="71381470" w14:textId="77777777" w:rsidR="00904F8C" w:rsidRPr="00DE42F0" w:rsidRDefault="00904F8C">
            <w:pPr>
              <w:pStyle w:val="21"/>
              <w:spacing w:line="300" w:lineRule="exact"/>
              <w:ind w:firstLineChars="0" w:firstLine="0"/>
              <w:jc w:val="center"/>
              <w:rPr>
                <w:rFonts w:ascii="宋体" w:hAnsi="宋体"/>
                <w:bCs/>
                <w:sz w:val="24"/>
              </w:rPr>
            </w:pPr>
          </w:p>
        </w:tc>
        <w:tc>
          <w:tcPr>
            <w:tcW w:w="1157" w:type="pct"/>
            <w:vMerge/>
            <w:vAlign w:val="center"/>
          </w:tcPr>
          <w:p w14:paraId="0F751058" w14:textId="77777777" w:rsidR="00904F8C" w:rsidRPr="00DE42F0" w:rsidRDefault="00904F8C">
            <w:pPr>
              <w:rPr>
                <w:rFonts w:hAnsi="宋体" w:cs="Times New Roman"/>
                <w:bCs/>
                <w:sz w:val="24"/>
                <w:szCs w:val="24"/>
              </w:rPr>
            </w:pPr>
          </w:p>
        </w:tc>
        <w:tc>
          <w:tcPr>
            <w:tcW w:w="568" w:type="pct"/>
            <w:vMerge/>
            <w:vAlign w:val="center"/>
          </w:tcPr>
          <w:p w14:paraId="1900A98F" w14:textId="77777777" w:rsidR="00904F8C" w:rsidRPr="00DE42F0" w:rsidRDefault="00904F8C">
            <w:pPr>
              <w:pStyle w:val="TableParagraph"/>
              <w:kinsoku w:val="0"/>
              <w:overflowPunct w:val="0"/>
              <w:spacing w:before="99"/>
              <w:ind w:left="70" w:right="60"/>
              <w:jc w:val="center"/>
              <w:rPr>
                <w:rFonts w:hAnsi="宋体" w:cs="Times New Roman"/>
                <w:bCs/>
              </w:rPr>
            </w:pPr>
          </w:p>
        </w:tc>
        <w:tc>
          <w:tcPr>
            <w:tcW w:w="176" w:type="pct"/>
            <w:vMerge/>
            <w:vAlign w:val="center"/>
          </w:tcPr>
          <w:p w14:paraId="49757F28" w14:textId="77777777" w:rsidR="00904F8C" w:rsidRPr="00DE42F0" w:rsidRDefault="00904F8C">
            <w:pPr>
              <w:snapToGrid w:val="0"/>
              <w:spacing w:line="400" w:lineRule="exact"/>
              <w:jc w:val="center"/>
              <w:rPr>
                <w:rFonts w:hAnsi="宋体" w:cs="Times New Roman"/>
                <w:bCs/>
                <w:sz w:val="24"/>
                <w:szCs w:val="24"/>
              </w:rPr>
            </w:pPr>
          </w:p>
        </w:tc>
      </w:tr>
      <w:tr w:rsidR="00904F8C" w:rsidRPr="00DE42F0" w14:paraId="4EFBD30E" w14:textId="77777777">
        <w:trPr>
          <w:trHeight w:val="144"/>
          <w:jc w:val="center"/>
        </w:trPr>
        <w:tc>
          <w:tcPr>
            <w:tcW w:w="174" w:type="pct"/>
            <w:vMerge w:val="restart"/>
            <w:vAlign w:val="center"/>
          </w:tcPr>
          <w:p w14:paraId="6AFE720F" w14:textId="77777777" w:rsidR="00904F8C" w:rsidRPr="00DE42F0" w:rsidRDefault="00716890">
            <w:pPr>
              <w:jc w:val="center"/>
              <w:rPr>
                <w:rFonts w:hAnsi="宋体" w:cs="Times New Roman"/>
                <w:bCs/>
                <w:sz w:val="24"/>
                <w:szCs w:val="24"/>
              </w:rPr>
            </w:pPr>
            <w:r w:rsidRPr="00DE42F0">
              <w:rPr>
                <w:rFonts w:hAnsi="宋体" w:cs="Times New Roman"/>
                <w:bCs/>
                <w:sz w:val="24"/>
                <w:szCs w:val="24"/>
              </w:rPr>
              <w:t>3</w:t>
            </w:r>
          </w:p>
        </w:tc>
        <w:tc>
          <w:tcPr>
            <w:tcW w:w="522" w:type="pct"/>
            <w:vMerge w:val="restart"/>
            <w:vAlign w:val="center"/>
          </w:tcPr>
          <w:p w14:paraId="3E6AA010" w14:textId="77777777" w:rsidR="00904F8C" w:rsidRPr="00DE42F0" w:rsidRDefault="00716890">
            <w:pPr>
              <w:jc w:val="center"/>
              <w:rPr>
                <w:rFonts w:hAnsi="宋体" w:cs="Times New Roman"/>
                <w:bCs/>
                <w:sz w:val="24"/>
                <w:szCs w:val="24"/>
              </w:rPr>
            </w:pPr>
            <w:r w:rsidRPr="00DE42F0">
              <w:rPr>
                <w:rFonts w:hAnsi="宋体" w:hint="eastAsia"/>
                <w:bCs/>
                <w:sz w:val="24"/>
                <w:szCs w:val="24"/>
              </w:rPr>
              <w:t>第4章 废旧镍氢动力电</w:t>
            </w:r>
            <w:r w:rsidRPr="00DE42F0">
              <w:rPr>
                <w:rFonts w:hAnsi="宋体" w:hint="eastAsia"/>
                <w:bCs/>
                <w:sz w:val="24"/>
                <w:szCs w:val="24"/>
              </w:rPr>
              <w:lastRenderedPageBreak/>
              <w:t>池资源化技术</w:t>
            </w:r>
          </w:p>
        </w:tc>
        <w:tc>
          <w:tcPr>
            <w:tcW w:w="944" w:type="pct"/>
          </w:tcPr>
          <w:p w14:paraId="1B8B4DF9" w14:textId="77777777" w:rsidR="00904F8C" w:rsidRPr="00DE42F0" w:rsidRDefault="00716890">
            <w:pPr>
              <w:pStyle w:val="21"/>
              <w:spacing w:line="300" w:lineRule="exact"/>
              <w:ind w:firstLineChars="0" w:firstLine="0"/>
              <w:rPr>
                <w:rFonts w:ascii="宋体" w:hAnsi="宋体"/>
                <w:bCs/>
                <w:sz w:val="24"/>
              </w:rPr>
            </w:pPr>
            <w:r w:rsidRPr="00DE42F0">
              <w:rPr>
                <w:rFonts w:ascii="宋体" w:hAnsi="宋体" w:hint="eastAsia"/>
                <w:bCs/>
                <w:color w:val="333333"/>
                <w:sz w:val="24"/>
                <w:shd w:val="clear" w:color="auto" w:fill="FFFFFF"/>
              </w:rPr>
              <w:lastRenderedPageBreak/>
              <w:t>1</w:t>
            </w:r>
            <w:r w:rsidRPr="00DE42F0">
              <w:rPr>
                <w:rFonts w:ascii="宋体" w:hAnsi="宋体"/>
                <w:bCs/>
                <w:color w:val="333333"/>
                <w:sz w:val="24"/>
                <w:shd w:val="clear" w:color="auto" w:fill="FFFFFF"/>
              </w:rPr>
              <w:t>.镍氢电池的工作原理及分类</w:t>
            </w:r>
          </w:p>
        </w:tc>
        <w:tc>
          <w:tcPr>
            <w:tcW w:w="855" w:type="pct"/>
            <w:vMerge w:val="restart"/>
            <w:vAlign w:val="center"/>
          </w:tcPr>
          <w:p w14:paraId="4A3AF9DC" w14:textId="77777777" w:rsidR="00904F8C" w:rsidRPr="00DE42F0" w:rsidRDefault="00716890">
            <w:pPr>
              <w:pStyle w:val="21"/>
              <w:spacing w:line="300" w:lineRule="exact"/>
              <w:ind w:firstLineChars="0" w:firstLine="0"/>
              <w:rPr>
                <w:rFonts w:ascii="宋体" w:hAnsi="宋体"/>
                <w:bCs/>
                <w:sz w:val="24"/>
              </w:rPr>
            </w:pPr>
            <w:r w:rsidRPr="00DE42F0">
              <w:rPr>
                <w:rFonts w:ascii="宋体" w:hAnsi="宋体" w:hint="eastAsia"/>
                <w:bCs/>
                <w:sz w:val="24"/>
              </w:rPr>
              <w:t>拓展阅读</w:t>
            </w:r>
          </w:p>
        </w:tc>
        <w:tc>
          <w:tcPr>
            <w:tcW w:w="604" w:type="pct"/>
            <w:vMerge w:val="restart"/>
            <w:vAlign w:val="center"/>
          </w:tcPr>
          <w:p w14:paraId="5284F7AE" w14:textId="77777777" w:rsidR="00051E85" w:rsidRPr="00DE42F0" w:rsidRDefault="00051E85">
            <w:pPr>
              <w:pStyle w:val="21"/>
              <w:spacing w:line="300" w:lineRule="exact"/>
              <w:ind w:firstLineChars="0" w:firstLine="0"/>
              <w:jc w:val="center"/>
              <w:rPr>
                <w:rFonts w:ascii="宋体" w:hAnsi="宋体"/>
                <w:bCs/>
                <w:sz w:val="24"/>
              </w:rPr>
            </w:pPr>
          </w:p>
          <w:p w14:paraId="7F6C3202" w14:textId="77777777" w:rsidR="00051E85" w:rsidRPr="00DE42F0" w:rsidRDefault="00051E85">
            <w:pPr>
              <w:pStyle w:val="21"/>
              <w:spacing w:line="300" w:lineRule="exact"/>
              <w:ind w:firstLineChars="0" w:firstLine="0"/>
              <w:jc w:val="center"/>
              <w:rPr>
                <w:rFonts w:ascii="宋体" w:hAnsi="宋体"/>
                <w:bCs/>
                <w:sz w:val="24"/>
              </w:rPr>
            </w:pPr>
          </w:p>
          <w:p w14:paraId="539053CC" w14:textId="521EB756" w:rsidR="00904F8C" w:rsidRPr="00DE42F0" w:rsidRDefault="00716890">
            <w:pPr>
              <w:pStyle w:val="21"/>
              <w:spacing w:line="300" w:lineRule="exact"/>
              <w:ind w:firstLineChars="0" w:firstLine="0"/>
              <w:jc w:val="center"/>
              <w:rPr>
                <w:rFonts w:ascii="宋体" w:hAnsi="宋体"/>
                <w:bCs/>
                <w:sz w:val="24"/>
              </w:rPr>
            </w:pPr>
            <w:r w:rsidRPr="00DE42F0">
              <w:rPr>
                <w:rFonts w:ascii="宋体" w:hAnsi="宋体" w:hint="eastAsia"/>
                <w:bCs/>
                <w:sz w:val="24"/>
              </w:rPr>
              <w:t>课程目标</w:t>
            </w:r>
            <w:r w:rsidR="00051E85" w:rsidRPr="00DE42F0">
              <w:rPr>
                <w:rFonts w:ascii="宋体" w:hAnsi="宋体"/>
                <w:bCs/>
                <w:sz w:val="24"/>
              </w:rPr>
              <w:t>1</w:t>
            </w:r>
          </w:p>
          <w:p w14:paraId="62EBA202" w14:textId="405FC42D" w:rsidR="00904F8C" w:rsidRPr="00DE42F0" w:rsidRDefault="00716890">
            <w:pPr>
              <w:spacing w:line="300" w:lineRule="exact"/>
              <w:jc w:val="center"/>
              <w:rPr>
                <w:rFonts w:hAnsi="宋体" w:cs="Times New Roman"/>
                <w:bCs/>
                <w:sz w:val="24"/>
                <w:szCs w:val="24"/>
              </w:rPr>
            </w:pPr>
            <w:r w:rsidRPr="00DE42F0">
              <w:rPr>
                <w:rFonts w:hAnsi="宋体" w:cs="Times New Roman" w:hint="eastAsia"/>
                <w:bCs/>
                <w:sz w:val="24"/>
                <w:szCs w:val="24"/>
              </w:rPr>
              <w:lastRenderedPageBreak/>
              <w:t>课程目标</w:t>
            </w:r>
            <w:r w:rsidR="00051E85" w:rsidRPr="00DE42F0">
              <w:rPr>
                <w:rFonts w:hAnsi="宋体" w:cs="Times New Roman"/>
                <w:bCs/>
                <w:sz w:val="24"/>
                <w:szCs w:val="24"/>
              </w:rPr>
              <w:t>2</w:t>
            </w:r>
          </w:p>
          <w:p w14:paraId="63DE78B0" w14:textId="77777777" w:rsidR="00904F8C" w:rsidRPr="00DE42F0" w:rsidRDefault="00904F8C">
            <w:pPr>
              <w:pStyle w:val="21"/>
              <w:spacing w:line="300" w:lineRule="exact"/>
              <w:ind w:firstLineChars="0" w:firstLine="0"/>
              <w:jc w:val="center"/>
              <w:rPr>
                <w:rFonts w:ascii="宋体" w:hAnsi="宋体"/>
                <w:bCs/>
                <w:sz w:val="24"/>
              </w:rPr>
            </w:pPr>
          </w:p>
          <w:p w14:paraId="68C8EB1A" w14:textId="77777777" w:rsidR="00904F8C" w:rsidRPr="00DE42F0" w:rsidRDefault="00904F8C">
            <w:pPr>
              <w:pStyle w:val="21"/>
              <w:spacing w:line="300" w:lineRule="exact"/>
              <w:ind w:firstLine="480"/>
              <w:jc w:val="center"/>
              <w:rPr>
                <w:rFonts w:ascii="宋体" w:hAnsi="宋体"/>
                <w:bCs/>
                <w:sz w:val="24"/>
              </w:rPr>
            </w:pPr>
          </w:p>
        </w:tc>
        <w:tc>
          <w:tcPr>
            <w:tcW w:w="1157" w:type="pct"/>
            <w:vMerge w:val="restart"/>
            <w:vAlign w:val="center"/>
          </w:tcPr>
          <w:p w14:paraId="7EF02540" w14:textId="77777777" w:rsidR="00904F8C" w:rsidRPr="00DE42F0" w:rsidRDefault="00716890">
            <w:pPr>
              <w:rPr>
                <w:rFonts w:hAnsi="宋体" w:cs="Times New Roman"/>
                <w:bCs/>
                <w:sz w:val="24"/>
                <w:szCs w:val="24"/>
              </w:rPr>
            </w:pPr>
            <w:r w:rsidRPr="00DE42F0">
              <w:rPr>
                <w:rFonts w:hAnsi="宋体" w:cs="Times New Roman" w:hint="eastAsia"/>
                <w:bCs/>
                <w:sz w:val="24"/>
                <w:szCs w:val="24"/>
              </w:rPr>
              <w:lastRenderedPageBreak/>
              <w:t>重点：</w:t>
            </w:r>
            <w:r w:rsidRPr="00DE42F0">
              <w:rPr>
                <w:rFonts w:hAnsi="宋体" w:hint="eastAsia"/>
                <w:bCs/>
                <w:sz w:val="24"/>
                <w:szCs w:val="24"/>
              </w:rPr>
              <w:t>镍氢电池的工作原理及分类，镍氢电池的回收技</w:t>
            </w:r>
            <w:r w:rsidRPr="00DE42F0">
              <w:rPr>
                <w:rFonts w:hAnsi="宋体" w:hint="eastAsia"/>
                <w:bCs/>
                <w:sz w:val="24"/>
                <w:szCs w:val="24"/>
              </w:rPr>
              <w:lastRenderedPageBreak/>
              <w:t>术</w:t>
            </w:r>
          </w:p>
        </w:tc>
        <w:tc>
          <w:tcPr>
            <w:tcW w:w="568" w:type="pct"/>
            <w:vMerge w:val="restart"/>
            <w:vAlign w:val="center"/>
          </w:tcPr>
          <w:p w14:paraId="5DD1FC2A" w14:textId="77777777" w:rsidR="00904F8C" w:rsidRPr="00DE42F0" w:rsidRDefault="00716890">
            <w:pPr>
              <w:snapToGrid w:val="0"/>
              <w:spacing w:line="400" w:lineRule="exact"/>
              <w:jc w:val="center"/>
              <w:rPr>
                <w:rFonts w:hAnsi="宋体"/>
                <w:bCs/>
                <w:color w:val="000000"/>
                <w:sz w:val="24"/>
                <w:szCs w:val="24"/>
              </w:rPr>
            </w:pPr>
            <w:r w:rsidRPr="00DE42F0">
              <w:rPr>
                <w:rFonts w:hAnsi="宋体" w:hint="eastAsia"/>
                <w:bCs/>
                <w:color w:val="000000"/>
                <w:sz w:val="24"/>
                <w:szCs w:val="24"/>
              </w:rPr>
              <w:lastRenderedPageBreak/>
              <w:t>自学</w:t>
            </w:r>
          </w:p>
          <w:p w14:paraId="5BC3B118" w14:textId="77777777" w:rsidR="00904F8C" w:rsidRPr="00DE42F0" w:rsidRDefault="00716890">
            <w:pPr>
              <w:snapToGrid w:val="0"/>
              <w:spacing w:line="400" w:lineRule="exact"/>
              <w:jc w:val="center"/>
              <w:rPr>
                <w:rFonts w:hAnsi="宋体"/>
                <w:bCs/>
                <w:color w:val="000000"/>
                <w:sz w:val="24"/>
                <w:szCs w:val="24"/>
              </w:rPr>
            </w:pPr>
            <w:r w:rsidRPr="00DE42F0">
              <w:rPr>
                <w:rFonts w:hAnsi="宋体" w:hint="eastAsia"/>
                <w:bCs/>
                <w:color w:val="000000"/>
                <w:sz w:val="24"/>
                <w:szCs w:val="24"/>
              </w:rPr>
              <w:t>讲授法</w:t>
            </w:r>
          </w:p>
          <w:p w14:paraId="7D6DDDC0" w14:textId="77777777" w:rsidR="00904F8C" w:rsidRPr="00DE42F0" w:rsidRDefault="00716890">
            <w:pPr>
              <w:snapToGrid w:val="0"/>
              <w:spacing w:line="400" w:lineRule="exact"/>
              <w:jc w:val="center"/>
              <w:rPr>
                <w:rFonts w:hAnsi="宋体"/>
                <w:bCs/>
                <w:color w:val="000000"/>
                <w:sz w:val="24"/>
                <w:szCs w:val="24"/>
              </w:rPr>
            </w:pPr>
            <w:r w:rsidRPr="00DE42F0">
              <w:rPr>
                <w:rFonts w:hAnsi="宋体" w:hint="eastAsia"/>
                <w:bCs/>
                <w:color w:val="000000"/>
                <w:sz w:val="24"/>
                <w:szCs w:val="24"/>
              </w:rPr>
              <w:lastRenderedPageBreak/>
              <w:t>演示法</w:t>
            </w:r>
          </w:p>
          <w:p w14:paraId="7AE10E80" w14:textId="77777777" w:rsidR="00904F8C" w:rsidRPr="00DE42F0" w:rsidRDefault="00716890">
            <w:pPr>
              <w:pStyle w:val="TableParagraph"/>
              <w:kinsoku w:val="0"/>
              <w:overflowPunct w:val="0"/>
              <w:spacing w:before="99"/>
              <w:ind w:left="70" w:right="60"/>
              <w:jc w:val="center"/>
              <w:rPr>
                <w:rFonts w:hAnsi="宋体" w:cs="Times New Roman"/>
                <w:bCs/>
              </w:rPr>
            </w:pPr>
            <w:r w:rsidRPr="00DE42F0">
              <w:rPr>
                <w:rFonts w:hAnsi="宋体" w:hint="eastAsia"/>
                <w:bCs/>
                <w:color w:val="000000"/>
              </w:rPr>
              <w:t>提问法</w:t>
            </w:r>
          </w:p>
        </w:tc>
        <w:tc>
          <w:tcPr>
            <w:tcW w:w="176" w:type="pct"/>
            <w:vMerge w:val="restart"/>
            <w:vAlign w:val="center"/>
          </w:tcPr>
          <w:p w14:paraId="26F6392A" w14:textId="77777777" w:rsidR="00904F8C" w:rsidRPr="00DE42F0" w:rsidRDefault="00716890">
            <w:pPr>
              <w:snapToGrid w:val="0"/>
              <w:spacing w:line="400" w:lineRule="exact"/>
              <w:jc w:val="center"/>
              <w:rPr>
                <w:rFonts w:hAnsi="宋体" w:cs="Times New Roman"/>
                <w:bCs/>
                <w:sz w:val="24"/>
                <w:szCs w:val="24"/>
              </w:rPr>
            </w:pPr>
            <w:r w:rsidRPr="00DE42F0">
              <w:rPr>
                <w:rFonts w:hAnsi="宋体" w:cs="Times New Roman"/>
                <w:bCs/>
                <w:sz w:val="24"/>
                <w:szCs w:val="24"/>
              </w:rPr>
              <w:lastRenderedPageBreak/>
              <w:t>6</w:t>
            </w:r>
          </w:p>
        </w:tc>
      </w:tr>
      <w:tr w:rsidR="00904F8C" w:rsidRPr="00DE42F0" w14:paraId="16D54DCE" w14:textId="77777777">
        <w:trPr>
          <w:trHeight w:val="144"/>
          <w:jc w:val="center"/>
        </w:trPr>
        <w:tc>
          <w:tcPr>
            <w:tcW w:w="174" w:type="pct"/>
            <w:vMerge/>
            <w:vAlign w:val="center"/>
          </w:tcPr>
          <w:p w14:paraId="2DDC8EE9" w14:textId="77777777" w:rsidR="00904F8C" w:rsidRPr="00DE42F0" w:rsidRDefault="00904F8C">
            <w:pPr>
              <w:jc w:val="center"/>
              <w:rPr>
                <w:rFonts w:hAnsi="宋体" w:cs="Times New Roman"/>
                <w:bCs/>
                <w:sz w:val="24"/>
                <w:szCs w:val="24"/>
              </w:rPr>
            </w:pPr>
          </w:p>
        </w:tc>
        <w:tc>
          <w:tcPr>
            <w:tcW w:w="522" w:type="pct"/>
            <w:vMerge/>
            <w:vAlign w:val="center"/>
          </w:tcPr>
          <w:p w14:paraId="01635DC9" w14:textId="77777777" w:rsidR="00904F8C" w:rsidRPr="00DE42F0" w:rsidRDefault="00904F8C">
            <w:pPr>
              <w:jc w:val="center"/>
              <w:rPr>
                <w:rFonts w:hAnsi="宋体"/>
                <w:bCs/>
                <w:sz w:val="24"/>
                <w:szCs w:val="24"/>
              </w:rPr>
            </w:pPr>
          </w:p>
        </w:tc>
        <w:tc>
          <w:tcPr>
            <w:tcW w:w="944" w:type="pct"/>
          </w:tcPr>
          <w:p w14:paraId="5C119307" w14:textId="77777777" w:rsidR="00904F8C" w:rsidRPr="00DE42F0" w:rsidRDefault="00716890">
            <w:pPr>
              <w:pStyle w:val="21"/>
              <w:spacing w:line="300" w:lineRule="exact"/>
              <w:ind w:firstLineChars="0" w:firstLine="0"/>
              <w:rPr>
                <w:rFonts w:ascii="宋体" w:hAnsi="宋体"/>
                <w:bCs/>
                <w:sz w:val="24"/>
              </w:rPr>
            </w:pPr>
            <w:r w:rsidRPr="00DE42F0">
              <w:rPr>
                <w:rFonts w:ascii="宋体" w:hAnsi="宋体" w:hint="eastAsia"/>
                <w:bCs/>
                <w:color w:val="333333"/>
                <w:sz w:val="24"/>
                <w:shd w:val="clear" w:color="auto" w:fill="FFFFFF"/>
              </w:rPr>
              <w:t>2</w:t>
            </w:r>
            <w:r w:rsidRPr="00DE42F0">
              <w:rPr>
                <w:rFonts w:ascii="宋体" w:hAnsi="宋体"/>
                <w:bCs/>
                <w:color w:val="333333"/>
                <w:sz w:val="24"/>
                <w:shd w:val="clear" w:color="auto" w:fill="FFFFFF"/>
              </w:rPr>
              <w:t>.镍氢动力电池组及电</w:t>
            </w:r>
            <w:r w:rsidRPr="00DE42F0">
              <w:rPr>
                <w:rFonts w:ascii="宋体" w:hAnsi="宋体"/>
                <w:bCs/>
                <w:color w:val="333333"/>
                <w:sz w:val="24"/>
                <w:shd w:val="clear" w:color="auto" w:fill="FFFFFF"/>
              </w:rPr>
              <w:lastRenderedPageBreak/>
              <w:t>动汽车镍氢电池动力系统</w:t>
            </w:r>
          </w:p>
        </w:tc>
        <w:tc>
          <w:tcPr>
            <w:tcW w:w="855" w:type="pct"/>
            <w:vMerge/>
            <w:vAlign w:val="center"/>
          </w:tcPr>
          <w:p w14:paraId="2942576D" w14:textId="77777777" w:rsidR="00904F8C" w:rsidRPr="00DE42F0" w:rsidRDefault="00904F8C">
            <w:pPr>
              <w:pStyle w:val="21"/>
              <w:spacing w:line="300" w:lineRule="exact"/>
              <w:ind w:firstLineChars="0" w:firstLine="0"/>
              <w:rPr>
                <w:rFonts w:ascii="宋体" w:hAnsi="宋体"/>
                <w:bCs/>
                <w:sz w:val="24"/>
              </w:rPr>
            </w:pPr>
          </w:p>
        </w:tc>
        <w:tc>
          <w:tcPr>
            <w:tcW w:w="604" w:type="pct"/>
            <w:vMerge/>
            <w:vAlign w:val="center"/>
          </w:tcPr>
          <w:p w14:paraId="7120B468" w14:textId="77777777" w:rsidR="00904F8C" w:rsidRPr="00DE42F0" w:rsidRDefault="00904F8C">
            <w:pPr>
              <w:pStyle w:val="21"/>
              <w:spacing w:line="300" w:lineRule="exact"/>
              <w:ind w:firstLine="480"/>
              <w:jc w:val="center"/>
              <w:rPr>
                <w:rFonts w:ascii="宋体" w:hAnsi="宋体"/>
                <w:bCs/>
                <w:sz w:val="24"/>
              </w:rPr>
            </w:pPr>
          </w:p>
        </w:tc>
        <w:tc>
          <w:tcPr>
            <w:tcW w:w="1157" w:type="pct"/>
            <w:vMerge/>
            <w:vAlign w:val="center"/>
          </w:tcPr>
          <w:p w14:paraId="0EB5E262" w14:textId="77777777" w:rsidR="00904F8C" w:rsidRPr="00DE42F0" w:rsidRDefault="00904F8C">
            <w:pPr>
              <w:rPr>
                <w:rFonts w:hAnsi="宋体" w:cs="Times New Roman"/>
                <w:bCs/>
                <w:sz w:val="24"/>
                <w:szCs w:val="24"/>
              </w:rPr>
            </w:pPr>
          </w:p>
        </w:tc>
        <w:tc>
          <w:tcPr>
            <w:tcW w:w="568" w:type="pct"/>
            <w:vMerge/>
            <w:vAlign w:val="center"/>
          </w:tcPr>
          <w:p w14:paraId="72BA92F4" w14:textId="77777777" w:rsidR="00904F8C" w:rsidRPr="00DE42F0" w:rsidRDefault="00904F8C">
            <w:pPr>
              <w:pStyle w:val="TableParagraph"/>
              <w:kinsoku w:val="0"/>
              <w:overflowPunct w:val="0"/>
              <w:spacing w:before="99"/>
              <w:ind w:left="70" w:right="60"/>
              <w:jc w:val="center"/>
              <w:rPr>
                <w:rFonts w:hAnsi="宋体" w:cs="Times New Roman"/>
                <w:bCs/>
              </w:rPr>
            </w:pPr>
          </w:p>
        </w:tc>
        <w:tc>
          <w:tcPr>
            <w:tcW w:w="176" w:type="pct"/>
            <w:vMerge/>
            <w:vAlign w:val="center"/>
          </w:tcPr>
          <w:p w14:paraId="7AA4942C" w14:textId="77777777" w:rsidR="00904F8C" w:rsidRPr="00DE42F0" w:rsidRDefault="00904F8C">
            <w:pPr>
              <w:snapToGrid w:val="0"/>
              <w:spacing w:line="400" w:lineRule="exact"/>
              <w:jc w:val="center"/>
              <w:rPr>
                <w:rFonts w:hAnsi="宋体" w:cs="Times New Roman"/>
                <w:bCs/>
                <w:sz w:val="24"/>
                <w:szCs w:val="24"/>
              </w:rPr>
            </w:pPr>
          </w:p>
        </w:tc>
      </w:tr>
      <w:tr w:rsidR="00904F8C" w:rsidRPr="00DE42F0" w14:paraId="009C62A3" w14:textId="77777777">
        <w:trPr>
          <w:trHeight w:val="1220"/>
          <w:jc w:val="center"/>
        </w:trPr>
        <w:tc>
          <w:tcPr>
            <w:tcW w:w="174" w:type="pct"/>
            <w:vMerge/>
            <w:vAlign w:val="center"/>
          </w:tcPr>
          <w:p w14:paraId="10168805" w14:textId="77777777" w:rsidR="00904F8C" w:rsidRPr="00DE42F0" w:rsidRDefault="00904F8C">
            <w:pPr>
              <w:jc w:val="center"/>
              <w:rPr>
                <w:rFonts w:hAnsi="宋体" w:cs="Times New Roman"/>
                <w:bCs/>
                <w:sz w:val="24"/>
                <w:szCs w:val="24"/>
              </w:rPr>
            </w:pPr>
          </w:p>
        </w:tc>
        <w:tc>
          <w:tcPr>
            <w:tcW w:w="522" w:type="pct"/>
            <w:vMerge/>
            <w:vAlign w:val="center"/>
          </w:tcPr>
          <w:p w14:paraId="4B6CD36D" w14:textId="77777777" w:rsidR="00904F8C" w:rsidRPr="00DE42F0" w:rsidRDefault="00904F8C">
            <w:pPr>
              <w:jc w:val="center"/>
              <w:rPr>
                <w:rFonts w:hAnsi="宋体"/>
                <w:bCs/>
                <w:sz w:val="24"/>
                <w:szCs w:val="24"/>
              </w:rPr>
            </w:pPr>
          </w:p>
        </w:tc>
        <w:tc>
          <w:tcPr>
            <w:tcW w:w="944" w:type="pct"/>
          </w:tcPr>
          <w:p w14:paraId="28F7CB80" w14:textId="77777777" w:rsidR="00904F8C" w:rsidRPr="00DE42F0" w:rsidRDefault="00716890">
            <w:pPr>
              <w:pStyle w:val="21"/>
              <w:spacing w:line="300" w:lineRule="exact"/>
              <w:ind w:firstLineChars="0" w:firstLine="0"/>
              <w:rPr>
                <w:rFonts w:ascii="宋体" w:hAnsi="宋体"/>
                <w:bCs/>
                <w:sz w:val="24"/>
              </w:rPr>
            </w:pPr>
            <w:r w:rsidRPr="00DE42F0">
              <w:rPr>
                <w:rFonts w:ascii="宋体" w:hAnsi="宋体" w:hint="eastAsia"/>
                <w:bCs/>
                <w:color w:val="333333"/>
                <w:sz w:val="24"/>
                <w:shd w:val="clear" w:color="auto" w:fill="FFFFFF"/>
              </w:rPr>
              <w:t>3</w:t>
            </w:r>
            <w:r w:rsidRPr="00DE42F0">
              <w:rPr>
                <w:rFonts w:ascii="宋体" w:hAnsi="宋体"/>
                <w:bCs/>
                <w:color w:val="333333"/>
                <w:sz w:val="24"/>
                <w:shd w:val="clear" w:color="auto" w:fill="FFFFFF"/>
              </w:rPr>
              <w:t>.废旧镍氢动力电池回收技术</w:t>
            </w:r>
          </w:p>
        </w:tc>
        <w:tc>
          <w:tcPr>
            <w:tcW w:w="855" w:type="pct"/>
            <w:vMerge/>
            <w:vAlign w:val="center"/>
          </w:tcPr>
          <w:p w14:paraId="4546AB3E" w14:textId="77777777" w:rsidR="00904F8C" w:rsidRPr="00DE42F0" w:rsidRDefault="00904F8C">
            <w:pPr>
              <w:pStyle w:val="21"/>
              <w:spacing w:line="300" w:lineRule="exact"/>
              <w:ind w:firstLineChars="0" w:firstLine="0"/>
              <w:rPr>
                <w:rFonts w:ascii="宋体" w:hAnsi="宋体"/>
                <w:bCs/>
                <w:sz w:val="24"/>
              </w:rPr>
            </w:pPr>
          </w:p>
        </w:tc>
        <w:tc>
          <w:tcPr>
            <w:tcW w:w="604" w:type="pct"/>
            <w:vMerge/>
            <w:vAlign w:val="center"/>
          </w:tcPr>
          <w:p w14:paraId="432436C6" w14:textId="77777777" w:rsidR="00904F8C" w:rsidRPr="00DE42F0" w:rsidRDefault="00904F8C">
            <w:pPr>
              <w:pStyle w:val="21"/>
              <w:spacing w:line="300" w:lineRule="exact"/>
              <w:ind w:firstLineChars="0" w:firstLine="0"/>
              <w:jc w:val="center"/>
              <w:rPr>
                <w:rFonts w:ascii="宋体" w:hAnsi="宋体"/>
                <w:bCs/>
                <w:sz w:val="24"/>
              </w:rPr>
            </w:pPr>
          </w:p>
        </w:tc>
        <w:tc>
          <w:tcPr>
            <w:tcW w:w="1157" w:type="pct"/>
            <w:vMerge/>
            <w:vAlign w:val="center"/>
          </w:tcPr>
          <w:p w14:paraId="5F562E2F" w14:textId="77777777" w:rsidR="00904F8C" w:rsidRPr="00DE42F0" w:rsidRDefault="00904F8C">
            <w:pPr>
              <w:rPr>
                <w:rFonts w:hAnsi="宋体" w:cs="Times New Roman"/>
                <w:bCs/>
                <w:sz w:val="24"/>
                <w:szCs w:val="24"/>
              </w:rPr>
            </w:pPr>
          </w:p>
        </w:tc>
        <w:tc>
          <w:tcPr>
            <w:tcW w:w="568" w:type="pct"/>
            <w:vMerge/>
            <w:vAlign w:val="center"/>
          </w:tcPr>
          <w:p w14:paraId="08369C44" w14:textId="77777777" w:rsidR="00904F8C" w:rsidRPr="00DE42F0" w:rsidRDefault="00904F8C">
            <w:pPr>
              <w:pStyle w:val="TableParagraph"/>
              <w:kinsoku w:val="0"/>
              <w:overflowPunct w:val="0"/>
              <w:spacing w:before="99"/>
              <w:ind w:left="70" w:right="60"/>
              <w:jc w:val="center"/>
              <w:rPr>
                <w:rFonts w:hAnsi="宋体" w:cs="Times New Roman"/>
                <w:bCs/>
              </w:rPr>
            </w:pPr>
          </w:p>
        </w:tc>
        <w:tc>
          <w:tcPr>
            <w:tcW w:w="176" w:type="pct"/>
            <w:vMerge/>
            <w:vAlign w:val="center"/>
          </w:tcPr>
          <w:p w14:paraId="3215925A" w14:textId="77777777" w:rsidR="00904F8C" w:rsidRPr="00DE42F0" w:rsidRDefault="00904F8C">
            <w:pPr>
              <w:snapToGrid w:val="0"/>
              <w:spacing w:line="400" w:lineRule="exact"/>
              <w:jc w:val="center"/>
              <w:rPr>
                <w:rFonts w:hAnsi="宋体" w:cs="Times New Roman"/>
                <w:bCs/>
                <w:sz w:val="24"/>
                <w:szCs w:val="24"/>
              </w:rPr>
            </w:pPr>
          </w:p>
        </w:tc>
      </w:tr>
      <w:tr w:rsidR="00904F8C" w:rsidRPr="00DE42F0" w14:paraId="2DC626F5" w14:textId="77777777">
        <w:trPr>
          <w:trHeight w:val="315"/>
          <w:jc w:val="center"/>
        </w:trPr>
        <w:tc>
          <w:tcPr>
            <w:tcW w:w="174" w:type="pct"/>
            <w:vMerge w:val="restart"/>
            <w:vAlign w:val="center"/>
          </w:tcPr>
          <w:p w14:paraId="0A80B5D3" w14:textId="77777777" w:rsidR="00904F8C" w:rsidRPr="00DE42F0" w:rsidRDefault="00716890">
            <w:pPr>
              <w:jc w:val="center"/>
              <w:rPr>
                <w:rFonts w:hAnsi="宋体" w:cs="Times New Roman"/>
                <w:bCs/>
                <w:sz w:val="24"/>
                <w:szCs w:val="24"/>
              </w:rPr>
            </w:pPr>
            <w:r w:rsidRPr="00DE42F0">
              <w:rPr>
                <w:rFonts w:hAnsi="宋体" w:cs="Times New Roman" w:hint="eastAsia"/>
                <w:bCs/>
                <w:sz w:val="24"/>
                <w:szCs w:val="24"/>
              </w:rPr>
              <w:t>4</w:t>
            </w:r>
          </w:p>
        </w:tc>
        <w:tc>
          <w:tcPr>
            <w:tcW w:w="522" w:type="pct"/>
            <w:vMerge w:val="restart"/>
            <w:vAlign w:val="center"/>
          </w:tcPr>
          <w:p w14:paraId="06CC1262" w14:textId="77777777" w:rsidR="00904F8C" w:rsidRPr="00DE42F0" w:rsidRDefault="00716890">
            <w:pPr>
              <w:jc w:val="center"/>
              <w:rPr>
                <w:rFonts w:hAnsi="宋体" w:cs="Times New Roman"/>
                <w:bCs/>
                <w:sz w:val="24"/>
                <w:szCs w:val="24"/>
              </w:rPr>
            </w:pPr>
            <w:r w:rsidRPr="00DE42F0">
              <w:rPr>
                <w:rFonts w:hAnsi="宋体" w:hint="eastAsia"/>
                <w:bCs/>
                <w:sz w:val="24"/>
                <w:szCs w:val="24"/>
              </w:rPr>
              <w:t>第5章 废旧铅酸动力电池资源化技术</w:t>
            </w:r>
          </w:p>
        </w:tc>
        <w:tc>
          <w:tcPr>
            <w:tcW w:w="944" w:type="pct"/>
          </w:tcPr>
          <w:p w14:paraId="5DE9F774" w14:textId="77777777" w:rsidR="00904F8C" w:rsidRPr="00DE42F0" w:rsidRDefault="00716890">
            <w:pPr>
              <w:pStyle w:val="21"/>
              <w:spacing w:line="300" w:lineRule="exact"/>
              <w:ind w:firstLineChars="0" w:firstLine="0"/>
              <w:rPr>
                <w:rFonts w:ascii="宋体" w:hAnsi="宋体"/>
                <w:bCs/>
                <w:sz w:val="24"/>
              </w:rPr>
            </w:pPr>
            <w:r w:rsidRPr="00DE42F0">
              <w:rPr>
                <w:rFonts w:ascii="宋体" w:hAnsi="宋体" w:hint="eastAsia"/>
                <w:bCs/>
                <w:color w:val="333333"/>
                <w:sz w:val="24"/>
                <w:shd w:val="clear" w:color="auto" w:fill="FFFFFF"/>
              </w:rPr>
              <w:t>1</w:t>
            </w:r>
            <w:r w:rsidRPr="00DE42F0">
              <w:rPr>
                <w:rFonts w:ascii="宋体" w:hAnsi="宋体"/>
                <w:bCs/>
                <w:color w:val="333333"/>
                <w:sz w:val="24"/>
                <w:shd w:val="clear" w:color="auto" w:fill="FFFFFF"/>
              </w:rPr>
              <w:t>.阀控密封式铅酸电池的工作原理与充放电过程</w:t>
            </w:r>
          </w:p>
        </w:tc>
        <w:tc>
          <w:tcPr>
            <w:tcW w:w="855" w:type="pct"/>
            <w:vMerge w:val="restart"/>
            <w:vAlign w:val="center"/>
          </w:tcPr>
          <w:p w14:paraId="73C70806" w14:textId="77777777" w:rsidR="00904F8C" w:rsidRPr="00DE42F0" w:rsidRDefault="00716890">
            <w:pPr>
              <w:pStyle w:val="21"/>
              <w:spacing w:line="300" w:lineRule="exact"/>
              <w:ind w:firstLineChars="0" w:firstLine="0"/>
              <w:rPr>
                <w:rFonts w:ascii="宋体" w:hAnsi="宋体"/>
                <w:bCs/>
                <w:sz w:val="24"/>
              </w:rPr>
            </w:pPr>
            <w:r w:rsidRPr="00DE42F0">
              <w:rPr>
                <w:rFonts w:ascii="宋体" w:hAnsi="宋体" w:hint="eastAsia"/>
                <w:bCs/>
                <w:sz w:val="24"/>
              </w:rPr>
              <w:t>拓展阅读</w:t>
            </w:r>
          </w:p>
        </w:tc>
        <w:tc>
          <w:tcPr>
            <w:tcW w:w="604" w:type="pct"/>
            <w:vMerge w:val="restart"/>
            <w:vAlign w:val="center"/>
          </w:tcPr>
          <w:p w14:paraId="358BBF79" w14:textId="2397954C" w:rsidR="00904F8C" w:rsidRPr="00DE42F0" w:rsidRDefault="00716890">
            <w:pPr>
              <w:spacing w:line="300" w:lineRule="exact"/>
              <w:jc w:val="center"/>
              <w:rPr>
                <w:rFonts w:hAnsi="宋体"/>
                <w:bCs/>
                <w:sz w:val="24"/>
                <w:szCs w:val="24"/>
              </w:rPr>
            </w:pPr>
            <w:r w:rsidRPr="00DE42F0">
              <w:rPr>
                <w:rFonts w:hAnsi="宋体" w:hint="eastAsia"/>
                <w:bCs/>
                <w:sz w:val="24"/>
                <w:szCs w:val="24"/>
              </w:rPr>
              <w:t>课程目标</w:t>
            </w:r>
            <w:r w:rsidR="00051E85" w:rsidRPr="00DE42F0">
              <w:rPr>
                <w:rFonts w:hAnsi="宋体"/>
                <w:bCs/>
                <w:sz w:val="24"/>
                <w:szCs w:val="24"/>
              </w:rPr>
              <w:t>1</w:t>
            </w:r>
          </w:p>
          <w:p w14:paraId="4D3D5102" w14:textId="023AED5C" w:rsidR="00904F8C" w:rsidRPr="00DE42F0" w:rsidRDefault="00716890">
            <w:pPr>
              <w:spacing w:line="300" w:lineRule="exact"/>
              <w:jc w:val="center"/>
              <w:rPr>
                <w:rFonts w:hAnsi="宋体" w:cs="Times New Roman"/>
                <w:bCs/>
                <w:sz w:val="24"/>
                <w:szCs w:val="24"/>
              </w:rPr>
            </w:pPr>
            <w:r w:rsidRPr="00DE42F0">
              <w:rPr>
                <w:rFonts w:hAnsi="宋体" w:cs="Times New Roman" w:hint="eastAsia"/>
                <w:bCs/>
                <w:sz w:val="24"/>
                <w:szCs w:val="24"/>
              </w:rPr>
              <w:t>课程目标</w:t>
            </w:r>
            <w:r w:rsidR="00051E85" w:rsidRPr="00DE42F0">
              <w:rPr>
                <w:rFonts w:hAnsi="宋体" w:cs="Times New Roman"/>
                <w:bCs/>
                <w:sz w:val="24"/>
                <w:szCs w:val="24"/>
              </w:rPr>
              <w:t>3</w:t>
            </w:r>
          </w:p>
          <w:p w14:paraId="3D987B2A" w14:textId="77777777" w:rsidR="00904F8C" w:rsidRPr="00DE42F0" w:rsidRDefault="00904F8C" w:rsidP="00051E85">
            <w:pPr>
              <w:spacing w:line="300" w:lineRule="exact"/>
              <w:jc w:val="center"/>
              <w:rPr>
                <w:rFonts w:hAnsi="宋体"/>
                <w:bCs/>
                <w:sz w:val="24"/>
                <w:szCs w:val="24"/>
              </w:rPr>
            </w:pPr>
          </w:p>
        </w:tc>
        <w:tc>
          <w:tcPr>
            <w:tcW w:w="1157" w:type="pct"/>
            <w:vMerge w:val="restart"/>
            <w:vAlign w:val="center"/>
          </w:tcPr>
          <w:p w14:paraId="1DB9D047" w14:textId="77777777" w:rsidR="00904F8C" w:rsidRPr="00DE42F0" w:rsidRDefault="00716890">
            <w:pPr>
              <w:rPr>
                <w:rFonts w:hAnsi="宋体" w:cs="Times New Roman"/>
                <w:bCs/>
                <w:sz w:val="24"/>
                <w:szCs w:val="24"/>
              </w:rPr>
            </w:pPr>
            <w:r w:rsidRPr="00DE42F0">
              <w:rPr>
                <w:rFonts w:hAnsi="宋体" w:cs="Times New Roman" w:hint="eastAsia"/>
                <w:bCs/>
                <w:sz w:val="24"/>
                <w:szCs w:val="24"/>
              </w:rPr>
              <w:t>重点：</w:t>
            </w:r>
            <w:r w:rsidRPr="00DE42F0">
              <w:rPr>
                <w:rFonts w:hAnsi="宋体" w:hint="eastAsia"/>
                <w:bCs/>
                <w:sz w:val="24"/>
                <w:szCs w:val="24"/>
              </w:rPr>
              <w:t>铅酸电池的工作原理，铅酸电池的回收技术</w:t>
            </w:r>
          </w:p>
        </w:tc>
        <w:tc>
          <w:tcPr>
            <w:tcW w:w="568" w:type="pct"/>
            <w:vMerge w:val="restart"/>
            <w:vAlign w:val="center"/>
          </w:tcPr>
          <w:p w14:paraId="7C77FB59" w14:textId="77777777" w:rsidR="00904F8C" w:rsidRPr="00DE42F0" w:rsidRDefault="00716890">
            <w:pPr>
              <w:snapToGrid w:val="0"/>
              <w:spacing w:line="400" w:lineRule="exact"/>
              <w:jc w:val="center"/>
              <w:rPr>
                <w:rFonts w:hAnsi="宋体"/>
                <w:bCs/>
                <w:color w:val="000000"/>
                <w:sz w:val="24"/>
                <w:szCs w:val="24"/>
              </w:rPr>
            </w:pPr>
            <w:r w:rsidRPr="00DE42F0">
              <w:rPr>
                <w:rFonts w:hAnsi="宋体" w:hint="eastAsia"/>
                <w:bCs/>
                <w:color w:val="000000"/>
                <w:sz w:val="24"/>
                <w:szCs w:val="24"/>
              </w:rPr>
              <w:t>自学</w:t>
            </w:r>
          </w:p>
          <w:p w14:paraId="21F27115" w14:textId="77777777" w:rsidR="00904F8C" w:rsidRPr="00DE42F0" w:rsidRDefault="00716890">
            <w:pPr>
              <w:snapToGrid w:val="0"/>
              <w:spacing w:line="400" w:lineRule="exact"/>
              <w:jc w:val="center"/>
              <w:rPr>
                <w:rFonts w:hAnsi="宋体"/>
                <w:bCs/>
                <w:color w:val="000000"/>
                <w:sz w:val="24"/>
                <w:szCs w:val="24"/>
              </w:rPr>
            </w:pPr>
            <w:r w:rsidRPr="00DE42F0">
              <w:rPr>
                <w:rFonts w:hAnsi="宋体" w:hint="eastAsia"/>
                <w:bCs/>
                <w:color w:val="000000"/>
                <w:sz w:val="24"/>
                <w:szCs w:val="24"/>
              </w:rPr>
              <w:t>讲授法</w:t>
            </w:r>
          </w:p>
          <w:p w14:paraId="6CE8EDE5" w14:textId="77777777" w:rsidR="00904F8C" w:rsidRPr="00DE42F0" w:rsidRDefault="00716890">
            <w:pPr>
              <w:snapToGrid w:val="0"/>
              <w:spacing w:line="400" w:lineRule="exact"/>
              <w:jc w:val="center"/>
              <w:rPr>
                <w:rFonts w:hAnsi="宋体"/>
                <w:bCs/>
                <w:color w:val="000000"/>
                <w:sz w:val="24"/>
                <w:szCs w:val="24"/>
              </w:rPr>
            </w:pPr>
            <w:r w:rsidRPr="00DE42F0">
              <w:rPr>
                <w:rFonts w:hAnsi="宋体" w:hint="eastAsia"/>
                <w:bCs/>
                <w:color w:val="000000"/>
                <w:sz w:val="24"/>
                <w:szCs w:val="24"/>
              </w:rPr>
              <w:t>演示法</w:t>
            </w:r>
          </w:p>
          <w:p w14:paraId="3EFB5E08" w14:textId="77777777" w:rsidR="00904F8C" w:rsidRPr="00DE42F0" w:rsidRDefault="00716890">
            <w:pPr>
              <w:pStyle w:val="TableParagraph"/>
              <w:kinsoku w:val="0"/>
              <w:overflowPunct w:val="0"/>
              <w:spacing w:before="99"/>
              <w:ind w:left="70" w:right="60"/>
              <w:jc w:val="center"/>
              <w:rPr>
                <w:rFonts w:hAnsi="宋体" w:cs="Times New Roman"/>
                <w:bCs/>
              </w:rPr>
            </w:pPr>
            <w:r w:rsidRPr="00DE42F0">
              <w:rPr>
                <w:rFonts w:hAnsi="宋体" w:hint="eastAsia"/>
                <w:bCs/>
                <w:color w:val="000000"/>
              </w:rPr>
              <w:t>提问法</w:t>
            </w:r>
          </w:p>
        </w:tc>
        <w:tc>
          <w:tcPr>
            <w:tcW w:w="176" w:type="pct"/>
            <w:vMerge w:val="restart"/>
            <w:vAlign w:val="center"/>
          </w:tcPr>
          <w:p w14:paraId="4C532BDA" w14:textId="77777777" w:rsidR="00904F8C" w:rsidRPr="00DE42F0" w:rsidRDefault="00716890">
            <w:pPr>
              <w:snapToGrid w:val="0"/>
              <w:spacing w:line="400" w:lineRule="exact"/>
              <w:jc w:val="center"/>
              <w:rPr>
                <w:rFonts w:hAnsi="宋体" w:cs="Times New Roman"/>
                <w:bCs/>
                <w:sz w:val="24"/>
                <w:szCs w:val="24"/>
              </w:rPr>
            </w:pPr>
            <w:r w:rsidRPr="00DE42F0">
              <w:rPr>
                <w:rFonts w:hAnsi="宋体" w:cs="Times New Roman"/>
                <w:bCs/>
                <w:sz w:val="24"/>
                <w:szCs w:val="24"/>
              </w:rPr>
              <w:t>6</w:t>
            </w:r>
          </w:p>
        </w:tc>
      </w:tr>
      <w:tr w:rsidR="00904F8C" w:rsidRPr="00DE42F0" w14:paraId="0048AE86" w14:textId="77777777">
        <w:trPr>
          <w:trHeight w:val="315"/>
          <w:jc w:val="center"/>
        </w:trPr>
        <w:tc>
          <w:tcPr>
            <w:tcW w:w="174" w:type="pct"/>
            <w:vMerge/>
            <w:vAlign w:val="center"/>
          </w:tcPr>
          <w:p w14:paraId="25D159E6" w14:textId="77777777" w:rsidR="00904F8C" w:rsidRPr="00DE42F0" w:rsidRDefault="00904F8C">
            <w:pPr>
              <w:jc w:val="center"/>
              <w:rPr>
                <w:rFonts w:hAnsi="宋体" w:cs="Times New Roman"/>
                <w:bCs/>
                <w:sz w:val="24"/>
                <w:szCs w:val="24"/>
              </w:rPr>
            </w:pPr>
          </w:p>
        </w:tc>
        <w:tc>
          <w:tcPr>
            <w:tcW w:w="522" w:type="pct"/>
            <w:vMerge/>
            <w:vAlign w:val="center"/>
          </w:tcPr>
          <w:p w14:paraId="6B729EAC" w14:textId="77777777" w:rsidR="00904F8C" w:rsidRPr="00DE42F0" w:rsidRDefault="00904F8C">
            <w:pPr>
              <w:jc w:val="center"/>
              <w:rPr>
                <w:rFonts w:hAnsi="宋体"/>
                <w:bCs/>
                <w:sz w:val="24"/>
                <w:szCs w:val="24"/>
              </w:rPr>
            </w:pPr>
          </w:p>
        </w:tc>
        <w:tc>
          <w:tcPr>
            <w:tcW w:w="944" w:type="pct"/>
          </w:tcPr>
          <w:p w14:paraId="273E2FB0" w14:textId="77777777" w:rsidR="00904F8C" w:rsidRPr="00DE42F0" w:rsidRDefault="00716890">
            <w:pPr>
              <w:pStyle w:val="21"/>
              <w:spacing w:line="300" w:lineRule="exact"/>
              <w:ind w:firstLineChars="0" w:firstLine="0"/>
              <w:rPr>
                <w:rFonts w:ascii="宋体" w:hAnsi="宋体"/>
                <w:bCs/>
                <w:sz w:val="24"/>
              </w:rPr>
            </w:pPr>
            <w:r w:rsidRPr="00DE42F0">
              <w:rPr>
                <w:rFonts w:ascii="宋体" w:hAnsi="宋体" w:hint="eastAsia"/>
                <w:bCs/>
                <w:color w:val="333333"/>
                <w:sz w:val="24"/>
                <w:shd w:val="clear" w:color="auto" w:fill="FFFFFF"/>
              </w:rPr>
              <w:t>2</w:t>
            </w:r>
            <w:r w:rsidRPr="00DE42F0">
              <w:rPr>
                <w:rFonts w:ascii="宋体" w:hAnsi="宋体"/>
                <w:bCs/>
                <w:color w:val="333333"/>
                <w:sz w:val="24"/>
                <w:shd w:val="clear" w:color="auto" w:fill="FFFFFF"/>
              </w:rPr>
              <w:t>.废旧铅酸动力电池的有效回收</w:t>
            </w:r>
          </w:p>
        </w:tc>
        <w:tc>
          <w:tcPr>
            <w:tcW w:w="855" w:type="pct"/>
            <w:vMerge/>
            <w:vAlign w:val="center"/>
          </w:tcPr>
          <w:p w14:paraId="17B82884" w14:textId="77777777" w:rsidR="00904F8C" w:rsidRPr="00DE42F0" w:rsidRDefault="00904F8C">
            <w:pPr>
              <w:pStyle w:val="21"/>
              <w:spacing w:line="300" w:lineRule="exact"/>
              <w:ind w:firstLineChars="0" w:firstLine="0"/>
              <w:rPr>
                <w:rFonts w:ascii="宋体" w:hAnsi="宋体"/>
                <w:bCs/>
                <w:sz w:val="24"/>
              </w:rPr>
            </w:pPr>
          </w:p>
        </w:tc>
        <w:tc>
          <w:tcPr>
            <w:tcW w:w="604" w:type="pct"/>
            <w:vMerge/>
            <w:vAlign w:val="center"/>
          </w:tcPr>
          <w:p w14:paraId="0EF6FE90" w14:textId="77777777" w:rsidR="00904F8C" w:rsidRPr="00DE42F0" w:rsidRDefault="00904F8C">
            <w:pPr>
              <w:pStyle w:val="21"/>
              <w:spacing w:line="300" w:lineRule="exact"/>
              <w:ind w:firstLine="480"/>
              <w:jc w:val="center"/>
              <w:rPr>
                <w:rFonts w:ascii="宋体" w:hAnsi="宋体"/>
                <w:bCs/>
                <w:sz w:val="24"/>
              </w:rPr>
            </w:pPr>
          </w:p>
        </w:tc>
        <w:tc>
          <w:tcPr>
            <w:tcW w:w="1157" w:type="pct"/>
            <w:vMerge/>
            <w:vAlign w:val="center"/>
          </w:tcPr>
          <w:p w14:paraId="34908D0A" w14:textId="77777777" w:rsidR="00904F8C" w:rsidRPr="00DE42F0" w:rsidRDefault="00904F8C">
            <w:pPr>
              <w:rPr>
                <w:rFonts w:hAnsi="宋体" w:cs="Times New Roman"/>
                <w:bCs/>
                <w:sz w:val="24"/>
                <w:szCs w:val="24"/>
              </w:rPr>
            </w:pPr>
          </w:p>
        </w:tc>
        <w:tc>
          <w:tcPr>
            <w:tcW w:w="568" w:type="pct"/>
            <w:vMerge/>
            <w:vAlign w:val="center"/>
          </w:tcPr>
          <w:p w14:paraId="287F915A" w14:textId="77777777" w:rsidR="00904F8C" w:rsidRPr="00DE42F0" w:rsidRDefault="00904F8C">
            <w:pPr>
              <w:pStyle w:val="TableParagraph"/>
              <w:kinsoku w:val="0"/>
              <w:overflowPunct w:val="0"/>
              <w:spacing w:before="99"/>
              <w:ind w:left="70" w:right="60"/>
              <w:jc w:val="center"/>
              <w:rPr>
                <w:rFonts w:hAnsi="宋体" w:cs="Times New Roman"/>
                <w:bCs/>
              </w:rPr>
            </w:pPr>
          </w:p>
        </w:tc>
        <w:tc>
          <w:tcPr>
            <w:tcW w:w="176" w:type="pct"/>
            <w:vMerge/>
            <w:vAlign w:val="center"/>
          </w:tcPr>
          <w:p w14:paraId="40F7DF92" w14:textId="77777777" w:rsidR="00904F8C" w:rsidRPr="00DE42F0" w:rsidRDefault="00904F8C">
            <w:pPr>
              <w:snapToGrid w:val="0"/>
              <w:spacing w:line="400" w:lineRule="exact"/>
              <w:jc w:val="center"/>
              <w:rPr>
                <w:rFonts w:hAnsi="宋体" w:cs="Times New Roman"/>
                <w:bCs/>
                <w:sz w:val="24"/>
                <w:szCs w:val="24"/>
              </w:rPr>
            </w:pPr>
          </w:p>
        </w:tc>
      </w:tr>
      <w:tr w:rsidR="00904F8C" w:rsidRPr="00DE42F0" w14:paraId="455903BC" w14:textId="77777777">
        <w:trPr>
          <w:trHeight w:val="1225"/>
          <w:jc w:val="center"/>
        </w:trPr>
        <w:tc>
          <w:tcPr>
            <w:tcW w:w="174" w:type="pct"/>
            <w:vMerge/>
            <w:vAlign w:val="center"/>
          </w:tcPr>
          <w:p w14:paraId="7F5BECEB" w14:textId="77777777" w:rsidR="00904F8C" w:rsidRPr="00DE42F0" w:rsidRDefault="00904F8C">
            <w:pPr>
              <w:jc w:val="center"/>
              <w:rPr>
                <w:rFonts w:hAnsi="宋体" w:cs="Times New Roman"/>
                <w:bCs/>
                <w:sz w:val="24"/>
                <w:szCs w:val="24"/>
              </w:rPr>
            </w:pPr>
          </w:p>
        </w:tc>
        <w:tc>
          <w:tcPr>
            <w:tcW w:w="522" w:type="pct"/>
            <w:vMerge/>
            <w:vAlign w:val="center"/>
          </w:tcPr>
          <w:p w14:paraId="049CF3F4" w14:textId="77777777" w:rsidR="00904F8C" w:rsidRPr="00DE42F0" w:rsidRDefault="00904F8C">
            <w:pPr>
              <w:jc w:val="center"/>
              <w:rPr>
                <w:rFonts w:hAnsi="宋体"/>
                <w:bCs/>
                <w:sz w:val="24"/>
                <w:szCs w:val="24"/>
              </w:rPr>
            </w:pPr>
          </w:p>
        </w:tc>
        <w:tc>
          <w:tcPr>
            <w:tcW w:w="944" w:type="pct"/>
          </w:tcPr>
          <w:p w14:paraId="14478DD1" w14:textId="77777777" w:rsidR="00904F8C" w:rsidRPr="00DE42F0" w:rsidRDefault="00716890">
            <w:pPr>
              <w:pStyle w:val="21"/>
              <w:spacing w:line="300" w:lineRule="exact"/>
              <w:ind w:firstLineChars="0" w:firstLine="0"/>
              <w:rPr>
                <w:rFonts w:ascii="宋体" w:hAnsi="宋体"/>
                <w:bCs/>
                <w:sz w:val="24"/>
              </w:rPr>
            </w:pPr>
            <w:r w:rsidRPr="00DE42F0">
              <w:rPr>
                <w:rFonts w:ascii="宋体" w:hAnsi="宋体" w:hint="eastAsia"/>
                <w:bCs/>
                <w:color w:val="333333"/>
                <w:sz w:val="24"/>
                <w:shd w:val="clear" w:color="auto" w:fill="FFFFFF"/>
              </w:rPr>
              <w:t>3</w:t>
            </w:r>
            <w:r w:rsidRPr="00DE42F0">
              <w:rPr>
                <w:rFonts w:ascii="宋体" w:hAnsi="宋体"/>
                <w:bCs/>
                <w:color w:val="333333"/>
                <w:sz w:val="24"/>
                <w:shd w:val="clear" w:color="auto" w:fill="FFFFFF"/>
              </w:rPr>
              <w:t>.废旧铅酸动力电池处理的工艺流程及环保回收工艺</w:t>
            </w:r>
          </w:p>
        </w:tc>
        <w:tc>
          <w:tcPr>
            <w:tcW w:w="855" w:type="pct"/>
            <w:vMerge/>
            <w:vAlign w:val="center"/>
          </w:tcPr>
          <w:p w14:paraId="18184AEB" w14:textId="77777777" w:rsidR="00904F8C" w:rsidRPr="00DE42F0" w:rsidRDefault="00904F8C">
            <w:pPr>
              <w:pStyle w:val="21"/>
              <w:spacing w:line="300" w:lineRule="exact"/>
              <w:ind w:firstLineChars="0" w:firstLine="0"/>
              <w:rPr>
                <w:rFonts w:ascii="宋体" w:hAnsi="宋体"/>
                <w:bCs/>
                <w:sz w:val="24"/>
              </w:rPr>
            </w:pPr>
          </w:p>
        </w:tc>
        <w:tc>
          <w:tcPr>
            <w:tcW w:w="604" w:type="pct"/>
            <w:vMerge/>
            <w:vAlign w:val="center"/>
          </w:tcPr>
          <w:p w14:paraId="76FED17D" w14:textId="77777777" w:rsidR="00904F8C" w:rsidRPr="00DE42F0" w:rsidRDefault="00904F8C">
            <w:pPr>
              <w:pStyle w:val="21"/>
              <w:spacing w:line="300" w:lineRule="exact"/>
              <w:ind w:firstLineChars="0" w:firstLine="0"/>
              <w:jc w:val="center"/>
              <w:rPr>
                <w:rFonts w:ascii="宋体" w:hAnsi="宋体"/>
                <w:bCs/>
                <w:sz w:val="24"/>
              </w:rPr>
            </w:pPr>
          </w:p>
        </w:tc>
        <w:tc>
          <w:tcPr>
            <w:tcW w:w="1157" w:type="pct"/>
            <w:vMerge/>
            <w:vAlign w:val="center"/>
          </w:tcPr>
          <w:p w14:paraId="28B7AA7D" w14:textId="77777777" w:rsidR="00904F8C" w:rsidRPr="00DE42F0" w:rsidRDefault="00904F8C">
            <w:pPr>
              <w:rPr>
                <w:rFonts w:hAnsi="宋体" w:cs="Times New Roman"/>
                <w:bCs/>
                <w:sz w:val="24"/>
                <w:szCs w:val="24"/>
              </w:rPr>
            </w:pPr>
          </w:p>
        </w:tc>
        <w:tc>
          <w:tcPr>
            <w:tcW w:w="568" w:type="pct"/>
            <w:vMerge/>
            <w:vAlign w:val="center"/>
          </w:tcPr>
          <w:p w14:paraId="29143D7A" w14:textId="77777777" w:rsidR="00904F8C" w:rsidRPr="00DE42F0" w:rsidRDefault="00904F8C">
            <w:pPr>
              <w:pStyle w:val="TableParagraph"/>
              <w:kinsoku w:val="0"/>
              <w:overflowPunct w:val="0"/>
              <w:spacing w:before="99"/>
              <w:ind w:left="70" w:right="60"/>
              <w:jc w:val="center"/>
              <w:rPr>
                <w:rFonts w:hAnsi="宋体" w:cs="Times New Roman"/>
                <w:bCs/>
              </w:rPr>
            </w:pPr>
          </w:p>
        </w:tc>
        <w:tc>
          <w:tcPr>
            <w:tcW w:w="176" w:type="pct"/>
            <w:vMerge/>
            <w:vAlign w:val="center"/>
          </w:tcPr>
          <w:p w14:paraId="0887306A" w14:textId="77777777" w:rsidR="00904F8C" w:rsidRPr="00DE42F0" w:rsidRDefault="00904F8C">
            <w:pPr>
              <w:snapToGrid w:val="0"/>
              <w:spacing w:line="400" w:lineRule="exact"/>
              <w:jc w:val="center"/>
              <w:rPr>
                <w:rFonts w:hAnsi="宋体" w:cs="Times New Roman"/>
                <w:bCs/>
                <w:sz w:val="24"/>
                <w:szCs w:val="24"/>
              </w:rPr>
            </w:pPr>
          </w:p>
        </w:tc>
      </w:tr>
      <w:tr w:rsidR="00904F8C" w:rsidRPr="00DE42F0" w14:paraId="41C59D3F" w14:textId="77777777">
        <w:trPr>
          <w:trHeight w:val="284"/>
          <w:jc w:val="center"/>
        </w:trPr>
        <w:tc>
          <w:tcPr>
            <w:tcW w:w="174" w:type="pct"/>
            <w:vMerge w:val="restart"/>
            <w:vAlign w:val="center"/>
          </w:tcPr>
          <w:p w14:paraId="02F12A1A" w14:textId="77777777" w:rsidR="00904F8C" w:rsidRPr="00DE42F0" w:rsidRDefault="00716890">
            <w:pPr>
              <w:jc w:val="center"/>
              <w:rPr>
                <w:rFonts w:hAnsi="宋体" w:cs="Times New Roman"/>
                <w:bCs/>
                <w:sz w:val="24"/>
                <w:szCs w:val="24"/>
              </w:rPr>
            </w:pPr>
            <w:r w:rsidRPr="00DE42F0">
              <w:rPr>
                <w:rFonts w:hAnsi="宋体" w:cs="Times New Roman" w:hint="eastAsia"/>
                <w:bCs/>
                <w:sz w:val="24"/>
                <w:szCs w:val="24"/>
              </w:rPr>
              <w:t>5</w:t>
            </w:r>
          </w:p>
        </w:tc>
        <w:tc>
          <w:tcPr>
            <w:tcW w:w="522" w:type="pct"/>
            <w:vMerge w:val="restart"/>
            <w:vAlign w:val="center"/>
          </w:tcPr>
          <w:p w14:paraId="78E8E303" w14:textId="77777777" w:rsidR="00904F8C" w:rsidRPr="00DE42F0" w:rsidRDefault="00716890">
            <w:pPr>
              <w:jc w:val="center"/>
              <w:rPr>
                <w:rFonts w:hAnsi="宋体" w:cs="Times New Roman"/>
                <w:bCs/>
                <w:sz w:val="24"/>
                <w:szCs w:val="24"/>
              </w:rPr>
            </w:pPr>
            <w:r w:rsidRPr="00DE42F0">
              <w:rPr>
                <w:rFonts w:hAnsi="宋体" w:hint="eastAsia"/>
                <w:bCs/>
                <w:sz w:val="24"/>
                <w:szCs w:val="24"/>
              </w:rPr>
              <w:t>第6章 废旧</w:t>
            </w:r>
            <w:proofErr w:type="gramStart"/>
            <w:r w:rsidRPr="00DE42F0">
              <w:rPr>
                <w:rFonts w:hAnsi="宋体" w:hint="eastAsia"/>
                <w:bCs/>
                <w:sz w:val="24"/>
                <w:szCs w:val="24"/>
              </w:rPr>
              <w:t>锂</w:t>
            </w:r>
            <w:proofErr w:type="gramEnd"/>
            <w:r w:rsidRPr="00DE42F0">
              <w:rPr>
                <w:rFonts w:hAnsi="宋体" w:hint="eastAsia"/>
                <w:bCs/>
                <w:sz w:val="24"/>
                <w:szCs w:val="24"/>
              </w:rPr>
              <w:t>动力电池资源化技术</w:t>
            </w:r>
          </w:p>
        </w:tc>
        <w:tc>
          <w:tcPr>
            <w:tcW w:w="944" w:type="pct"/>
          </w:tcPr>
          <w:p w14:paraId="1959D372" w14:textId="77777777" w:rsidR="00904F8C" w:rsidRPr="00DE42F0" w:rsidRDefault="00716890">
            <w:pPr>
              <w:pStyle w:val="21"/>
              <w:spacing w:line="300" w:lineRule="exact"/>
              <w:ind w:firstLineChars="0" w:firstLine="0"/>
              <w:rPr>
                <w:rFonts w:ascii="宋体" w:hAnsi="宋体"/>
                <w:bCs/>
                <w:sz w:val="24"/>
              </w:rPr>
            </w:pPr>
            <w:r w:rsidRPr="00DE42F0">
              <w:rPr>
                <w:rFonts w:ascii="宋体" w:hAnsi="宋体" w:hint="eastAsia"/>
                <w:bCs/>
                <w:color w:val="333333"/>
                <w:sz w:val="24"/>
                <w:shd w:val="clear" w:color="auto" w:fill="FFFFFF"/>
              </w:rPr>
              <w:t>1</w:t>
            </w:r>
            <w:r w:rsidRPr="00DE42F0">
              <w:rPr>
                <w:rFonts w:ascii="宋体" w:hAnsi="宋体"/>
                <w:bCs/>
                <w:color w:val="333333"/>
                <w:sz w:val="24"/>
                <w:shd w:val="clear" w:color="auto" w:fill="FFFFFF"/>
              </w:rPr>
              <w:t>.</w:t>
            </w:r>
            <w:proofErr w:type="gramStart"/>
            <w:r w:rsidRPr="00DE42F0">
              <w:rPr>
                <w:rFonts w:ascii="宋体" w:hAnsi="宋体"/>
                <w:bCs/>
                <w:color w:val="333333"/>
                <w:sz w:val="24"/>
                <w:shd w:val="clear" w:color="auto" w:fill="FFFFFF"/>
              </w:rPr>
              <w:t>锂</w:t>
            </w:r>
            <w:proofErr w:type="gramEnd"/>
            <w:r w:rsidRPr="00DE42F0">
              <w:rPr>
                <w:rFonts w:ascii="宋体" w:hAnsi="宋体"/>
                <w:bCs/>
                <w:color w:val="333333"/>
                <w:sz w:val="24"/>
                <w:shd w:val="clear" w:color="auto" w:fill="FFFFFF"/>
              </w:rPr>
              <w:t>离子电池结构及优缺点</w:t>
            </w:r>
          </w:p>
        </w:tc>
        <w:tc>
          <w:tcPr>
            <w:tcW w:w="855" w:type="pct"/>
            <w:vMerge w:val="restart"/>
            <w:vAlign w:val="center"/>
          </w:tcPr>
          <w:p w14:paraId="26116F71" w14:textId="77777777" w:rsidR="00904F8C" w:rsidRPr="00DE42F0" w:rsidRDefault="00716890">
            <w:pPr>
              <w:spacing w:line="300" w:lineRule="exact"/>
              <w:rPr>
                <w:rFonts w:hAnsi="宋体" w:cs="Times New Roman"/>
                <w:bCs/>
                <w:sz w:val="24"/>
                <w:szCs w:val="24"/>
              </w:rPr>
            </w:pPr>
            <w:r w:rsidRPr="00DE42F0">
              <w:rPr>
                <w:rFonts w:hAnsi="宋体" w:cs="Times New Roman" w:hint="eastAsia"/>
                <w:bCs/>
                <w:sz w:val="24"/>
                <w:szCs w:val="24"/>
              </w:rPr>
              <w:t>拓展阅读，个人作业</w:t>
            </w:r>
          </w:p>
          <w:p w14:paraId="05ED1048" w14:textId="77777777" w:rsidR="00904F8C" w:rsidRPr="00DE42F0" w:rsidRDefault="00904F8C">
            <w:pPr>
              <w:pStyle w:val="21"/>
              <w:spacing w:line="300" w:lineRule="exact"/>
              <w:ind w:firstLineChars="0" w:firstLine="0"/>
              <w:rPr>
                <w:rFonts w:ascii="宋体" w:hAnsi="宋体"/>
                <w:bCs/>
                <w:sz w:val="24"/>
              </w:rPr>
            </w:pPr>
          </w:p>
        </w:tc>
        <w:tc>
          <w:tcPr>
            <w:tcW w:w="604" w:type="pct"/>
            <w:vMerge w:val="restart"/>
            <w:vAlign w:val="center"/>
          </w:tcPr>
          <w:p w14:paraId="72963F8B" w14:textId="78CF0F11" w:rsidR="00904F8C" w:rsidRPr="00DE42F0" w:rsidRDefault="00716890">
            <w:pPr>
              <w:spacing w:line="300" w:lineRule="exact"/>
              <w:jc w:val="center"/>
              <w:rPr>
                <w:rFonts w:hAnsi="宋体" w:cs="Times New Roman"/>
                <w:bCs/>
                <w:sz w:val="24"/>
                <w:szCs w:val="24"/>
              </w:rPr>
            </w:pPr>
            <w:r w:rsidRPr="00DE42F0">
              <w:rPr>
                <w:rFonts w:hAnsi="宋体" w:cs="Times New Roman" w:hint="eastAsia"/>
                <w:bCs/>
                <w:sz w:val="24"/>
                <w:szCs w:val="24"/>
              </w:rPr>
              <w:t>课程目标</w:t>
            </w:r>
            <w:r w:rsidR="00051E85" w:rsidRPr="00DE42F0">
              <w:rPr>
                <w:rFonts w:hAnsi="宋体" w:cs="Times New Roman"/>
                <w:bCs/>
                <w:sz w:val="24"/>
                <w:szCs w:val="24"/>
              </w:rPr>
              <w:t>1</w:t>
            </w:r>
          </w:p>
          <w:p w14:paraId="0910A9D7" w14:textId="285A1C1F" w:rsidR="00904F8C" w:rsidRPr="00DE42F0" w:rsidRDefault="00716890">
            <w:pPr>
              <w:spacing w:line="300" w:lineRule="exact"/>
              <w:jc w:val="center"/>
              <w:rPr>
                <w:rFonts w:hAnsi="宋体" w:cs="Times New Roman"/>
                <w:bCs/>
                <w:sz w:val="24"/>
                <w:szCs w:val="24"/>
              </w:rPr>
            </w:pPr>
            <w:r w:rsidRPr="00DE42F0">
              <w:rPr>
                <w:rFonts w:hAnsi="宋体" w:cs="Times New Roman" w:hint="eastAsia"/>
                <w:bCs/>
                <w:sz w:val="24"/>
                <w:szCs w:val="24"/>
              </w:rPr>
              <w:t>课程目标</w:t>
            </w:r>
            <w:r w:rsidR="00051E85" w:rsidRPr="00DE42F0">
              <w:rPr>
                <w:rFonts w:hAnsi="宋体" w:cs="Times New Roman"/>
                <w:bCs/>
                <w:sz w:val="24"/>
                <w:szCs w:val="24"/>
              </w:rPr>
              <w:t>2</w:t>
            </w:r>
          </w:p>
          <w:p w14:paraId="5F5057C6" w14:textId="77777777" w:rsidR="00904F8C" w:rsidRPr="00DE42F0" w:rsidRDefault="00904F8C">
            <w:pPr>
              <w:pStyle w:val="21"/>
              <w:spacing w:line="300" w:lineRule="exact"/>
              <w:ind w:firstLine="480"/>
              <w:jc w:val="center"/>
              <w:rPr>
                <w:rFonts w:ascii="宋体" w:hAnsi="宋体"/>
                <w:bCs/>
                <w:sz w:val="24"/>
              </w:rPr>
            </w:pPr>
          </w:p>
        </w:tc>
        <w:tc>
          <w:tcPr>
            <w:tcW w:w="1157" w:type="pct"/>
            <w:vMerge w:val="restart"/>
            <w:vAlign w:val="center"/>
          </w:tcPr>
          <w:p w14:paraId="28442963" w14:textId="77777777" w:rsidR="00904F8C" w:rsidRPr="00DE42F0" w:rsidRDefault="00716890">
            <w:pPr>
              <w:rPr>
                <w:rFonts w:hAnsi="宋体" w:cs="Times New Roman"/>
                <w:bCs/>
                <w:sz w:val="24"/>
                <w:szCs w:val="24"/>
              </w:rPr>
            </w:pPr>
            <w:r w:rsidRPr="00DE42F0">
              <w:rPr>
                <w:rFonts w:hAnsi="宋体" w:cs="Times New Roman" w:hint="eastAsia"/>
                <w:bCs/>
                <w:sz w:val="24"/>
                <w:szCs w:val="24"/>
              </w:rPr>
              <w:t>重点：</w:t>
            </w:r>
            <w:r w:rsidRPr="00DE42F0">
              <w:rPr>
                <w:rFonts w:hAnsi="宋体" w:hint="eastAsia"/>
                <w:bCs/>
                <w:sz w:val="24"/>
                <w:szCs w:val="24"/>
              </w:rPr>
              <w:t>锂电池优缺点，锂离子电池材料回收技术</w:t>
            </w:r>
          </w:p>
        </w:tc>
        <w:tc>
          <w:tcPr>
            <w:tcW w:w="568" w:type="pct"/>
            <w:vMerge w:val="restart"/>
            <w:vAlign w:val="center"/>
          </w:tcPr>
          <w:p w14:paraId="59F4885D" w14:textId="77777777" w:rsidR="00904F8C" w:rsidRPr="00DE42F0" w:rsidRDefault="00716890">
            <w:pPr>
              <w:snapToGrid w:val="0"/>
              <w:spacing w:line="400" w:lineRule="exact"/>
              <w:jc w:val="center"/>
              <w:rPr>
                <w:rFonts w:hAnsi="宋体"/>
                <w:bCs/>
                <w:color w:val="000000"/>
                <w:sz w:val="24"/>
                <w:szCs w:val="24"/>
              </w:rPr>
            </w:pPr>
            <w:r w:rsidRPr="00DE42F0">
              <w:rPr>
                <w:rFonts w:hAnsi="宋体" w:hint="eastAsia"/>
                <w:bCs/>
                <w:color w:val="000000"/>
                <w:sz w:val="24"/>
                <w:szCs w:val="24"/>
              </w:rPr>
              <w:t>自学</w:t>
            </w:r>
          </w:p>
          <w:p w14:paraId="152049FB" w14:textId="77777777" w:rsidR="00904F8C" w:rsidRPr="00DE42F0" w:rsidRDefault="00716890">
            <w:pPr>
              <w:snapToGrid w:val="0"/>
              <w:spacing w:line="400" w:lineRule="exact"/>
              <w:jc w:val="center"/>
              <w:rPr>
                <w:rFonts w:hAnsi="宋体"/>
                <w:bCs/>
                <w:color w:val="000000"/>
                <w:sz w:val="24"/>
                <w:szCs w:val="24"/>
              </w:rPr>
            </w:pPr>
            <w:r w:rsidRPr="00DE42F0">
              <w:rPr>
                <w:rFonts w:hAnsi="宋体" w:hint="eastAsia"/>
                <w:bCs/>
                <w:color w:val="000000"/>
                <w:sz w:val="24"/>
                <w:szCs w:val="24"/>
              </w:rPr>
              <w:t>讲授法</w:t>
            </w:r>
          </w:p>
          <w:p w14:paraId="12C2CEC5" w14:textId="77777777" w:rsidR="00904F8C" w:rsidRPr="00DE42F0" w:rsidRDefault="00716890">
            <w:pPr>
              <w:snapToGrid w:val="0"/>
              <w:spacing w:line="400" w:lineRule="exact"/>
              <w:jc w:val="center"/>
              <w:rPr>
                <w:rFonts w:hAnsi="宋体"/>
                <w:bCs/>
                <w:color w:val="000000"/>
                <w:sz w:val="24"/>
                <w:szCs w:val="24"/>
              </w:rPr>
            </w:pPr>
            <w:r w:rsidRPr="00DE42F0">
              <w:rPr>
                <w:rFonts w:hAnsi="宋体" w:hint="eastAsia"/>
                <w:bCs/>
                <w:color w:val="000000"/>
                <w:sz w:val="24"/>
                <w:szCs w:val="24"/>
              </w:rPr>
              <w:t>演示法</w:t>
            </w:r>
          </w:p>
          <w:p w14:paraId="568311F7" w14:textId="77777777" w:rsidR="00904F8C" w:rsidRPr="00DE42F0" w:rsidRDefault="00716890">
            <w:pPr>
              <w:pStyle w:val="TableParagraph"/>
              <w:kinsoku w:val="0"/>
              <w:overflowPunct w:val="0"/>
              <w:spacing w:before="99"/>
              <w:ind w:left="70" w:right="60"/>
              <w:jc w:val="center"/>
              <w:rPr>
                <w:rFonts w:hAnsi="宋体" w:cs="Times New Roman"/>
                <w:bCs/>
              </w:rPr>
            </w:pPr>
            <w:r w:rsidRPr="00DE42F0">
              <w:rPr>
                <w:rFonts w:hAnsi="宋体" w:hint="eastAsia"/>
                <w:bCs/>
                <w:color w:val="000000"/>
              </w:rPr>
              <w:t>提问法</w:t>
            </w:r>
          </w:p>
        </w:tc>
        <w:tc>
          <w:tcPr>
            <w:tcW w:w="176" w:type="pct"/>
            <w:vMerge w:val="restart"/>
            <w:vAlign w:val="center"/>
          </w:tcPr>
          <w:p w14:paraId="7D55059F" w14:textId="77777777" w:rsidR="00904F8C" w:rsidRPr="00DE42F0" w:rsidRDefault="00716890">
            <w:pPr>
              <w:snapToGrid w:val="0"/>
              <w:spacing w:line="400" w:lineRule="exact"/>
              <w:jc w:val="center"/>
              <w:rPr>
                <w:rFonts w:hAnsi="宋体" w:cs="Times New Roman"/>
                <w:bCs/>
                <w:sz w:val="24"/>
                <w:szCs w:val="24"/>
              </w:rPr>
            </w:pPr>
            <w:r w:rsidRPr="00DE42F0">
              <w:rPr>
                <w:rFonts w:hAnsi="宋体" w:cs="Times New Roman" w:hint="eastAsia"/>
                <w:bCs/>
                <w:sz w:val="24"/>
                <w:szCs w:val="24"/>
              </w:rPr>
              <w:t>1</w:t>
            </w:r>
            <w:r w:rsidRPr="00DE42F0">
              <w:rPr>
                <w:rFonts w:hAnsi="宋体" w:cs="Times New Roman"/>
                <w:bCs/>
                <w:sz w:val="24"/>
                <w:szCs w:val="24"/>
              </w:rPr>
              <w:t>0</w:t>
            </w:r>
          </w:p>
        </w:tc>
      </w:tr>
      <w:tr w:rsidR="00904F8C" w:rsidRPr="00DE42F0" w14:paraId="4F668738" w14:textId="77777777">
        <w:trPr>
          <w:trHeight w:val="284"/>
          <w:jc w:val="center"/>
        </w:trPr>
        <w:tc>
          <w:tcPr>
            <w:tcW w:w="174" w:type="pct"/>
            <w:vMerge/>
            <w:vAlign w:val="center"/>
          </w:tcPr>
          <w:p w14:paraId="552E56B9" w14:textId="77777777" w:rsidR="00904F8C" w:rsidRPr="00DE42F0" w:rsidRDefault="00904F8C">
            <w:pPr>
              <w:jc w:val="center"/>
              <w:rPr>
                <w:rFonts w:hAnsi="宋体" w:cs="Times New Roman"/>
                <w:bCs/>
                <w:sz w:val="24"/>
                <w:szCs w:val="24"/>
              </w:rPr>
            </w:pPr>
          </w:p>
        </w:tc>
        <w:tc>
          <w:tcPr>
            <w:tcW w:w="522" w:type="pct"/>
            <w:vMerge/>
            <w:vAlign w:val="center"/>
          </w:tcPr>
          <w:p w14:paraId="6DC1D311" w14:textId="77777777" w:rsidR="00904F8C" w:rsidRPr="00DE42F0" w:rsidRDefault="00904F8C">
            <w:pPr>
              <w:jc w:val="center"/>
              <w:rPr>
                <w:rFonts w:hAnsi="宋体"/>
                <w:bCs/>
                <w:sz w:val="24"/>
                <w:szCs w:val="24"/>
              </w:rPr>
            </w:pPr>
          </w:p>
        </w:tc>
        <w:tc>
          <w:tcPr>
            <w:tcW w:w="944" w:type="pct"/>
          </w:tcPr>
          <w:p w14:paraId="3FCB278A" w14:textId="77777777" w:rsidR="00904F8C" w:rsidRPr="00DE42F0" w:rsidRDefault="00716890">
            <w:pPr>
              <w:pStyle w:val="21"/>
              <w:spacing w:line="300" w:lineRule="exact"/>
              <w:ind w:firstLineChars="0" w:firstLine="0"/>
              <w:rPr>
                <w:rFonts w:ascii="宋体" w:hAnsi="宋体"/>
                <w:bCs/>
                <w:sz w:val="24"/>
              </w:rPr>
            </w:pPr>
            <w:r w:rsidRPr="00DE42F0">
              <w:rPr>
                <w:rFonts w:ascii="宋体" w:hAnsi="宋体" w:hint="eastAsia"/>
                <w:bCs/>
                <w:color w:val="333333"/>
                <w:sz w:val="24"/>
                <w:shd w:val="clear" w:color="auto" w:fill="FFFFFF"/>
              </w:rPr>
              <w:t>2</w:t>
            </w:r>
            <w:r w:rsidRPr="00DE42F0">
              <w:rPr>
                <w:rFonts w:ascii="宋体" w:hAnsi="宋体"/>
                <w:bCs/>
                <w:color w:val="333333"/>
                <w:sz w:val="24"/>
                <w:shd w:val="clear" w:color="auto" w:fill="FFFFFF"/>
              </w:rPr>
              <w:t>.</w:t>
            </w:r>
            <w:proofErr w:type="gramStart"/>
            <w:r w:rsidRPr="00DE42F0">
              <w:rPr>
                <w:rFonts w:ascii="宋体" w:hAnsi="宋体"/>
                <w:bCs/>
                <w:color w:val="333333"/>
                <w:sz w:val="24"/>
                <w:shd w:val="clear" w:color="auto" w:fill="FFFFFF"/>
              </w:rPr>
              <w:t>锂</w:t>
            </w:r>
            <w:proofErr w:type="gramEnd"/>
            <w:r w:rsidRPr="00DE42F0">
              <w:rPr>
                <w:rFonts w:ascii="宋体" w:hAnsi="宋体"/>
                <w:bCs/>
                <w:color w:val="333333"/>
                <w:sz w:val="24"/>
                <w:shd w:val="clear" w:color="auto" w:fill="FFFFFF"/>
              </w:rPr>
              <w:t>离子电池构成材料及锂动力电池模块和成组技术</w:t>
            </w:r>
          </w:p>
        </w:tc>
        <w:tc>
          <w:tcPr>
            <w:tcW w:w="855" w:type="pct"/>
            <w:vMerge/>
            <w:vAlign w:val="center"/>
          </w:tcPr>
          <w:p w14:paraId="6FB8B66A" w14:textId="77777777" w:rsidR="00904F8C" w:rsidRPr="00DE42F0" w:rsidRDefault="00904F8C">
            <w:pPr>
              <w:pStyle w:val="21"/>
              <w:spacing w:line="300" w:lineRule="exact"/>
              <w:ind w:firstLineChars="0" w:firstLine="0"/>
              <w:rPr>
                <w:rFonts w:ascii="宋体" w:hAnsi="宋体"/>
                <w:bCs/>
                <w:sz w:val="24"/>
              </w:rPr>
            </w:pPr>
          </w:p>
        </w:tc>
        <w:tc>
          <w:tcPr>
            <w:tcW w:w="604" w:type="pct"/>
            <w:vMerge/>
            <w:vAlign w:val="center"/>
          </w:tcPr>
          <w:p w14:paraId="1C3B062F" w14:textId="77777777" w:rsidR="00904F8C" w:rsidRPr="00DE42F0" w:rsidRDefault="00904F8C">
            <w:pPr>
              <w:pStyle w:val="21"/>
              <w:spacing w:line="300" w:lineRule="exact"/>
              <w:ind w:firstLine="480"/>
              <w:jc w:val="center"/>
              <w:rPr>
                <w:rFonts w:ascii="宋体" w:hAnsi="宋体"/>
                <w:bCs/>
                <w:sz w:val="24"/>
              </w:rPr>
            </w:pPr>
          </w:p>
        </w:tc>
        <w:tc>
          <w:tcPr>
            <w:tcW w:w="1157" w:type="pct"/>
            <w:vMerge/>
            <w:vAlign w:val="center"/>
          </w:tcPr>
          <w:p w14:paraId="1F68EE5A" w14:textId="77777777" w:rsidR="00904F8C" w:rsidRPr="00DE42F0" w:rsidRDefault="00904F8C">
            <w:pPr>
              <w:rPr>
                <w:rFonts w:hAnsi="宋体" w:cs="Times New Roman"/>
                <w:bCs/>
                <w:sz w:val="24"/>
                <w:szCs w:val="24"/>
              </w:rPr>
            </w:pPr>
          </w:p>
        </w:tc>
        <w:tc>
          <w:tcPr>
            <w:tcW w:w="568" w:type="pct"/>
            <w:vMerge/>
            <w:vAlign w:val="center"/>
          </w:tcPr>
          <w:p w14:paraId="178CABCB" w14:textId="77777777" w:rsidR="00904F8C" w:rsidRPr="00DE42F0" w:rsidRDefault="00904F8C">
            <w:pPr>
              <w:pStyle w:val="TableParagraph"/>
              <w:kinsoku w:val="0"/>
              <w:overflowPunct w:val="0"/>
              <w:spacing w:before="99"/>
              <w:ind w:left="70" w:right="60"/>
              <w:jc w:val="center"/>
              <w:rPr>
                <w:rFonts w:hAnsi="宋体" w:cs="Times New Roman"/>
                <w:bCs/>
              </w:rPr>
            </w:pPr>
          </w:p>
        </w:tc>
        <w:tc>
          <w:tcPr>
            <w:tcW w:w="176" w:type="pct"/>
            <w:vMerge/>
            <w:vAlign w:val="center"/>
          </w:tcPr>
          <w:p w14:paraId="0AA74DF6" w14:textId="77777777" w:rsidR="00904F8C" w:rsidRPr="00DE42F0" w:rsidRDefault="00904F8C">
            <w:pPr>
              <w:snapToGrid w:val="0"/>
              <w:spacing w:line="400" w:lineRule="exact"/>
              <w:jc w:val="center"/>
              <w:rPr>
                <w:rFonts w:hAnsi="宋体" w:cs="Times New Roman"/>
                <w:bCs/>
                <w:sz w:val="24"/>
                <w:szCs w:val="24"/>
              </w:rPr>
            </w:pPr>
          </w:p>
        </w:tc>
      </w:tr>
      <w:tr w:rsidR="00904F8C" w:rsidRPr="00DE42F0" w14:paraId="5442EE81" w14:textId="77777777">
        <w:trPr>
          <w:trHeight w:val="284"/>
          <w:jc w:val="center"/>
        </w:trPr>
        <w:tc>
          <w:tcPr>
            <w:tcW w:w="174" w:type="pct"/>
            <w:vMerge/>
            <w:vAlign w:val="center"/>
          </w:tcPr>
          <w:p w14:paraId="2B5E59AB" w14:textId="77777777" w:rsidR="00904F8C" w:rsidRPr="00DE42F0" w:rsidRDefault="00904F8C">
            <w:pPr>
              <w:jc w:val="center"/>
              <w:rPr>
                <w:rFonts w:hAnsi="宋体" w:cs="Times New Roman"/>
                <w:bCs/>
                <w:sz w:val="24"/>
                <w:szCs w:val="24"/>
              </w:rPr>
            </w:pPr>
          </w:p>
        </w:tc>
        <w:tc>
          <w:tcPr>
            <w:tcW w:w="522" w:type="pct"/>
            <w:vMerge/>
            <w:vAlign w:val="center"/>
          </w:tcPr>
          <w:p w14:paraId="5DA2C54B" w14:textId="77777777" w:rsidR="00904F8C" w:rsidRPr="00DE42F0" w:rsidRDefault="00904F8C">
            <w:pPr>
              <w:jc w:val="center"/>
              <w:rPr>
                <w:rFonts w:hAnsi="宋体"/>
                <w:bCs/>
                <w:sz w:val="24"/>
                <w:szCs w:val="24"/>
              </w:rPr>
            </w:pPr>
          </w:p>
        </w:tc>
        <w:tc>
          <w:tcPr>
            <w:tcW w:w="944" w:type="pct"/>
          </w:tcPr>
          <w:p w14:paraId="4877B5B9" w14:textId="77777777" w:rsidR="00904F8C" w:rsidRPr="00DE42F0" w:rsidRDefault="00716890">
            <w:pPr>
              <w:pStyle w:val="21"/>
              <w:spacing w:line="300" w:lineRule="exact"/>
              <w:ind w:firstLineChars="0" w:firstLine="0"/>
              <w:rPr>
                <w:rFonts w:ascii="宋体" w:hAnsi="宋体"/>
                <w:bCs/>
                <w:sz w:val="24"/>
              </w:rPr>
            </w:pPr>
            <w:r w:rsidRPr="00DE42F0">
              <w:rPr>
                <w:rFonts w:ascii="宋体" w:hAnsi="宋体" w:hint="eastAsia"/>
                <w:bCs/>
                <w:color w:val="333333"/>
                <w:sz w:val="24"/>
                <w:shd w:val="clear" w:color="auto" w:fill="FFFFFF"/>
              </w:rPr>
              <w:t>3</w:t>
            </w:r>
            <w:r w:rsidRPr="00DE42F0">
              <w:rPr>
                <w:rFonts w:ascii="宋体" w:hAnsi="宋体"/>
                <w:bCs/>
                <w:color w:val="333333"/>
                <w:sz w:val="24"/>
                <w:shd w:val="clear" w:color="auto" w:fill="FFFFFF"/>
              </w:rPr>
              <w:t>.</w:t>
            </w:r>
            <w:proofErr w:type="gramStart"/>
            <w:r w:rsidRPr="00DE42F0">
              <w:rPr>
                <w:rFonts w:ascii="宋体" w:hAnsi="宋体"/>
                <w:bCs/>
                <w:color w:val="333333"/>
                <w:sz w:val="24"/>
                <w:shd w:val="clear" w:color="auto" w:fill="FFFFFF"/>
              </w:rPr>
              <w:t>锂</w:t>
            </w:r>
            <w:proofErr w:type="gramEnd"/>
            <w:r w:rsidRPr="00DE42F0">
              <w:rPr>
                <w:rFonts w:ascii="宋体" w:hAnsi="宋体"/>
                <w:bCs/>
                <w:color w:val="333333"/>
                <w:sz w:val="24"/>
                <w:shd w:val="clear" w:color="auto" w:fill="FFFFFF"/>
              </w:rPr>
              <w:t>动力电池回收技术</w:t>
            </w:r>
          </w:p>
        </w:tc>
        <w:tc>
          <w:tcPr>
            <w:tcW w:w="855" w:type="pct"/>
            <w:vMerge/>
            <w:vAlign w:val="center"/>
          </w:tcPr>
          <w:p w14:paraId="33834E21" w14:textId="77777777" w:rsidR="00904F8C" w:rsidRPr="00DE42F0" w:rsidRDefault="00904F8C">
            <w:pPr>
              <w:pStyle w:val="21"/>
              <w:spacing w:line="300" w:lineRule="exact"/>
              <w:ind w:firstLineChars="0" w:firstLine="0"/>
              <w:rPr>
                <w:rFonts w:ascii="宋体" w:hAnsi="宋体"/>
                <w:bCs/>
                <w:sz w:val="24"/>
              </w:rPr>
            </w:pPr>
          </w:p>
        </w:tc>
        <w:tc>
          <w:tcPr>
            <w:tcW w:w="604" w:type="pct"/>
            <w:vMerge/>
            <w:vAlign w:val="center"/>
          </w:tcPr>
          <w:p w14:paraId="4F590C3F" w14:textId="77777777" w:rsidR="00904F8C" w:rsidRPr="00DE42F0" w:rsidRDefault="00904F8C">
            <w:pPr>
              <w:pStyle w:val="21"/>
              <w:spacing w:line="300" w:lineRule="exact"/>
              <w:ind w:firstLineChars="0" w:firstLine="0"/>
              <w:jc w:val="center"/>
              <w:rPr>
                <w:rFonts w:ascii="宋体" w:hAnsi="宋体"/>
                <w:bCs/>
                <w:sz w:val="24"/>
              </w:rPr>
            </w:pPr>
          </w:p>
        </w:tc>
        <w:tc>
          <w:tcPr>
            <w:tcW w:w="1157" w:type="pct"/>
            <w:vMerge/>
            <w:vAlign w:val="center"/>
          </w:tcPr>
          <w:p w14:paraId="2637B8EF" w14:textId="77777777" w:rsidR="00904F8C" w:rsidRPr="00DE42F0" w:rsidRDefault="00904F8C">
            <w:pPr>
              <w:rPr>
                <w:rFonts w:hAnsi="宋体" w:cs="Times New Roman"/>
                <w:bCs/>
                <w:sz w:val="24"/>
                <w:szCs w:val="24"/>
              </w:rPr>
            </w:pPr>
          </w:p>
        </w:tc>
        <w:tc>
          <w:tcPr>
            <w:tcW w:w="568" w:type="pct"/>
            <w:vMerge/>
            <w:vAlign w:val="center"/>
          </w:tcPr>
          <w:p w14:paraId="42BE7FD1" w14:textId="77777777" w:rsidR="00904F8C" w:rsidRPr="00DE42F0" w:rsidRDefault="00904F8C">
            <w:pPr>
              <w:pStyle w:val="TableParagraph"/>
              <w:kinsoku w:val="0"/>
              <w:overflowPunct w:val="0"/>
              <w:spacing w:before="99"/>
              <w:ind w:left="70" w:right="60"/>
              <w:jc w:val="center"/>
              <w:rPr>
                <w:rFonts w:hAnsi="宋体" w:cs="Times New Roman"/>
                <w:bCs/>
              </w:rPr>
            </w:pPr>
          </w:p>
        </w:tc>
        <w:tc>
          <w:tcPr>
            <w:tcW w:w="176" w:type="pct"/>
            <w:vMerge/>
            <w:vAlign w:val="center"/>
          </w:tcPr>
          <w:p w14:paraId="213A4A59" w14:textId="77777777" w:rsidR="00904F8C" w:rsidRPr="00DE42F0" w:rsidRDefault="00904F8C">
            <w:pPr>
              <w:snapToGrid w:val="0"/>
              <w:spacing w:line="400" w:lineRule="exact"/>
              <w:jc w:val="center"/>
              <w:rPr>
                <w:rFonts w:hAnsi="宋体" w:cs="Times New Roman"/>
                <w:bCs/>
                <w:sz w:val="24"/>
                <w:szCs w:val="24"/>
              </w:rPr>
            </w:pPr>
          </w:p>
        </w:tc>
      </w:tr>
    </w:tbl>
    <w:p w14:paraId="26C4B138" w14:textId="77777777" w:rsidR="00904F8C" w:rsidRDefault="00904F8C">
      <w:pPr>
        <w:snapToGrid w:val="0"/>
        <w:spacing w:line="400" w:lineRule="exact"/>
        <w:ind w:firstLineChars="100" w:firstLine="220"/>
        <w:rPr>
          <w:rFonts w:ascii="Times New Roman" w:cs="Times New Roman"/>
        </w:rPr>
      </w:pPr>
    </w:p>
    <w:p w14:paraId="62CF6977" w14:textId="77777777" w:rsidR="00904F8C" w:rsidRDefault="00904F8C">
      <w:pPr>
        <w:snapToGrid w:val="0"/>
        <w:spacing w:line="360" w:lineRule="auto"/>
        <w:rPr>
          <w:rFonts w:ascii="Times New Roman" w:cs="Times New Roman"/>
          <w:szCs w:val="21"/>
        </w:rPr>
        <w:sectPr w:rsidR="00904F8C">
          <w:pgSz w:w="16840" w:h="11910" w:orient="landscape"/>
          <w:pgMar w:top="1417" w:right="1417" w:bottom="1417" w:left="1417" w:header="720" w:footer="720" w:gutter="0"/>
          <w:cols w:space="720"/>
          <w:docGrid w:linePitch="299"/>
        </w:sectPr>
      </w:pPr>
    </w:p>
    <w:p w14:paraId="4A0DD5F1" w14:textId="77777777" w:rsidR="00904F8C" w:rsidRDefault="00716890">
      <w:pPr>
        <w:pStyle w:val="2"/>
        <w:kinsoku w:val="0"/>
        <w:overflowPunct w:val="0"/>
        <w:snapToGrid w:val="0"/>
        <w:spacing w:before="0" w:afterLines="50" w:after="156"/>
        <w:ind w:left="0" w:firstLineChars="200" w:firstLine="562"/>
        <w:rPr>
          <w:rFonts w:ascii="Times New Roman" w:eastAsia="黑体" w:cs="Times New Roman"/>
        </w:rPr>
      </w:pPr>
      <w:r>
        <w:rPr>
          <w:rFonts w:ascii="Times New Roman" w:eastAsia="黑体" w:cs="Times New Roman" w:hint="eastAsia"/>
        </w:rPr>
        <w:lastRenderedPageBreak/>
        <w:t>四、课程考核</w:t>
      </w:r>
    </w:p>
    <w:p w14:paraId="0FD564FB" w14:textId="77777777" w:rsidR="00904F8C" w:rsidRDefault="00716890">
      <w:pPr>
        <w:snapToGrid w:val="0"/>
        <w:spacing w:line="360" w:lineRule="auto"/>
        <w:ind w:firstLineChars="200" w:firstLine="482"/>
        <w:rPr>
          <w:rFonts w:ascii="Times New Roman" w:cs="Times New Roman"/>
          <w:sz w:val="24"/>
          <w:szCs w:val="24"/>
        </w:rPr>
      </w:pPr>
      <w:r>
        <w:rPr>
          <w:rFonts w:ascii="Times New Roman" w:eastAsia="黑体" w:cs="Times New Roman" w:hint="eastAsia"/>
          <w:b/>
          <w:sz w:val="24"/>
          <w:szCs w:val="24"/>
        </w:rPr>
        <w:t>（一）考核内容与考核方式</w:t>
      </w:r>
    </w:p>
    <w:p w14:paraId="088FB047" w14:textId="77777777" w:rsidR="00904F8C" w:rsidRPr="00DE42F0" w:rsidRDefault="00716890">
      <w:pPr>
        <w:pStyle w:val="a3"/>
        <w:kinsoku w:val="0"/>
        <w:overflowPunct w:val="0"/>
        <w:spacing w:before="66"/>
        <w:jc w:val="center"/>
        <w:rPr>
          <w:rFonts w:ascii="Times New Roman" w:cs="Times New Roman"/>
          <w:bCs/>
          <w:sz w:val="21"/>
          <w:szCs w:val="21"/>
        </w:rPr>
      </w:pPr>
      <w:r w:rsidRPr="00DE42F0">
        <w:rPr>
          <w:rFonts w:ascii="Times New Roman" w:cs="Times New Roman" w:hint="eastAsia"/>
          <w:bCs/>
          <w:sz w:val="21"/>
          <w:szCs w:val="21"/>
        </w:rPr>
        <w:t>表</w:t>
      </w:r>
      <w:r w:rsidRPr="00DE42F0">
        <w:rPr>
          <w:rFonts w:ascii="Times New Roman" w:cs="Times New Roman"/>
          <w:bCs/>
          <w:sz w:val="21"/>
          <w:szCs w:val="21"/>
        </w:rPr>
        <w:t>4</w:t>
      </w:r>
      <w:r w:rsidRPr="00DE42F0">
        <w:rPr>
          <w:rFonts w:ascii="Times New Roman" w:cs="Times New Roman" w:hint="eastAsia"/>
          <w:bCs/>
          <w:sz w:val="21"/>
          <w:szCs w:val="21"/>
        </w:rPr>
        <w:t>-1</w:t>
      </w:r>
      <w:r w:rsidRPr="00DE42F0">
        <w:rPr>
          <w:rFonts w:ascii="Times New Roman" w:cs="Times New Roman"/>
          <w:bCs/>
          <w:sz w:val="21"/>
          <w:szCs w:val="21"/>
        </w:rPr>
        <w:t xml:space="preserve"> </w:t>
      </w:r>
      <w:r w:rsidRPr="00DE42F0">
        <w:rPr>
          <w:rFonts w:ascii="Times New Roman" w:cs="Times New Roman" w:hint="eastAsia"/>
          <w:bCs/>
          <w:sz w:val="21"/>
          <w:szCs w:val="21"/>
        </w:rPr>
        <w:t>课程目标、考核内容与考核方式对应关系</w:t>
      </w:r>
    </w:p>
    <w:tbl>
      <w:tblPr>
        <w:tblW w:w="4998" w:type="pct"/>
        <w:tblLook w:val="04A0" w:firstRow="1" w:lastRow="0" w:firstColumn="1" w:lastColumn="0" w:noHBand="0" w:noVBand="1"/>
      </w:tblPr>
      <w:tblGrid>
        <w:gridCol w:w="961"/>
        <w:gridCol w:w="3429"/>
        <w:gridCol w:w="1739"/>
        <w:gridCol w:w="1096"/>
        <w:gridCol w:w="1068"/>
      </w:tblGrid>
      <w:tr w:rsidR="00904F8C" w:rsidRPr="00DE42F0" w14:paraId="3986895A" w14:textId="77777777">
        <w:trPr>
          <w:trHeight w:val="623"/>
        </w:trPr>
        <w:tc>
          <w:tcPr>
            <w:tcW w:w="579" w:type="pct"/>
            <w:tcBorders>
              <w:top w:val="single" w:sz="4" w:space="0" w:color="000000"/>
              <w:left w:val="single" w:sz="4" w:space="0" w:color="000000"/>
              <w:bottom w:val="single" w:sz="4" w:space="0" w:color="000000"/>
              <w:right w:val="single" w:sz="4" w:space="0" w:color="000000"/>
            </w:tcBorders>
            <w:vAlign w:val="center"/>
          </w:tcPr>
          <w:p w14:paraId="0B6A4506" w14:textId="77777777" w:rsidR="00904F8C" w:rsidRPr="00DE42F0" w:rsidRDefault="00716890">
            <w:pPr>
              <w:pStyle w:val="TableParagraph"/>
              <w:kinsoku w:val="0"/>
              <w:overflowPunct w:val="0"/>
              <w:spacing w:before="15"/>
              <w:jc w:val="center"/>
              <w:rPr>
                <w:rFonts w:hAnsi="宋体" w:cs="Times New Roman"/>
                <w:b/>
              </w:rPr>
            </w:pPr>
            <w:r w:rsidRPr="00DE42F0">
              <w:rPr>
                <w:rFonts w:hAnsi="宋体" w:cs="Times New Roman" w:hint="eastAsia"/>
                <w:b/>
              </w:rPr>
              <w:t>课程目标</w:t>
            </w:r>
          </w:p>
        </w:tc>
        <w:tc>
          <w:tcPr>
            <w:tcW w:w="2067" w:type="pct"/>
            <w:tcBorders>
              <w:top w:val="single" w:sz="4" w:space="0" w:color="000000"/>
              <w:left w:val="single" w:sz="4" w:space="0" w:color="000000"/>
              <w:bottom w:val="single" w:sz="4" w:space="0" w:color="000000"/>
              <w:right w:val="single" w:sz="4" w:space="0" w:color="000000"/>
            </w:tcBorders>
            <w:vAlign w:val="center"/>
          </w:tcPr>
          <w:p w14:paraId="06E6B79F" w14:textId="77777777" w:rsidR="00904F8C" w:rsidRPr="00DE42F0" w:rsidRDefault="00716890" w:rsidP="000C0AAF">
            <w:pPr>
              <w:pStyle w:val="TableParagraph"/>
              <w:kinsoku w:val="0"/>
              <w:overflowPunct w:val="0"/>
              <w:spacing w:before="171"/>
              <w:ind w:right="1156" w:firstLineChars="400" w:firstLine="964"/>
              <w:rPr>
                <w:rFonts w:hAnsi="宋体" w:cs="Times New Roman"/>
                <w:b/>
              </w:rPr>
            </w:pPr>
            <w:r w:rsidRPr="00DE42F0">
              <w:rPr>
                <w:rFonts w:hAnsi="宋体" w:cs="Times New Roman" w:hint="eastAsia"/>
                <w:b/>
              </w:rPr>
              <w:t>考核内容</w:t>
            </w:r>
          </w:p>
        </w:tc>
        <w:tc>
          <w:tcPr>
            <w:tcW w:w="1048" w:type="pct"/>
            <w:tcBorders>
              <w:top w:val="single" w:sz="4" w:space="0" w:color="000000"/>
              <w:left w:val="single" w:sz="4" w:space="0" w:color="000000"/>
              <w:bottom w:val="single" w:sz="4" w:space="0" w:color="000000"/>
              <w:right w:val="single" w:sz="4" w:space="0" w:color="000000"/>
            </w:tcBorders>
            <w:vAlign w:val="center"/>
          </w:tcPr>
          <w:p w14:paraId="5C1F0A54" w14:textId="77777777" w:rsidR="00904F8C" w:rsidRPr="00DE42F0" w:rsidRDefault="00716890">
            <w:pPr>
              <w:pStyle w:val="TableParagraph"/>
              <w:kinsoku w:val="0"/>
              <w:overflowPunct w:val="0"/>
              <w:spacing w:before="15"/>
              <w:ind w:left="131"/>
              <w:jc w:val="center"/>
              <w:rPr>
                <w:rFonts w:hAnsi="宋体" w:cs="Times New Roman"/>
                <w:b/>
              </w:rPr>
            </w:pPr>
            <w:r w:rsidRPr="00DE42F0">
              <w:rPr>
                <w:rFonts w:hAnsi="宋体" w:cs="Times New Roman" w:hint="eastAsia"/>
                <w:b/>
              </w:rPr>
              <w:t>所属</w:t>
            </w:r>
          </w:p>
          <w:p w14:paraId="2DDC21DE" w14:textId="77777777" w:rsidR="00904F8C" w:rsidRPr="00DE42F0" w:rsidRDefault="00716890">
            <w:pPr>
              <w:pStyle w:val="TableParagraph"/>
              <w:kinsoku w:val="0"/>
              <w:overflowPunct w:val="0"/>
              <w:spacing w:before="15"/>
              <w:jc w:val="center"/>
              <w:rPr>
                <w:rFonts w:hAnsi="宋体" w:cs="Times New Roman"/>
                <w:b/>
              </w:rPr>
            </w:pPr>
            <w:r w:rsidRPr="00DE42F0">
              <w:rPr>
                <w:rFonts w:hAnsi="宋体" w:cs="Times New Roman" w:hint="eastAsia"/>
                <w:b/>
              </w:rPr>
              <w:t>学习模块</w:t>
            </w:r>
            <w:r w:rsidRPr="00DE42F0">
              <w:rPr>
                <w:rFonts w:hAnsi="宋体" w:cs="Times New Roman"/>
                <w:b/>
              </w:rPr>
              <w:t>/</w:t>
            </w:r>
            <w:r w:rsidRPr="00DE42F0">
              <w:rPr>
                <w:rFonts w:hAnsi="宋体" w:cs="Times New Roman" w:hint="eastAsia"/>
                <w:b/>
              </w:rPr>
              <w:t>项目</w:t>
            </w:r>
          </w:p>
        </w:tc>
        <w:tc>
          <w:tcPr>
            <w:tcW w:w="661" w:type="pct"/>
            <w:tcBorders>
              <w:top w:val="single" w:sz="4" w:space="0" w:color="000000"/>
              <w:left w:val="single" w:sz="4" w:space="0" w:color="000000"/>
              <w:bottom w:val="single" w:sz="4" w:space="0" w:color="000000"/>
              <w:right w:val="single" w:sz="4" w:space="0" w:color="000000"/>
            </w:tcBorders>
            <w:vAlign w:val="center"/>
          </w:tcPr>
          <w:p w14:paraId="710C03F5" w14:textId="77777777" w:rsidR="00904F8C" w:rsidRPr="00DE42F0" w:rsidRDefault="00716890">
            <w:pPr>
              <w:pStyle w:val="TableParagraph"/>
              <w:kinsoku w:val="0"/>
              <w:overflowPunct w:val="0"/>
              <w:spacing w:before="171"/>
              <w:ind w:left="183" w:right="177"/>
              <w:jc w:val="center"/>
              <w:rPr>
                <w:rFonts w:hAnsi="宋体" w:cs="Times New Roman"/>
                <w:b/>
              </w:rPr>
            </w:pPr>
            <w:proofErr w:type="gramStart"/>
            <w:r w:rsidRPr="00DE42F0">
              <w:rPr>
                <w:rFonts w:hAnsi="宋体" w:cs="Times New Roman" w:hint="eastAsia"/>
                <w:b/>
              </w:rPr>
              <w:t>考核占</w:t>
            </w:r>
            <w:proofErr w:type="gramEnd"/>
            <w:r w:rsidRPr="00DE42F0">
              <w:rPr>
                <w:rFonts w:hAnsi="宋体" w:cs="Times New Roman" w:hint="eastAsia"/>
                <w:b/>
              </w:rPr>
              <w:t>比</w:t>
            </w:r>
          </w:p>
        </w:tc>
        <w:tc>
          <w:tcPr>
            <w:tcW w:w="644" w:type="pct"/>
            <w:tcBorders>
              <w:top w:val="single" w:sz="4" w:space="0" w:color="000000"/>
              <w:left w:val="single" w:sz="4" w:space="0" w:color="000000"/>
              <w:bottom w:val="single" w:sz="4" w:space="0" w:color="000000"/>
              <w:right w:val="single" w:sz="4" w:space="0" w:color="000000"/>
            </w:tcBorders>
            <w:vAlign w:val="center"/>
          </w:tcPr>
          <w:p w14:paraId="7500C4B0" w14:textId="77777777" w:rsidR="00904F8C" w:rsidRPr="00DE42F0" w:rsidRDefault="00716890">
            <w:pPr>
              <w:pStyle w:val="TableParagraph"/>
              <w:kinsoku w:val="0"/>
              <w:overflowPunct w:val="0"/>
              <w:spacing w:before="15"/>
              <w:jc w:val="center"/>
              <w:rPr>
                <w:rFonts w:hAnsi="宋体" w:cs="Times New Roman"/>
                <w:b/>
              </w:rPr>
            </w:pPr>
            <w:r w:rsidRPr="00DE42F0">
              <w:rPr>
                <w:rFonts w:hAnsi="宋体" w:cs="Times New Roman" w:hint="eastAsia"/>
                <w:b/>
              </w:rPr>
              <w:t>考核方式</w:t>
            </w:r>
          </w:p>
        </w:tc>
      </w:tr>
      <w:tr w:rsidR="000C0AAF" w:rsidRPr="00DE42F0" w14:paraId="1BC64E0E" w14:textId="77777777" w:rsidTr="00DE1CFD">
        <w:trPr>
          <w:trHeight w:val="1872"/>
        </w:trPr>
        <w:tc>
          <w:tcPr>
            <w:tcW w:w="579" w:type="pct"/>
            <w:tcBorders>
              <w:top w:val="single" w:sz="4" w:space="0" w:color="000000"/>
              <w:left w:val="single" w:sz="4" w:space="0" w:color="000000"/>
              <w:bottom w:val="single" w:sz="4" w:space="0" w:color="000000"/>
              <w:right w:val="single" w:sz="4" w:space="0" w:color="000000"/>
            </w:tcBorders>
            <w:vAlign w:val="center"/>
          </w:tcPr>
          <w:p w14:paraId="79500D72" w14:textId="77777777" w:rsidR="000C0AAF" w:rsidRPr="00DE42F0" w:rsidRDefault="000C0AAF">
            <w:pPr>
              <w:pStyle w:val="TableParagraph"/>
              <w:kinsoku w:val="0"/>
              <w:overflowPunct w:val="0"/>
              <w:spacing w:line="278" w:lineRule="auto"/>
              <w:ind w:left="242" w:right="101" w:hanging="132"/>
              <w:jc w:val="center"/>
              <w:rPr>
                <w:rFonts w:hAnsi="宋体" w:cs="Times New Roman"/>
              </w:rPr>
            </w:pPr>
            <w:r w:rsidRPr="00DE42F0">
              <w:rPr>
                <w:rFonts w:hAnsi="宋体" w:cs="Times New Roman" w:hint="eastAsia"/>
              </w:rPr>
              <w:t>课程</w:t>
            </w:r>
          </w:p>
          <w:p w14:paraId="0F20C0C2" w14:textId="77777777" w:rsidR="000C0AAF" w:rsidRPr="00DE42F0" w:rsidRDefault="000C0AAF">
            <w:pPr>
              <w:pStyle w:val="TableParagraph"/>
              <w:kinsoku w:val="0"/>
              <w:overflowPunct w:val="0"/>
              <w:spacing w:line="278" w:lineRule="auto"/>
              <w:ind w:left="242" w:right="101" w:hanging="132"/>
              <w:jc w:val="center"/>
              <w:rPr>
                <w:rFonts w:hAnsi="宋体" w:cs="Times New Roman"/>
              </w:rPr>
            </w:pPr>
            <w:r w:rsidRPr="00DE42F0">
              <w:rPr>
                <w:rFonts w:hAnsi="宋体" w:cs="Times New Roman" w:hint="eastAsia"/>
              </w:rPr>
              <w:t>目标</w:t>
            </w:r>
            <w:r w:rsidRPr="00DE42F0">
              <w:rPr>
                <w:rFonts w:hAnsi="宋体" w:cs="Times New Roman"/>
              </w:rPr>
              <w:t xml:space="preserve"> 1</w:t>
            </w:r>
          </w:p>
        </w:tc>
        <w:tc>
          <w:tcPr>
            <w:tcW w:w="2067" w:type="pct"/>
            <w:tcBorders>
              <w:top w:val="single" w:sz="4" w:space="0" w:color="000000"/>
              <w:left w:val="single" w:sz="4" w:space="0" w:color="000000"/>
              <w:right w:val="single" w:sz="4" w:space="0" w:color="000000"/>
            </w:tcBorders>
          </w:tcPr>
          <w:p w14:paraId="1BD39C2D" w14:textId="77777777" w:rsidR="000C0AAF" w:rsidRPr="00DE42F0" w:rsidRDefault="000C0AAF">
            <w:pPr>
              <w:pStyle w:val="TableParagraph"/>
              <w:kinsoku w:val="0"/>
              <w:overflowPunct w:val="0"/>
              <w:spacing w:before="22"/>
              <w:ind w:left="107"/>
              <w:rPr>
                <w:rFonts w:hAnsi="宋体" w:cs="Times New Roman"/>
              </w:rPr>
            </w:pPr>
            <w:r w:rsidRPr="00DE42F0">
              <w:rPr>
                <w:rFonts w:hAnsi="宋体" w:cs="Arial" w:hint="eastAsia"/>
              </w:rPr>
              <w:t>1</w:t>
            </w:r>
            <w:r w:rsidRPr="00DE42F0">
              <w:rPr>
                <w:rFonts w:hAnsi="宋体" w:cs="Arial"/>
              </w:rPr>
              <w:t xml:space="preserve"> </w:t>
            </w:r>
            <w:r w:rsidRPr="00DE42F0">
              <w:rPr>
                <w:rFonts w:hAnsi="宋体" w:cs="Arial" w:hint="eastAsia"/>
              </w:rPr>
              <w:t>通过动力电池的学习，对汽车电池分类有个了解。</w:t>
            </w:r>
          </w:p>
          <w:p w14:paraId="60991748" w14:textId="77777777" w:rsidR="000C0AAF" w:rsidRDefault="000C0AAF" w:rsidP="002578A6">
            <w:pPr>
              <w:pStyle w:val="TableParagraph"/>
              <w:kinsoku w:val="0"/>
              <w:overflowPunct w:val="0"/>
              <w:spacing w:before="22"/>
              <w:ind w:left="107"/>
              <w:rPr>
                <w:rFonts w:hAnsi="宋体" w:cs="Arial"/>
              </w:rPr>
            </w:pPr>
            <w:r w:rsidRPr="00DE42F0">
              <w:rPr>
                <w:rFonts w:hAnsi="宋体" w:cs="Arial" w:hint="eastAsia"/>
              </w:rPr>
              <w:t>2</w:t>
            </w:r>
            <w:r w:rsidRPr="00DE42F0">
              <w:rPr>
                <w:rFonts w:hAnsi="宋体" w:cs="Arial"/>
              </w:rPr>
              <w:t xml:space="preserve"> </w:t>
            </w:r>
            <w:r w:rsidRPr="00DE42F0">
              <w:rPr>
                <w:rFonts w:hAnsi="宋体" w:cs="Arial" w:hint="eastAsia"/>
              </w:rPr>
              <w:t>通过对动力电池的学习，了解相关术语，了解动力电池面临的问题和挑战。</w:t>
            </w:r>
          </w:p>
          <w:p w14:paraId="06D891A1" w14:textId="5CDE2BD7" w:rsidR="000C0AAF" w:rsidRDefault="000C0AAF" w:rsidP="002578A6">
            <w:pPr>
              <w:pStyle w:val="TableParagraph"/>
              <w:kinsoku w:val="0"/>
              <w:overflowPunct w:val="0"/>
              <w:spacing w:before="22"/>
              <w:ind w:left="107"/>
              <w:rPr>
                <w:rFonts w:hAnsi="宋体" w:cs="Arial"/>
              </w:rPr>
            </w:pPr>
            <w:r>
              <w:rPr>
                <w:rFonts w:hAnsi="宋体" w:cs="Arial"/>
              </w:rPr>
              <w:t xml:space="preserve">3 </w:t>
            </w:r>
            <w:r w:rsidRPr="00DE42F0">
              <w:rPr>
                <w:rFonts w:hAnsi="宋体" w:cs="Arial" w:hint="eastAsia"/>
              </w:rPr>
              <w:t>掌握铅酸电池的工作原理和结构。</w:t>
            </w:r>
          </w:p>
          <w:p w14:paraId="768F8D24" w14:textId="46BF3199" w:rsidR="000C0AAF" w:rsidRPr="00DE42F0" w:rsidRDefault="000C0AAF" w:rsidP="002578A6">
            <w:pPr>
              <w:pStyle w:val="TableParagraph"/>
              <w:kinsoku w:val="0"/>
              <w:overflowPunct w:val="0"/>
              <w:spacing w:before="22"/>
              <w:ind w:left="107"/>
              <w:rPr>
                <w:rFonts w:hAnsi="宋体" w:cs="Times New Roman" w:hint="eastAsia"/>
              </w:rPr>
            </w:pPr>
            <w:r>
              <w:rPr>
                <w:rFonts w:hAnsi="宋体" w:cs="Arial"/>
              </w:rPr>
              <w:t xml:space="preserve">4 </w:t>
            </w:r>
            <w:r w:rsidRPr="00DE42F0">
              <w:rPr>
                <w:rFonts w:hAnsi="宋体" w:cs="Arial" w:hint="eastAsia"/>
              </w:rPr>
              <w:t>掌握铅酸电池的回收工艺。</w:t>
            </w:r>
          </w:p>
        </w:tc>
        <w:tc>
          <w:tcPr>
            <w:tcW w:w="1048" w:type="pct"/>
            <w:tcBorders>
              <w:top w:val="single" w:sz="4" w:space="0" w:color="000000"/>
              <w:left w:val="single" w:sz="4" w:space="0" w:color="000000"/>
              <w:right w:val="single" w:sz="4" w:space="0" w:color="000000"/>
            </w:tcBorders>
          </w:tcPr>
          <w:p w14:paraId="52FCA129" w14:textId="77777777" w:rsidR="000C0AAF" w:rsidRPr="00DE42F0" w:rsidRDefault="000C0AAF">
            <w:pPr>
              <w:pStyle w:val="TableParagraph"/>
              <w:kinsoku w:val="0"/>
              <w:overflowPunct w:val="0"/>
              <w:rPr>
                <w:rFonts w:hAnsi="宋体" w:cs="Times New Roman"/>
              </w:rPr>
            </w:pPr>
            <w:r w:rsidRPr="00DE42F0">
              <w:rPr>
                <w:rFonts w:hAnsi="宋体"/>
                <w:color w:val="333333"/>
                <w:shd w:val="clear" w:color="auto" w:fill="FFFFFF"/>
              </w:rPr>
              <w:t xml:space="preserve">第1章 概述 </w:t>
            </w:r>
          </w:p>
          <w:p w14:paraId="030EB60A" w14:textId="77777777" w:rsidR="000C0AAF" w:rsidRDefault="000C0AAF" w:rsidP="00DE1CFD">
            <w:pPr>
              <w:pStyle w:val="TableParagraph"/>
              <w:kinsoku w:val="0"/>
              <w:overflowPunct w:val="0"/>
              <w:rPr>
                <w:rFonts w:hAnsi="宋体"/>
              </w:rPr>
            </w:pPr>
            <w:r w:rsidRPr="00DE42F0">
              <w:rPr>
                <w:rFonts w:hAnsi="宋体" w:hint="eastAsia"/>
              </w:rPr>
              <w:t xml:space="preserve">第2章 电动汽车退役动力电池梯次利用技术 </w:t>
            </w:r>
          </w:p>
          <w:p w14:paraId="7C26A6E5" w14:textId="666A55AD" w:rsidR="000C0AAF" w:rsidRPr="00DE42F0" w:rsidRDefault="000C0AAF" w:rsidP="00DE1CFD">
            <w:pPr>
              <w:pStyle w:val="TableParagraph"/>
              <w:kinsoku w:val="0"/>
              <w:overflowPunct w:val="0"/>
              <w:rPr>
                <w:rFonts w:hAnsi="宋体" w:cs="Times New Roman"/>
              </w:rPr>
            </w:pPr>
            <w:r w:rsidRPr="00DE42F0">
              <w:rPr>
                <w:rFonts w:hAnsi="宋体" w:hint="eastAsia"/>
              </w:rPr>
              <w:t>第5章 废旧铅酸动力电池资源化技术</w:t>
            </w:r>
          </w:p>
        </w:tc>
        <w:tc>
          <w:tcPr>
            <w:tcW w:w="661" w:type="pct"/>
            <w:tcBorders>
              <w:top w:val="single" w:sz="4" w:space="0" w:color="000000"/>
              <w:left w:val="single" w:sz="4" w:space="0" w:color="000000"/>
              <w:bottom w:val="nil"/>
              <w:right w:val="single" w:sz="4" w:space="0" w:color="000000"/>
            </w:tcBorders>
            <w:vAlign w:val="center"/>
          </w:tcPr>
          <w:p w14:paraId="71DD931A" w14:textId="403C40D3" w:rsidR="000C0AAF" w:rsidRPr="00DE42F0" w:rsidRDefault="000C0AAF">
            <w:pPr>
              <w:pStyle w:val="TableParagraph"/>
              <w:kinsoku w:val="0"/>
              <w:overflowPunct w:val="0"/>
              <w:spacing w:before="22"/>
              <w:ind w:left="183" w:right="177"/>
              <w:jc w:val="center"/>
              <w:rPr>
                <w:rFonts w:hAnsi="宋体" w:cs="Times New Roman"/>
              </w:rPr>
            </w:pPr>
            <w:r>
              <w:rPr>
                <w:rFonts w:hAnsi="宋体" w:cs="Times New Roman"/>
              </w:rPr>
              <w:t>58</w:t>
            </w:r>
            <w:r w:rsidRPr="00DE42F0">
              <w:rPr>
                <w:rFonts w:hAnsi="宋体" w:cs="Times New Roman"/>
              </w:rPr>
              <w:t>%</w:t>
            </w:r>
          </w:p>
        </w:tc>
        <w:tc>
          <w:tcPr>
            <w:tcW w:w="644" w:type="pct"/>
            <w:tcBorders>
              <w:top w:val="single" w:sz="4" w:space="0" w:color="000000"/>
              <w:left w:val="single" w:sz="4" w:space="0" w:color="000000"/>
              <w:bottom w:val="single" w:sz="4" w:space="0" w:color="000000"/>
              <w:right w:val="single" w:sz="4" w:space="0" w:color="000000"/>
            </w:tcBorders>
            <w:vAlign w:val="center"/>
          </w:tcPr>
          <w:p w14:paraId="5C614CA5" w14:textId="77777777" w:rsidR="000C0AAF" w:rsidRPr="00DE42F0" w:rsidRDefault="000C0AAF">
            <w:pPr>
              <w:pStyle w:val="TableParagraph"/>
              <w:kinsoku w:val="0"/>
              <w:overflowPunct w:val="0"/>
              <w:jc w:val="both"/>
              <w:rPr>
                <w:rFonts w:hAnsi="宋体" w:cs="Times New Roman"/>
              </w:rPr>
            </w:pPr>
            <w:r w:rsidRPr="00DE42F0">
              <w:rPr>
                <w:rFonts w:hAnsi="宋体" w:cs="Times New Roman" w:hint="eastAsia"/>
              </w:rPr>
              <w:t>课堂表现、平时作业、开卷考试、课堂参与</w:t>
            </w:r>
          </w:p>
        </w:tc>
      </w:tr>
      <w:tr w:rsidR="000C0AAF" w:rsidRPr="00DE42F0" w14:paraId="2E1F75F6" w14:textId="77777777" w:rsidTr="000C0AAF">
        <w:trPr>
          <w:trHeight w:val="2184"/>
        </w:trPr>
        <w:tc>
          <w:tcPr>
            <w:tcW w:w="579" w:type="pct"/>
            <w:tcBorders>
              <w:top w:val="single" w:sz="4" w:space="0" w:color="000000"/>
              <w:left w:val="single" w:sz="4" w:space="0" w:color="000000"/>
              <w:bottom w:val="single" w:sz="4" w:space="0" w:color="000000"/>
              <w:right w:val="single" w:sz="4" w:space="0" w:color="000000"/>
            </w:tcBorders>
            <w:vAlign w:val="center"/>
          </w:tcPr>
          <w:p w14:paraId="2AADB5BF" w14:textId="77777777" w:rsidR="000C0AAF" w:rsidRPr="00DE42F0" w:rsidRDefault="000C0AAF">
            <w:pPr>
              <w:pStyle w:val="TableParagraph"/>
              <w:kinsoku w:val="0"/>
              <w:overflowPunct w:val="0"/>
              <w:spacing w:line="278" w:lineRule="auto"/>
              <w:ind w:left="242" w:right="101" w:hanging="132"/>
              <w:jc w:val="center"/>
              <w:rPr>
                <w:rFonts w:hAnsi="宋体" w:cs="Times New Roman"/>
              </w:rPr>
            </w:pPr>
            <w:r w:rsidRPr="00DE42F0">
              <w:rPr>
                <w:rFonts w:hAnsi="宋体" w:cs="Times New Roman" w:hint="eastAsia"/>
              </w:rPr>
              <w:t>课程</w:t>
            </w:r>
          </w:p>
          <w:p w14:paraId="65223787" w14:textId="77777777" w:rsidR="000C0AAF" w:rsidRPr="00DE42F0" w:rsidRDefault="000C0AAF">
            <w:pPr>
              <w:pStyle w:val="TableParagraph"/>
              <w:kinsoku w:val="0"/>
              <w:overflowPunct w:val="0"/>
              <w:spacing w:line="278" w:lineRule="auto"/>
              <w:ind w:left="242" w:right="101" w:hanging="132"/>
              <w:jc w:val="center"/>
              <w:rPr>
                <w:rFonts w:hAnsi="宋体" w:cs="Times New Roman"/>
              </w:rPr>
            </w:pPr>
            <w:r w:rsidRPr="00DE42F0">
              <w:rPr>
                <w:rFonts w:hAnsi="宋体" w:cs="Times New Roman" w:hint="eastAsia"/>
              </w:rPr>
              <w:t>目标</w:t>
            </w:r>
            <w:r w:rsidRPr="00DE42F0">
              <w:rPr>
                <w:rFonts w:hAnsi="宋体" w:cs="Times New Roman"/>
              </w:rPr>
              <w:t xml:space="preserve"> 2</w:t>
            </w:r>
          </w:p>
        </w:tc>
        <w:tc>
          <w:tcPr>
            <w:tcW w:w="2067" w:type="pct"/>
            <w:tcBorders>
              <w:top w:val="single" w:sz="4" w:space="0" w:color="000000"/>
              <w:left w:val="single" w:sz="4" w:space="0" w:color="000000"/>
              <w:bottom w:val="single" w:sz="4" w:space="0" w:color="000000"/>
              <w:right w:val="single" w:sz="4" w:space="0" w:color="000000"/>
            </w:tcBorders>
          </w:tcPr>
          <w:p w14:paraId="3949EC51" w14:textId="77777777" w:rsidR="000C0AAF" w:rsidRPr="00DE42F0" w:rsidRDefault="000C0AAF">
            <w:pPr>
              <w:widowControl/>
              <w:shd w:val="clear" w:color="auto" w:fill="FFFFFF"/>
              <w:spacing w:before="158" w:after="158"/>
              <w:rPr>
                <w:rFonts w:hAnsi="宋体" w:cs="Arial"/>
                <w:sz w:val="24"/>
                <w:szCs w:val="24"/>
              </w:rPr>
            </w:pPr>
            <w:r w:rsidRPr="00DE42F0">
              <w:rPr>
                <w:rFonts w:hAnsi="宋体" w:cs="Arial" w:hint="eastAsia"/>
                <w:sz w:val="24"/>
                <w:szCs w:val="24"/>
              </w:rPr>
              <w:t>1</w:t>
            </w:r>
            <w:r w:rsidRPr="00DE42F0">
              <w:rPr>
                <w:rFonts w:hAnsi="宋体" w:cs="Arial"/>
                <w:sz w:val="24"/>
                <w:szCs w:val="24"/>
              </w:rPr>
              <w:t xml:space="preserve"> </w:t>
            </w:r>
            <w:r w:rsidRPr="00DE42F0">
              <w:rPr>
                <w:rFonts w:hAnsi="宋体" w:cs="Arial" w:hint="eastAsia"/>
                <w:sz w:val="24"/>
                <w:szCs w:val="24"/>
              </w:rPr>
              <w:t>对废旧电池回收的学习，使学生了解国家回收的政策。</w:t>
            </w:r>
          </w:p>
          <w:p w14:paraId="1F31FB95" w14:textId="77777777" w:rsidR="000C0AAF" w:rsidRDefault="000C0AAF" w:rsidP="00770331">
            <w:pPr>
              <w:pStyle w:val="TableParagraph"/>
              <w:kinsoku w:val="0"/>
              <w:overflowPunct w:val="0"/>
              <w:spacing w:before="22"/>
              <w:ind w:left="107"/>
              <w:rPr>
                <w:rFonts w:hAnsi="宋体" w:cs="Arial"/>
              </w:rPr>
            </w:pPr>
            <w:r w:rsidRPr="00DE42F0">
              <w:rPr>
                <w:rFonts w:hAnsi="宋体" w:cs="Arial" w:hint="eastAsia"/>
              </w:rPr>
              <w:t>2</w:t>
            </w:r>
            <w:r w:rsidRPr="00DE42F0">
              <w:rPr>
                <w:rFonts w:hAnsi="宋体" w:cs="Arial"/>
              </w:rPr>
              <w:t xml:space="preserve"> </w:t>
            </w:r>
            <w:r w:rsidRPr="00DE42F0">
              <w:rPr>
                <w:rFonts w:hAnsi="宋体" w:cs="Arial" w:hint="eastAsia"/>
              </w:rPr>
              <w:t>通过对废旧电池回收的学习，使学生了解行业的问题及市场规范。</w:t>
            </w:r>
          </w:p>
          <w:p w14:paraId="04531AC1" w14:textId="77777777" w:rsidR="000C0AAF" w:rsidRDefault="000C0AAF" w:rsidP="00770331">
            <w:pPr>
              <w:pStyle w:val="TableParagraph"/>
              <w:kinsoku w:val="0"/>
              <w:overflowPunct w:val="0"/>
              <w:spacing w:before="22"/>
              <w:ind w:left="107"/>
              <w:rPr>
                <w:rFonts w:hAnsi="宋体" w:cs="Arial"/>
              </w:rPr>
            </w:pPr>
            <w:r>
              <w:rPr>
                <w:rFonts w:hAnsi="宋体" w:cs="Arial" w:hint="eastAsia"/>
              </w:rPr>
              <w:t>3</w:t>
            </w:r>
            <w:r>
              <w:rPr>
                <w:rFonts w:hAnsi="宋体" w:cs="Arial"/>
              </w:rPr>
              <w:t xml:space="preserve"> </w:t>
            </w:r>
            <w:r w:rsidRPr="00DE42F0">
              <w:rPr>
                <w:rFonts w:hAnsi="宋体" w:cs="Arial" w:hint="eastAsia"/>
              </w:rPr>
              <w:t>掌握锂电池中三元材料的回收工艺技术。</w:t>
            </w:r>
          </w:p>
          <w:p w14:paraId="6CB91965" w14:textId="7615E6A7" w:rsidR="000C0AAF" w:rsidRPr="000C0AAF" w:rsidRDefault="000C0AAF" w:rsidP="00770331">
            <w:pPr>
              <w:pStyle w:val="TableParagraph"/>
              <w:kinsoku w:val="0"/>
              <w:overflowPunct w:val="0"/>
              <w:spacing w:before="22"/>
              <w:ind w:left="107"/>
              <w:rPr>
                <w:rFonts w:hAnsi="宋体" w:cs="Arial" w:hint="eastAsia"/>
              </w:rPr>
            </w:pPr>
            <w:r>
              <w:rPr>
                <w:rFonts w:hAnsi="宋体" w:cs="Arial" w:hint="eastAsia"/>
              </w:rPr>
              <w:t>4</w:t>
            </w:r>
            <w:r>
              <w:rPr>
                <w:rFonts w:hAnsi="宋体" w:cs="Arial"/>
              </w:rPr>
              <w:t xml:space="preserve"> </w:t>
            </w:r>
            <w:r w:rsidRPr="00DE42F0">
              <w:rPr>
                <w:rFonts w:hAnsi="宋体" w:cs="Arial" w:hint="eastAsia"/>
              </w:rPr>
              <w:t>掌握锂电池中磷酸铁</w:t>
            </w:r>
            <w:proofErr w:type="gramStart"/>
            <w:r w:rsidRPr="00DE42F0">
              <w:rPr>
                <w:rFonts w:hAnsi="宋体" w:cs="Arial" w:hint="eastAsia"/>
              </w:rPr>
              <w:t>锂材料</w:t>
            </w:r>
            <w:proofErr w:type="gramEnd"/>
            <w:r w:rsidRPr="00DE42F0">
              <w:rPr>
                <w:rFonts w:hAnsi="宋体" w:cs="Arial" w:hint="eastAsia"/>
              </w:rPr>
              <w:t>的回收工艺技术。</w:t>
            </w:r>
          </w:p>
        </w:tc>
        <w:tc>
          <w:tcPr>
            <w:tcW w:w="1048" w:type="pct"/>
            <w:tcBorders>
              <w:top w:val="single" w:sz="4" w:space="0" w:color="000000"/>
              <w:left w:val="single" w:sz="4" w:space="0" w:color="000000"/>
              <w:bottom w:val="single" w:sz="4" w:space="0" w:color="000000"/>
              <w:right w:val="single" w:sz="4" w:space="0" w:color="000000"/>
            </w:tcBorders>
          </w:tcPr>
          <w:p w14:paraId="2086EE03" w14:textId="77777777" w:rsidR="000C0AAF" w:rsidRPr="00DE42F0" w:rsidRDefault="000C0AAF">
            <w:pPr>
              <w:pStyle w:val="TableParagraph"/>
              <w:kinsoku w:val="0"/>
              <w:overflowPunct w:val="0"/>
              <w:rPr>
                <w:rFonts w:hAnsi="宋体" w:cs="Times New Roman"/>
              </w:rPr>
            </w:pPr>
            <w:r w:rsidRPr="00DE42F0">
              <w:rPr>
                <w:rFonts w:hAnsi="宋体" w:hint="eastAsia"/>
              </w:rPr>
              <w:t>第3章 电动汽车废旧动力电池回收技术</w:t>
            </w:r>
          </w:p>
          <w:p w14:paraId="1410325A" w14:textId="715212CA" w:rsidR="000C0AAF" w:rsidRPr="00DE42F0" w:rsidRDefault="000C0AAF" w:rsidP="002F176D">
            <w:pPr>
              <w:pStyle w:val="TableParagraph"/>
              <w:kinsoku w:val="0"/>
              <w:overflowPunct w:val="0"/>
              <w:rPr>
                <w:rFonts w:hAnsi="宋体" w:cs="Times New Roman"/>
              </w:rPr>
            </w:pPr>
            <w:r w:rsidRPr="00DE42F0">
              <w:rPr>
                <w:rFonts w:hAnsi="宋体" w:hint="eastAsia"/>
              </w:rPr>
              <w:t>第6章 废旧</w:t>
            </w:r>
            <w:proofErr w:type="gramStart"/>
            <w:r w:rsidRPr="00DE42F0">
              <w:rPr>
                <w:rFonts w:hAnsi="宋体" w:hint="eastAsia"/>
              </w:rPr>
              <w:t>锂</w:t>
            </w:r>
            <w:proofErr w:type="gramEnd"/>
            <w:r w:rsidRPr="00DE42F0">
              <w:rPr>
                <w:rFonts w:hAnsi="宋体" w:hint="eastAsia"/>
              </w:rPr>
              <w:t>动力电池资源化技术</w:t>
            </w:r>
          </w:p>
        </w:tc>
        <w:tc>
          <w:tcPr>
            <w:tcW w:w="661" w:type="pct"/>
            <w:tcBorders>
              <w:top w:val="single" w:sz="4" w:space="0" w:color="000000"/>
              <w:left w:val="single" w:sz="4" w:space="0" w:color="000000"/>
              <w:bottom w:val="single" w:sz="4" w:space="0" w:color="000000"/>
              <w:right w:val="single" w:sz="4" w:space="0" w:color="000000"/>
            </w:tcBorders>
            <w:vAlign w:val="center"/>
          </w:tcPr>
          <w:p w14:paraId="4C686782" w14:textId="333FC19C" w:rsidR="000C0AAF" w:rsidRPr="00DE42F0" w:rsidRDefault="000C0AAF">
            <w:pPr>
              <w:pStyle w:val="TableParagraph"/>
              <w:kinsoku w:val="0"/>
              <w:overflowPunct w:val="0"/>
              <w:spacing w:before="22"/>
              <w:ind w:left="183" w:right="177"/>
              <w:jc w:val="center"/>
              <w:rPr>
                <w:rFonts w:hAnsi="宋体" w:cs="Times New Roman"/>
              </w:rPr>
            </w:pPr>
            <w:r w:rsidRPr="00DE42F0">
              <w:rPr>
                <w:rFonts w:hAnsi="宋体" w:cs="Times New Roman"/>
              </w:rPr>
              <w:t>2</w:t>
            </w:r>
            <w:r>
              <w:rPr>
                <w:rFonts w:hAnsi="宋体" w:cs="Times New Roman"/>
              </w:rPr>
              <w:t>8</w:t>
            </w:r>
            <w:r w:rsidRPr="00DE42F0">
              <w:rPr>
                <w:rFonts w:hAnsi="宋体" w:cs="Times New Roman"/>
              </w:rPr>
              <w:t>%</w:t>
            </w:r>
          </w:p>
        </w:tc>
        <w:tc>
          <w:tcPr>
            <w:tcW w:w="644" w:type="pct"/>
            <w:tcBorders>
              <w:top w:val="single" w:sz="4" w:space="0" w:color="000000"/>
              <w:left w:val="single" w:sz="4" w:space="0" w:color="000000"/>
              <w:bottom w:val="single" w:sz="4" w:space="0" w:color="000000"/>
              <w:right w:val="single" w:sz="4" w:space="0" w:color="000000"/>
            </w:tcBorders>
            <w:vAlign w:val="center"/>
          </w:tcPr>
          <w:p w14:paraId="5C57C4A3" w14:textId="77777777" w:rsidR="000C0AAF" w:rsidRPr="00DE42F0" w:rsidRDefault="000C0AAF">
            <w:pPr>
              <w:pStyle w:val="TableParagraph"/>
              <w:kinsoku w:val="0"/>
              <w:overflowPunct w:val="0"/>
              <w:jc w:val="center"/>
              <w:rPr>
                <w:rFonts w:hAnsi="宋体" w:cs="Times New Roman"/>
              </w:rPr>
            </w:pPr>
            <w:r w:rsidRPr="00DE42F0">
              <w:rPr>
                <w:rFonts w:hAnsi="宋体" w:cs="Times New Roman" w:hint="eastAsia"/>
              </w:rPr>
              <w:t>课堂表现、平时作业、开卷考试、课堂参与</w:t>
            </w:r>
          </w:p>
        </w:tc>
      </w:tr>
      <w:tr w:rsidR="000C0AAF" w:rsidRPr="00DE42F0" w14:paraId="05BF828A" w14:textId="77777777" w:rsidTr="000C0AAF">
        <w:trPr>
          <w:trHeight w:val="2184"/>
        </w:trPr>
        <w:tc>
          <w:tcPr>
            <w:tcW w:w="579" w:type="pct"/>
            <w:tcBorders>
              <w:top w:val="single" w:sz="4" w:space="0" w:color="000000"/>
              <w:left w:val="single" w:sz="4" w:space="0" w:color="000000"/>
              <w:bottom w:val="single" w:sz="4" w:space="0" w:color="auto"/>
              <w:right w:val="single" w:sz="4" w:space="0" w:color="000000"/>
            </w:tcBorders>
            <w:vAlign w:val="center"/>
          </w:tcPr>
          <w:p w14:paraId="2E54A8C9" w14:textId="77777777" w:rsidR="000C0AAF" w:rsidRPr="00DE42F0" w:rsidRDefault="000C0AAF">
            <w:pPr>
              <w:pStyle w:val="TableParagraph"/>
              <w:kinsoku w:val="0"/>
              <w:overflowPunct w:val="0"/>
              <w:spacing w:line="278" w:lineRule="auto"/>
              <w:ind w:left="242" w:right="101" w:hanging="132"/>
              <w:jc w:val="center"/>
              <w:rPr>
                <w:rFonts w:hAnsi="宋体" w:cs="Times New Roman"/>
              </w:rPr>
            </w:pPr>
            <w:r w:rsidRPr="00DE42F0">
              <w:rPr>
                <w:rFonts w:hAnsi="宋体" w:cs="Times New Roman" w:hint="eastAsia"/>
              </w:rPr>
              <w:t>课程</w:t>
            </w:r>
          </w:p>
          <w:p w14:paraId="00DBEDFB" w14:textId="77777777" w:rsidR="000C0AAF" w:rsidRPr="00DE42F0" w:rsidRDefault="000C0AAF">
            <w:pPr>
              <w:pStyle w:val="TableParagraph"/>
              <w:kinsoku w:val="0"/>
              <w:overflowPunct w:val="0"/>
              <w:spacing w:line="278" w:lineRule="auto"/>
              <w:ind w:left="242" w:right="101" w:hanging="132"/>
              <w:jc w:val="center"/>
              <w:rPr>
                <w:rFonts w:hAnsi="宋体" w:cs="Times New Roman"/>
              </w:rPr>
            </w:pPr>
            <w:r w:rsidRPr="00DE42F0">
              <w:rPr>
                <w:rFonts w:hAnsi="宋体" w:cs="Times New Roman" w:hint="eastAsia"/>
              </w:rPr>
              <w:t>目标</w:t>
            </w:r>
            <w:r w:rsidRPr="00DE42F0">
              <w:rPr>
                <w:rFonts w:hAnsi="宋体" w:cs="Times New Roman"/>
              </w:rPr>
              <w:t xml:space="preserve"> 3</w:t>
            </w:r>
          </w:p>
        </w:tc>
        <w:tc>
          <w:tcPr>
            <w:tcW w:w="2067" w:type="pct"/>
            <w:tcBorders>
              <w:top w:val="single" w:sz="4" w:space="0" w:color="000000"/>
              <w:left w:val="single" w:sz="4" w:space="0" w:color="000000"/>
              <w:bottom w:val="single" w:sz="4" w:space="0" w:color="auto"/>
              <w:right w:val="single" w:sz="4" w:space="0" w:color="000000"/>
            </w:tcBorders>
          </w:tcPr>
          <w:p w14:paraId="4081DFE4" w14:textId="77777777" w:rsidR="000C0AAF" w:rsidRPr="00DE42F0" w:rsidRDefault="000C0AAF">
            <w:pPr>
              <w:pStyle w:val="TableParagraph"/>
              <w:kinsoku w:val="0"/>
              <w:overflowPunct w:val="0"/>
              <w:spacing w:before="25"/>
              <w:ind w:left="107"/>
              <w:rPr>
                <w:rFonts w:hAnsi="宋体" w:cs="Times New Roman"/>
              </w:rPr>
            </w:pPr>
            <w:r w:rsidRPr="00DE42F0">
              <w:rPr>
                <w:rFonts w:hAnsi="宋体" w:cs="Arial" w:hint="eastAsia"/>
              </w:rPr>
              <w:t>1</w:t>
            </w:r>
            <w:r w:rsidRPr="00DE42F0">
              <w:rPr>
                <w:rFonts w:hAnsi="宋体" w:cs="Arial"/>
              </w:rPr>
              <w:t xml:space="preserve"> </w:t>
            </w:r>
            <w:r w:rsidRPr="00DE42F0">
              <w:rPr>
                <w:rFonts w:hAnsi="宋体" w:cs="Arial" w:hint="eastAsia"/>
              </w:rPr>
              <w:t>通过对镍氢动力电池资源化的学习，使学生对镍氢动力电池有一定的了解。</w:t>
            </w:r>
          </w:p>
          <w:p w14:paraId="1566C069" w14:textId="77777777" w:rsidR="000C0AAF" w:rsidRDefault="000C0AAF" w:rsidP="00A21A0A">
            <w:pPr>
              <w:pStyle w:val="TableParagraph"/>
              <w:kinsoku w:val="0"/>
              <w:overflowPunct w:val="0"/>
              <w:spacing w:before="22"/>
              <w:ind w:left="107"/>
              <w:rPr>
                <w:rFonts w:hAnsi="宋体" w:cs="Arial"/>
              </w:rPr>
            </w:pPr>
            <w:r w:rsidRPr="00DE42F0">
              <w:rPr>
                <w:rFonts w:hAnsi="宋体" w:cs="Arial" w:hint="eastAsia"/>
              </w:rPr>
              <w:t>2</w:t>
            </w:r>
            <w:r w:rsidRPr="00DE42F0">
              <w:rPr>
                <w:rFonts w:hAnsi="宋体" w:cs="Arial"/>
              </w:rPr>
              <w:t xml:space="preserve"> </w:t>
            </w:r>
            <w:r w:rsidRPr="00DE42F0">
              <w:rPr>
                <w:rFonts w:hAnsi="宋体" w:cs="Arial" w:hint="eastAsia"/>
              </w:rPr>
              <w:t>通过镍氢动力电池资源化的学习，使学生掌握镍氢电池的回收技术。</w:t>
            </w:r>
          </w:p>
          <w:p w14:paraId="627EC27B" w14:textId="45BD0005" w:rsidR="000C0AAF" w:rsidRDefault="000C0AAF" w:rsidP="00A21A0A">
            <w:pPr>
              <w:pStyle w:val="TableParagraph"/>
              <w:kinsoku w:val="0"/>
              <w:overflowPunct w:val="0"/>
              <w:spacing w:before="22"/>
              <w:ind w:left="107"/>
              <w:rPr>
                <w:rFonts w:hAnsi="宋体" w:cs="Arial"/>
              </w:rPr>
            </w:pPr>
            <w:r>
              <w:rPr>
                <w:rFonts w:hAnsi="宋体" w:cs="Arial"/>
              </w:rPr>
              <w:t>3</w:t>
            </w:r>
            <w:r w:rsidRPr="00DE42F0">
              <w:rPr>
                <w:rFonts w:hAnsi="宋体" w:cs="Arial" w:hint="eastAsia"/>
              </w:rPr>
              <w:t>掌握</w:t>
            </w:r>
            <w:proofErr w:type="gramStart"/>
            <w:r w:rsidRPr="00DE42F0">
              <w:rPr>
                <w:rFonts w:hAnsi="宋体" w:cs="Arial" w:hint="eastAsia"/>
              </w:rPr>
              <w:t>锂</w:t>
            </w:r>
            <w:proofErr w:type="gramEnd"/>
            <w:r w:rsidRPr="00DE42F0">
              <w:rPr>
                <w:rFonts w:hAnsi="宋体" w:cs="Arial" w:hint="eastAsia"/>
              </w:rPr>
              <w:t>动力电池的结构和工作原理。</w:t>
            </w:r>
          </w:p>
          <w:p w14:paraId="10456A30" w14:textId="5D8C8969" w:rsidR="000C0AAF" w:rsidRPr="00DE42F0" w:rsidRDefault="000C0AAF" w:rsidP="00A21A0A">
            <w:pPr>
              <w:pStyle w:val="TableParagraph"/>
              <w:kinsoku w:val="0"/>
              <w:overflowPunct w:val="0"/>
              <w:spacing w:before="22"/>
              <w:ind w:left="107"/>
              <w:rPr>
                <w:rFonts w:hAnsi="宋体" w:cs="Times New Roman" w:hint="eastAsia"/>
              </w:rPr>
            </w:pPr>
            <w:r w:rsidRPr="00DE42F0">
              <w:rPr>
                <w:rFonts w:hAnsi="宋体" w:cs="Arial" w:hint="eastAsia"/>
              </w:rPr>
              <w:t>2</w:t>
            </w:r>
            <w:r w:rsidRPr="00DE42F0">
              <w:rPr>
                <w:rFonts w:hAnsi="宋体" w:cs="Times New Roman" w:hint="eastAsia"/>
              </w:rPr>
              <w:t xml:space="preserve"> </w:t>
            </w:r>
          </w:p>
        </w:tc>
        <w:tc>
          <w:tcPr>
            <w:tcW w:w="1048" w:type="pct"/>
            <w:tcBorders>
              <w:top w:val="single" w:sz="4" w:space="0" w:color="000000"/>
              <w:left w:val="single" w:sz="4" w:space="0" w:color="000000"/>
              <w:bottom w:val="single" w:sz="4" w:space="0" w:color="auto"/>
              <w:right w:val="single" w:sz="4" w:space="0" w:color="000000"/>
            </w:tcBorders>
          </w:tcPr>
          <w:p w14:paraId="15FD2189" w14:textId="77777777" w:rsidR="000C0AAF" w:rsidRPr="00DE42F0" w:rsidRDefault="000C0AAF">
            <w:pPr>
              <w:pStyle w:val="TableParagraph"/>
              <w:kinsoku w:val="0"/>
              <w:overflowPunct w:val="0"/>
              <w:rPr>
                <w:rFonts w:hAnsi="宋体" w:cs="Times New Roman"/>
              </w:rPr>
            </w:pPr>
            <w:r w:rsidRPr="00DE42F0">
              <w:rPr>
                <w:rFonts w:hAnsi="宋体" w:hint="eastAsia"/>
              </w:rPr>
              <w:t>第4章 废旧镍氢动力电池资源化技术</w:t>
            </w:r>
          </w:p>
          <w:p w14:paraId="219E9DBD" w14:textId="77777777" w:rsidR="000C0AAF" w:rsidRDefault="000C0AAF" w:rsidP="00252233">
            <w:pPr>
              <w:pStyle w:val="TableParagraph"/>
              <w:kinsoku w:val="0"/>
              <w:overflowPunct w:val="0"/>
              <w:rPr>
                <w:rFonts w:hAnsi="宋体"/>
              </w:rPr>
            </w:pPr>
            <w:r w:rsidRPr="00DE42F0">
              <w:rPr>
                <w:rFonts w:hAnsi="宋体" w:hint="eastAsia"/>
              </w:rPr>
              <w:t>第5章 废旧铅酸动力电池资源化技术</w:t>
            </w:r>
          </w:p>
          <w:p w14:paraId="52076929" w14:textId="3DC608F2" w:rsidR="000C0AAF" w:rsidRPr="00DE42F0" w:rsidRDefault="000C0AAF" w:rsidP="00252233">
            <w:pPr>
              <w:pStyle w:val="TableParagraph"/>
              <w:kinsoku w:val="0"/>
              <w:overflowPunct w:val="0"/>
              <w:rPr>
                <w:rFonts w:hAnsi="宋体" w:cs="Times New Roman" w:hint="eastAsia"/>
              </w:rPr>
            </w:pPr>
          </w:p>
        </w:tc>
        <w:tc>
          <w:tcPr>
            <w:tcW w:w="661" w:type="pct"/>
            <w:tcBorders>
              <w:top w:val="single" w:sz="4" w:space="0" w:color="000000"/>
              <w:left w:val="single" w:sz="4" w:space="0" w:color="000000"/>
              <w:bottom w:val="single" w:sz="4" w:space="0" w:color="auto"/>
              <w:right w:val="single" w:sz="4" w:space="0" w:color="000000"/>
            </w:tcBorders>
            <w:vAlign w:val="center"/>
          </w:tcPr>
          <w:p w14:paraId="015A384E" w14:textId="6C0D4D4D" w:rsidR="000C0AAF" w:rsidRPr="00DE42F0" w:rsidRDefault="000C0AAF">
            <w:pPr>
              <w:pStyle w:val="TableParagraph"/>
              <w:kinsoku w:val="0"/>
              <w:overflowPunct w:val="0"/>
              <w:spacing w:before="25"/>
              <w:ind w:left="183" w:right="177"/>
              <w:jc w:val="center"/>
              <w:rPr>
                <w:rFonts w:hAnsi="宋体" w:cs="Times New Roman"/>
              </w:rPr>
            </w:pPr>
            <w:r w:rsidRPr="00DE42F0">
              <w:rPr>
                <w:rFonts w:hAnsi="宋体" w:cs="Times New Roman"/>
              </w:rPr>
              <w:t>2</w:t>
            </w:r>
            <w:r>
              <w:rPr>
                <w:rFonts w:hAnsi="宋体" w:cs="Times New Roman"/>
              </w:rPr>
              <w:t>1</w:t>
            </w:r>
            <w:r w:rsidRPr="00DE42F0">
              <w:rPr>
                <w:rFonts w:hAnsi="宋体" w:cs="Times New Roman"/>
              </w:rPr>
              <w:t>%</w:t>
            </w:r>
          </w:p>
        </w:tc>
        <w:tc>
          <w:tcPr>
            <w:tcW w:w="644" w:type="pct"/>
            <w:tcBorders>
              <w:top w:val="single" w:sz="4" w:space="0" w:color="000000"/>
              <w:left w:val="single" w:sz="4" w:space="0" w:color="000000"/>
              <w:bottom w:val="single" w:sz="4" w:space="0" w:color="auto"/>
              <w:right w:val="single" w:sz="4" w:space="0" w:color="000000"/>
            </w:tcBorders>
            <w:vAlign w:val="center"/>
          </w:tcPr>
          <w:p w14:paraId="7D2EC16E" w14:textId="77777777" w:rsidR="000C0AAF" w:rsidRPr="00DE42F0" w:rsidRDefault="000C0AAF">
            <w:pPr>
              <w:pStyle w:val="TableParagraph"/>
              <w:kinsoku w:val="0"/>
              <w:overflowPunct w:val="0"/>
              <w:jc w:val="center"/>
              <w:rPr>
                <w:rFonts w:hAnsi="宋体" w:cs="Times New Roman"/>
              </w:rPr>
            </w:pPr>
            <w:r w:rsidRPr="00DE42F0">
              <w:rPr>
                <w:rFonts w:hAnsi="宋体" w:cs="Times New Roman" w:hint="eastAsia"/>
              </w:rPr>
              <w:t>课堂表现、平时作业、开卷考试、课堂参与</w:t>
            </w:r>
          </w:p>
        </w:tc>
      </w:tr>
    </w:tbl>
    <w:p w14:paraId="5690EA57" w14:textId="77777777" w:rsidR="000C0AAF" w:rsidRDefault="000C0AAF">
      <w:pPr>
        <w:pStyle w:val="a3"/>
        <w:kinsoku w:val="0"/>
        <w:overflowPunct w:val="0"/>
        <w:spacing w:before="66"/>
        <w:jc w:val="center"/>
        <w:rPr>
          <w:rFonts w:ascii="Times New Roman" w:eastAsia="宋体" w:hAnsi="Times New Roman" w:cs="Times New Roman"/>
          <w:kern w:val="0"/>
          <w:sz w:val="21"/>
          <w:szCs w:val="21"/>
          <w14:ligatures w14:val="standardContextual"/>
        </w:rPr>
      </w:pPr>
    </w:p>
    <w:p w14:paraId="562E532C" w14:textId="77777777" w:rsidR="000C0AAF" w:rsidRDefault="000C0AAF">
      <w:pPr>
        <w:pStyle w:val="a3"/>
        <w:kinsoku w:val="0"/>
        <w:overflowPunct w:val="0"/>
        <w:spacing w:before="66"/>
        <w:jc w:val="center"/>
        <w:rPr>
          <w:rFonts w:ascii="Times New Roman" w:eastAsia="宋体" w:hAnsi="Times New Roman" w:cs="Times New Roman"/>
          <w:kern w:val="0"/>
          <w:sz w:val="21"/>
          <w:szCs w:val="21"/>
          <w14:ligatures w14:val="standardContextual"/>
        </w:rPr>
      </w:pPr>
    </w:p>
    <w:p w14:paraId="1E1EAE89" w14:textId="77777777" w:rsidR="000C0AAF" w:rsidRDefault="000C0AAF">
      <w:pPr>
        <w:pStyle w:val="a3"/>
        <w:kinsoku w:val="0"/>
        <w:overflowPunct w:val="0"/>
        <w:spacing w:before="66"/>
        <w:jc w:val="center"/>
        <w:rPr>
          <w:rFonts w:ascii="Times New Roman" w:eastAsia="宋体" w:hAnsi="Times New Roman" w:cs="Times New Roman"/>
          <w:kern w:val="0"/>
          <w:sz w:val="21"/>
          <w:szCs w:val="21"/>
          <w14:ligatures w14:val="standardContextual"/>
        </w:rPr>
      </w:pPr>
    </w:p>
    <w:p w14:paraId="044C05FE" w14:textId="77777777" w:rsidR="000C0AAF" w:rsidRDefault="000C0AAF">
      <w:pPr>
        <w:pStyle w:val="a3"/>
        <w:kinsoku w:val="0"/>
        <w:overflowPunct w:val="0"/>
        <w:spacing w:before="66"/>
        <w:jc w:val="center"/>
        <w:rPr>
          <w:rFonts w:ascii="Times New Roman" w:eastAsia="宋体" w:hAnsi="Times New Roman" w:cs="Times New Roman"/>
          <w:kern w:val="0"/>
          <w:sz w:val="21"/>
          <w:szCs w:val="21"/>
          <w14:ligatures w14:val="standardContextual"/>
        </w:rPr>
      </w:pPr>
    </w:p>
    <w:p w14:paraId="4026D8D6" w14:textId="77777777" w:rsidR="000C0AAF" w:rsidRDefault="000C0AAF">
      <w:pPr>
        <w:pStyle w:val="a3"/>
        <w:kinsoku w:val="0"/>
        <w:overflowPunct w:val="0"/>
        <w:spacing w:before="66"/>
        <w:jc w:val="center"/>
        <w:rPr>
          <w:rFonts w:ascii="Times New Roman" w:eastAsia="宋体" w:hAnsi="Times New Roman" w:cs="Times New Roman"/>
          <w:kern w:val="0"/>
          <w:sz w:val="21"/>
          <w:szCs w:val="21"/>
          <w14:ligatures w14:val="standardContextual"/>
        </w:rPr>
      </w:pPr>
    </w:p>
    <w:p w14:paraId="58682725" w14:textId="77777777" w:rsidR="000C0AAF" w:rsidRDefault="000C0AAF">
      <w:pPr>
        <w:pStyle w:val="a3"/>
        <w:kinsoku w:val="0"/>
        <w:overflowPunct w:val="0"/>
        <w:spacing w:before="66"/>
        <w:jc w:val="center"/>
        <w:rPr>
          <w:rFonts w:ascii="Times New Roman" w:eastAsia="宋体" w:hAnsi="Times New Roman" w:cs="Times New Roman"/>
          <w:kern w:val="0"/>
          <w:sz w:val="21"/>
          <w:szCs w:val="21"/>
          <w14:ligatures w14:val="standardContextual"/>
        </w:rPr>
      </w:pPr>
    </w:p>
    <w:p w14:paraId="3DB957DB" w14:textId="2D595D97" w:rsidR="00904F8C" w:rsidRDefault="00716890">
      <w:pPr>
        <w:pStyle w:val="a3"/>
        <w:kinsoku w:val="0"/>
        <w:overflowPunct w:val="0"/>
        <w:spacing w:before="66"/>
        <w:jc w:val="center"/>
        <w:rPr>
          <w:rFonts w:ascii="Times New Roman" w:eastAsia="黑体" w:cs="Times New Roman"/>
          <w:sz w:val="24"/>
          <w:szCs w:val="24"/>
          <w:highlight w:val="yellow"/>
        </w:rPr>
      </w:pPr>
      <w:r>
        <w:rPr>
          <w:rFonts w:ascii="Times New Roman" w:eastAsia="宋体" w:hAnsi="Times New Roman" w:cs="Times New Roman" w:hint="eastAsia"/>
          <w:kern w:val="0"/>
          <w:sz w:val="21"/>
          <w:szCs w:val="21"/>
          <w14:ligatures w14:val="standardContextual"/>
        </w:rPr>
        <w:lastRenderedPageBreak/>
        <w:t>表</w:t>
      </w:r>
      <w:r>
        <w:rPr>
          <w:rFonts w:ascii="Times New Roman" w:eastAsia="宋体" w:hAnsi="Times New Roman" w:cs="Times New Roman" w:hint="eastAsia"/>
          <w:kern w:val="0"/>
          <w:sz w:val="21"/>
          <w:szCs w:val="21"/>
          <w14:ligatures w14:val="standardContextual"/>
        </w:rPr>
        <w:t xml:space="preserve">4-2 </w:t>
      </w:r>
      <w:r>
        <w:rPr>
          <w:rFonts w:ascii="Times New Roman" w:eastAsia="宋体" w:hAnsi="Times New Roman" w:cs="Times New Roman" w:hint="eastAsia"/>
          <w:kern w:val="0"/>
          <w:sz w:val="21"/>
          <w:szCs w:val="21"/>
          <w14:ligatures w14:val="standardContextual"/>
        </w:rPr>
        <w:t>课程目标与考核方式矩阵关系</w:t>
      </w:r>
    </w:p>
    <w:tbl>
      <w:tblPr>
        <w:tblW w:w="929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0"/>
        <w:gridCol w:w="1452"/>
        <w:gridCol w:w="1442"/>
        <w:gridCol w:w="1519"/>
        <w:gridCol w:w="1520"/>
        <w:gridCol w:w="2608"/>
      </w:tblGrid>
      <w:tr w:rsidR="00904F8C" w:rsidRPr="00DE42F0" w14:paraId="7E7A2408" w14:textId="77777777">
        <w:trPr>
          <w:trHeight w:val="338"/>
          <w:jc w:val="center"/>
        </w:trPr>
        <w:tc>
          <w:tcPr>
            <w:tcW w:w="750" w:type="dxa"/>
            <w:vMerge w:val="restart"/>
            <w:tcBorders>
              <w:top w:val="single" w:sz="4" w:space="0" w:color="auto"/>
              <w:left w:val="single" w:sz="4" w:space="0" w:color="auto"/>
              <w:bottom w:val="single" w:sz="4" w:space="0" w:color="auto"/>
              <w:right w:val="single" w:sz="4" w:space="0" w:color="auto"/>
              <w:tl2br w:val="nil"/>
              <w:tr2bl w:val="nil"/>
            </w:tcBorders>
            <w:vAlign w:val="center"/>
          </w:tcPr>
          <w:p w14:paraId="0A6C4713" w14:textId="77777777" w:rsidR="00904F8C" w:rsidRPr="00DE42F0" w:rsidRDefault="00716890">
            <w:pPr>
              <w:pStyle w:val="TableParagraph"/>
              <w:kinsoku w:val="0"/>
              <w:overflowPunct w:val="0"/>
              <w:spacing w:before="15"/>
              <w:jc w:val="center"/>
              <w:rPr>
                <w:rFonts w:hAnsi="宋体" w:cs="Times New Roman"/>
              </w:rPr>
            </w:pPr>
            <w:r w:rsidRPr="00DE42F0">
              <w:rPr>
                <w:rFonts w:hAnsi="宋体" w:cs="Times New Roman" w:hint="eastAsia"/>
              </w:rPr>
              <w:t>课程</w:t>
            </w:r>
          </w:p>
          <w:p w14:paraId="76EF678F" w14:textId="77777777" w:rsidR="00904F8C" w:rsidRPr="00DE42F0" w:rsidRDefault="00716890">
            <w:pPr>
              <w:pStyle w:val="TableParagraph"/>
              <w:kinsoku w:val="0"/>
              <w:overflowPunct w:val="0"/>
              <w:spacing w:before="15"/>
              <w:jc w:val="center"/>
              <w:rPr>
                <w:rFonts w:hAnsi="宋体" w:cs="Times New Roman"/>
              </w:rPr>
            </w:pPr>
            <w:r w:rsidRPr="00DE42F0">
              <w:rPr>
                <w:rFonts w:hAnsi="宋体" w:cs="Times New Roman" w:hint="eastAsia"/>
              </w:rPr>
              <w:t>目标</w:t>
            </w:r>
          </w:p>
        </w:tc>
        <w:tc>
          <w:tcPr>
            <w:tcW w:w="5933" w:type="dxa"/>
            <w:gridSpan w:val="4"/>
            <w:tcBorders>
              <w:top w:val="single" w:sz="4" w:space="0" w:color="auto"/>
              <w:left w:val="single" w:sz="4" w:space="0" w:color="auto"/>
              <w:bottom w:val="single" w:sz="4" w:space="0" w:color="auto"/>
              <w:right w:val="single" w:sz="4" w:space="0" w:color="auto"/>
              <w:tl2br w:val="nil"/>
              <w:tr2bl w:val="nil"/>
            </w:tcBorders>
            <w:vAlign w:val="center"/>
          </w:tcPr>
          <w:p w14:paraId="5964D9F9" w14:textId="77777777" w:rsidR="00904F8C" w:rsidRPr="00DE42F0" w:rsidRDefault="00716890">
            <w:pPr>
              <w:pStyle w:val="TableParagraph"/>
              <w:kinsoku w:val="0"/>
              <w:overflowPunct w:val="0"/>
              <w:spacing w:before="15"/>
              <w:jc w:val="center"/>
              <w:rPr>
                <w:rFonts w:hAnsi="宋体" w:cs="Times New Roman"/>
              </w:rPr>
            </w:pPr>
            <w:r w:rsidRPr="00DE42F0">
              <w:rPr>
                <w:rFonts w:hAnsi="宋体" w:cs="Times New Roman" w:hint="eastAsia"/>
              </w:rPr>
              <w:t>考核方式</w:t>
            </w:r>
          </w:p>
        </w:tc>
        <w:tc>
          <w:tcPr>
            <w:tcW w:w="2608" w:type="dxa"/>
            <w:vMerge w:val="restart"/>
            <w:tcBorders>
              <w:top w:val="single" w:sz="4" w:space="0" w:color="auto"/>
              <w:left w:val="single" w:sz="4" w:space="0" w:color="auto"/>
              <w:bottom w:val="single" w:sz="4" w:space="0" w:color="auto"/>
              <w:right w:val="single" w:sz="4" w:space="0" w:color="auto"/>
              <w:tl2br w:val="nil"/>
              <w:tr2bl w:val="nil"/>
            </w:tcBorders>
            <w:vAlign w:val="center"/>
          </w:tcPr>
          <w:p w14:paraId="0D0B1D92" w14:textId="77777777" w:rsidR="00904F8C" w:rsidRPr="00DE42F0" w:rsidRDefault="00716890">
            <w:pPr>
              <w:pStyle w:val="TableParagraph"/>
              <w:kinsoku w:val="0"/>
              <w:overflowPunct w:val="0"/>
              <w:spacing w:before="15"/>
              <w:jc w:val="center"/>
              <w:rPr>
                <w:rFonts w:hAnsi="宋体" w:cs="Times New Roman"/>
              </w:rPr>
            </w:pPr>
            <w:proofErr w:type="gramStart"/>
            <w:r w:rsidRPr="00DE42F0">
              <w:rPr>
                <w:rFonts w:hAnsi="宋体" w:cs="Times New Roman" w:hint="eastAsia"/>
              </w:rPr>
              <w:t>考核占</w:t>
            </w:r>
            <w:proofErr w:type="gramEnd"/>
            <w:r w:rsidRPr="00DE42F0">
              <w:rPr>
                <w:rFonts w:hAnsi="宋体" w:cs="Times New Roman" w:hint="eastAsia"/>
              </w:rPr>
              <w:t>比（此处需与上表基本一致）</w:t>
            </w:r>
          </w:p>
        </w:tc>
      </w:tr>
      <w:tr w:rsidR="00904F8C" w:rsidRPr="00DE42F0" w14:paraId="19CA5C74" w14:textId="77777777">
        <w:trPr>
          <w:trHeight w:val="578"/>
          <w:jc w:val="center"/>
        </w:trPr>
        <w:tc>
          <w:tcPr>
            <w:tcW w:w="750" w:type="dxa"/>
            <w:vMerge/>
            <w:tcBorders>
              <w:top w:val="single" w:sz="4" w:space="0" w:color="auto"/>
              <w:left w:val="single" w:sz="4" w:space="0" w:color="auto"/>
              <w:bottom w:val="single" w:sz="4" w:space="0" w:color="auto"/>
              <w:right w:val="single" w:sz="4" w:space="0" w:color="auto"/>
              <w:tl2br w:val="nil"/>
              <w:tr2bl w:val="nil"/>
            </w:tcBorders>
            <w:vAlign w:val="center"/>
          </w:tcPr>
          <w:p w14:paraId="2EC53760" w14:textId="77777777" w:rsidR="00904F8C" w:rsidRPr="00DE42F0" w:rsidRDefault="00904F8C">
            <w:pPr>
              <w:pStyle w:val="TableParagraph"/>
              <w:kinsoku w:val="0"/>
              <w:overflowPunct w:val="0"/>
              <w:spacing w:before="15"/>
              <w:jc w:val="center"/>
              <w:rPr>
                <w:rFonts w:hAnsi="宋体" w:cs="Times New Roman"/>
              </w:rPr>
            </w:pPr>
          </w:p>
        </w:tc>
        <w:tc>
          <w:tcPr>
            <w:tcW w:w="1452" w:type="dxa"/>
            <w:tcBorders>
              <w:top w:val="single" w:sz="4" w:space="0" w:color="auto"/>
              <w:left w:val="single" w:sz="4" w:space="0" w:color="auto"/>
              <w:bottom w:val="single" w:sz="4" w:space="0" w:color="auto"/>
              <w:right w:val="single" w:sz="4" w:space="0" w:color="auto"/>
              <w:tl2br w:val="nil"/>
              <w:tr2bl w:val="nil"/>
            </w:tcBorders>
            <w:vAlign w:val="center"/>
          </w:tcPr>
          <w:p w14:paraId="5EEA2A13" w14:textId="77777777" w:rsidR="00904F8C" w:rsidRPr="00DE42F0" w:rsidRDefault="00716890">
            <w:pPr>
              <w:pStyle w:val="TableParagraph"/>
              <w:kinsoku w:val="0"/>
              <w:overflowPunct w:val="0"/>
              <w:spacing w:before="15"/>
              <w:jc w:val="center"/>
              <w:rPr>
                <w:rFonts w:hAnsi="宋体" w:cs="Times New Roman"/>
              </w:rPr>
            </w:pPr>
            <w:r w:rsidRPr="00DE42F0">
              <w:rPr>
                <w:rFonts w:hAnsi="宋体" w:cs="Times New Roman" w:hint="eastAsia"/>
              </w:rPr>
              <w:t>期末考试成绩比例70%</w:t>
            </w:r>
          </w:p>
        </w:tc>
        <w:tc>
          <w:tcPr>
            <w:tcW w:w="1442" w:type="dxa"/>
            <w:tcBorders>
              <w:top w:val="single" w:sz="4" w:space="0" w:color="auto"/>
              <w:left w:val="single" w:sz="4" w:space="0" w:color="auto"/>
              <w:bottom w:val="single" w:sz="4" w:space="0" w:color="auto"/>
              <w:right w:val="single" w:sz="4" w:space="0" w:color="auto"/>
              <w:tl2br w:val="nil"/>
              <w:tr2bl w:val="nil"/>
            </w:tcBorders>
            <w:vAlign w:val="center"/>
          </w:tcPr>
          <w:p w14:paraId="585D10B0" w14:textId="77777777" w:rsidR="00904F8C" w:rsidRPr="00DE42F0" w:rsidRDefault="00716890">
            <w:pPr>
              <w:pStyle w:val="TableParagraph"/>
              <w:kinsoku w:val="0"/>
              <w:overflowPunct w:val="0"/>
              <w:spacing w:before="15"/>
              <w:jc w:val="center"/>
              <w:rPr>
                <w:rFonts w:hAnsi="宋体" w:cs="Times New Roman"/>
              </w:rPr>
            </w:pPr>
            <w:r w:rsidRPr="00DE42F0">
              <w:rPr>
                <w:rFonts w:hAnsi="宋体" w:cs="Times New Roman" w:hint="eastAsia"/>
              </w:rPr>
              <w:t>小组讨论成绩比例10%</w:t>
            </w:r>
          </w:p>
        </w:tc>
        <w:tc>
          <w:tcPr>
            <w:tcW w:w="1519" w:type="dxa"/>
            <w:tcBorders>
              <w:top w:val="single" w:sz="4" w:space="0" w:color="auto"/>
              <w:left w:val="single" w:sz="4" w:space="0" w:color="auto"/>
              <w:bottom w:val="single" w:sz="4" w:space="0" w:color="auto"/>
              <w:right w:val="single" w:sz="4" w:space="0" w:color="auto"/>
              <w:tl2br w:val="nil"/>
              <w:tr2bl w:val="nil"/>
            </w:tcBorders>
            <w:vAlign w:val="center"/>
          </w:tcPr>
          <w:p w14:paraId="05561E76" w14:textId="77777777" w:rsidR="00904F8C" w:rsidRPr="00DE42F0" w:rsidRDefault="00716890">
            <w:pPr>
              <w:pStyle w:val="TableParagraph"/>
              <w:kinsoku w:val="0"/>
              <w:overflowPunct w:val="0"/>
              <w:spacing w:before="15"/>
              <w:jc w:val="center"/>
              <w:rPr>
                <w:rFonts w:hAnsi="宋体" w:cs="Times New Roman"/>
              </w:rPr>
            </w:pPr>
            <w:r w:rsidRPr="00DE42F0">
              <w:rPr>
                <w:rFonts w:hAnsi="宋体" w:cs="Times New Roman" w:hint="eastAsia"/>
              </w:rPr>
              <w:t>课后作业成绩比例10%</w:t>
            </w:r>
          </w:p>
        </w:tc>
        <w:tc>
          <w:tcPr>
            <w:tcW w:w="1520" w:type="dxa"/>
            <w:tcBorders>
              <w:top w:val="single" w:sz="4" w:space="0" w:color="auto"/>
              <w:left w:val="single" w:sz="4" w:space="0" w:color="auto"/>
              <w:bottom w:val="single" w:sz="4" w:space="0" w:color="auto"/>
              <w:right w:val="single" w:sz="4" w:space="0" w:color="auto"/>
              <w:tl2br w:val="nil"/>
              <w:tr2bl w:val="nil"/>
            </w:tcBorders>
            <w:vAlign w:val="center"/>
          </w:tcPr>
          <w:p w14:paraId="53DB4545" w14:textId="77777777" w:rsidR="00904F8C" w:rsidRPr="00DE42F0" w:rsidRDefault="00716890">
            <w:pPr>
              <w:pStyle w:val="TableParagraph"/>
              <w:kinsoku w:val="0"/>
              <w:overflowPunct w:val="0"/>
              <w:spacing w:before="15"/>
              <w:jc w:val="center"/>
              <w:rPr>
                <w:rFonts w:hAnsi="宋体" w:cs="Times New Roman"/>
              </w:rPr>
            </w:pPr>
            <w:r w:rsidRPr="00DE42F0">
              <w:rPr>
                <w:rFonts w:hAnsi="宋体" w:cs="Times New Roman" w:hint="eastAsia"/>
              </w:rPr>
              <w:t>课堂参与成绩比例10%</w:t>
            </w:r>
          </w:p>
        </w:tc>
        <w:tc>
          <w:tcPr>
            <w:tcW w:w="2608" w:type="dxa"/>
            <w:vMerge/>
            <w:tcBorders>
              <w:top w:val="single" w:sz="4" w:space="0" w:color="auto"/>
              <w:left w:val="single" w:sz="4" w:space="0" w:color="auto"/>
              <w:bottom w:val="single" w:sz="4" w:space="0" w:color="auto"/>
              <w:right w:val="single" w:sz="4" w:space="0" w:color="auto"/>
              <w:tl2br w:val="nil"/>
              <w:tr2bl w:val="nil"/>
            </w:tcBorders>
            <w:vAlign w:val="center"/>
          </w:tcPr>
          <w:p w14:paraId="1DFD4EF2" w14:textId="77777777" w:rsidR="00904F8C" w:rsidRPr="00DE42F0" w:rsidRDefault="00904F8C">
            <w:pPr>
              <w:pStyle w:val="TableParagraph"/>
              <w:kinsoku w:val="0"/>
              <w:overflowPunct w:val="0"/>
              <w:spacing w:before="15"/>
              <w:jc w:val="center"/>
              <w:rPr>
                <w:rFonts w:hAnsi="宋体" w:cs="Times New Roman"/>
              </w:rPr>
            </w:pPr>
          </w:p>
        </w:tc>
      </w:tr>
      <w:tr w:rsidR="00904F8C" w:rsidRPr="00DE42F0" w14:paraId="6D83C04A" w14:textId="77777777">
        <w:trPr>
          <w:trHeight w:val="545"/>
          <w:jc w:val="center"/>
        </w:trPr>
        <w:tc>
          <w:tcPr>
            <w:tcW w:w="750" w:type="dxa"/>
            <w:tcBorders>
              <w:top w:val="single" w:sz="4" w:space="0" w:color="auto"/>
              <w:left w:val="single" w:sz="4" w:space="0" w:color="auto"/>
              <w:bottom w:val="single" w:sz="4" w:space="0" w:color="auto"/>
              <w:right w:val="single" w:sz="4" w:space="0" w:color="auto"/>
              <w:tl2br w:val="nil"/>
              <w:tr2bl w:val="nil"/>
            </w:tcBorders>
            <w:vAlign w:val="center"/>
          </w:tcPr>
          <w:p w14:paraId="03498D02" w14:textId="27BD51AE" w:rsidR="00904F8C" w:rsidRPr="00DE42F0" w:rsidRDefault="00716890">
            <w:pPr>
              <w:pStyle w:val="TableParagraph"/>
              <w:kinsoku w:val="0"/>
              <w:overflowPunct w:val="0"/>
              <w:spacing w:before="15"/>
              <w:jc w:val="center"/>
              <w:rPr>
                <w:rFonts w:hAnsi="宋体" w:cs="Times New Roman"/>
              </w:rPr>
            </w:pPr>
            <w:r w:rsidRPr="00DE42F0">
              <w:rPr>
                <w:rFonts w:hAnsi="宋体" w:cs="Times New Roman" w:hint="eastAsia"/>
              </w:rPr>
              <w:t>1</w:t>
            </w:r>
          </w:p>
        </w:tc>
        <w:tc>
          <w:tcPr>
            <w:tcW w:w="1452" w:type="dxa"/>
            <w:tcBorders>
              <w:top w:val="single" w:sz="4" w:space="0" w:color="auto"/>
              <w:left w:val="single" w:sz="4" w:space="0" w:color="auto"/>
              <w:bottom w:val="single" w:sz="4" w:space="0" w:color="auto"/>
              <w:right w:val="single" w:sz="4" w:space="0" w:color="auto"/>
              <w:tl2br w:val="nil"/>
              <w:tr2bl w:val="nil"/>
            </w:tcBorders>
            <w:vAlign w:val="center"/>
          </w:tcPr>
          <w:p w14:paraId="37B3486A" w14:textId="5FD0571A" w:rsidR="00904F8C" w:rsidRPr="00DE42F0" w:rsidRDefault="00051E85">
            <w:pPr>
              <w:pStyle w:val="TableParagraph"/>
              <w:kinsoku w:val="0"/>
              <w:overflowPunct w:val="0"/>
              <w:spacing w:before="22"/>
              <w:ind w:left="183" w:right="177"/>
              <w:jc w:val="center"/>
              <w:rPr>
                <w:rFonts w:hAnsi="宋体" w:cs="Times New Roman"/>
              </w:rPr>
            </w:pPr>
            <w:r w:rsidRPr="00DE42F0">
              <w:rPr>
                <w:rFonts w:hAnsi="宋体" w:cs="Times New Roman"/>
              </w:rPr>
              <w:t>60</w:t>
            </w:r>
            <w:r w:rsidR="00716890" w:rsidRPr="00DE42F0">
              <w:rPr>
                <w:rFonts w:hAnsi="宋体" w:cs="Times New Roman"/>
              </w:rPr>
              <w:t>%</w:t>
            </w:r>
          </w:p>
        </w:tc>
        <w:tc>
          <w:tcPr>
            <w:tcW w:w="1442" w:type="dxa"/>
            <w:tcBorders>
              <w:top w:val="single" w:sz="4" w:space="0" w:color="auto"/>
              <w:left w:val="single" w:sz="4" w:space="0" w:color="auto"/>
              <w:bottom w:val="single" w:sz="4" w:space="0" w:color="auto"/>
              <w:right w:val="single" w:sz="4" w:space="0" w:color="auto"/>
              <w:tl2br w:val="nil"/>
              <w:tr2bl w:val="nil"/>
            </w:tcBorders>
            <w:vAlign w:val="center"/>
          </w:tcPr>
          <w:p w14:paraId="73EDD74F" w14:textId="352F350F" w:rsidR="00904F8C" w:rsidRPr="00DE42F0" w:rsidRDefault="00051E85">
            <w:pPr>
              <w:pStyle w:val="TableParagraph"/>
              <w:kinsoku w:val="0"/>
              <w:overflowPunct w:val="0"/>
              <w:spacing w:before="15"/>
              <w:jc w:val="center"/>
              <w:rPr>
                <w:rFonts w:hAnsi="宋体" w:cs="Times New Roman"/>
              </w:rPr>
            </w:pPr>
            <w:r w:rsidRPr="00DE42F0">
              <w:rPr>
                <w:rFonts w:hAnsi="宋体" w:cs="Times New Roman"/>
              </w:rPr>
              <w:t>20</w:t>
            </w:r>
            <w:r w:rsidR="00716890" w:rsidRPr="00DE42F0">
              <w:rPr>
                <w:rFonts w:hAnsi="宋体" w:cs="Times New Roman" w:hint="eastAsia"/>
              </w:rPr>
              <w:t>%</w:t>
            </w:r>
          </w:p>
        </w:tc>
        <w:tc>
          <w:tcPr>
            <w:tcW w:w="1519" w:type="dxa"/>
            <w:tcBorders>
              <w:top w:val="single" w:sz="4" w:space="0" w:color="auto"/>
              <w:left w:val="single" w:sz="4" w:space="0" w:color="auto"/>
              <w:bottom w:val="single" w:sz="4" w:space="0" w:color="auto"/>
              <w:right w:val="single" w:sz="4" w:space="0" w:color="auto"/>
              <w:tl2br w:val="nil"/>
              <w:tr2bl w:val="nil"/>
            </w:tcBorders>
            <w:vAlign w:val="center"/>
          </w:tcPr>
          <w:p w14:paraId="0669E983" w14:textId="13D0B158" w:rsidR="00904F8C" w:rsidRPr="00DE42F0" w:rsidRDefault="00051E85">
            <w:pPr>
              <w:pStyle w:val="TableParagraph"/>
              <w:kinsoku w:val="0"/>
              <w:overflowPunct w:val="0"/>
              <w:spacing w:before="15"/>
              <w:jc w:val="center"/>
              <w:rPr>
                <w:rFonts w:hAnsi="宋体" w:cs="Times New Roman"/>
              </w:rPr>
            </w:pPr>
            <w:r w:rsidRPr="00DE42F0">
              <w:rPr>
                <w:rFonts w:hAnsi="宋体" w:cs="Times New Roman"/>
              </w:rPr>
              <w:t>50</w:t>
            </w:r>
            <w:r w:rsidR="00716890" w:rsidRPr="00DE42F0">
              <w:rPr>
                <w:rFonts w:hAnsi="宋体" w:cs="Times New Roman" w:hint="eastAsia"/>
              </w:rPr>
              <w:t>%</w:t>
            </w:r>
          </w:p>
        </w:tc>
        <w:tc>
          <w:tcPr>
            <w:tcW w:w="1520" w:type="dxa"/>
            <w:tcBorders>
              <w:top w:val="single" w:sz="4" w:space="0" w:color="auto"/>
              <w:left w:val="single" w:sz="4" w:space="0" w:color="auto"/>
              <w:bottom w:val="single" w:sz="4" w:space="0" w:color="auto"/>
              <w:right w:val="single" w:sz="4" w:space="0" w:color="auto"/>
              <w:tl2br w:val="nil"/>
              <w:tr2bl w:val="nil"/>
            </w:tcBorders>
            <w:vAlign w:val="center"/>
          </w:tcPr>
          <w:p w14:paraId="28300B27" w14:textId="1E837066" w:rsidR="00904F8C" w:rsidRPr="00DE42F0" w:rsidRDefault="00051E85">
            <w:pPr>
              <w:pStyle w:val="TableParagraph"/>
              <w:kinsoku w:val="0"/>
              <w:overflowPunct w:val="0"/>
              <w:spacing w:before="15"/>
              <w:jc w:val="center"/>
              <w:rPr>
                <w:rFonts w:hAnsi="宋体" w:cs="Times New Roman"/>
              </w:rPr>
            </w:pPr>
            <w:r w:rsidRPr="00DE42F0">
              <w:rPr>
                <w:rFonts w:hAnsi="宋体" w:cs="Times New Roman"/>
              </w:rPr>
              <w:t>20</w:t>
            </w:r>
            <w:r w:rsidR="00716890" w:rsidRPr="00DE42F0">
              <w:rPr>
                <w:rFonts w:hAnsi="宋体" w:cs="Times New Roman" w:hint="eastAsia"/>
              </w:rPr>
              <w:t>%</w:t>
            </w:r>
          </w:p>
        </w:tc>
        <w:tc>
          <w:tcPr>
            <w:tcW w:w="2608" w:type="dxa"/>
            <w:tcBorders>
              <w:top w:val="single" w:sz="4" w:space="0" w:color="auto"/>
              <w:left w:val="single" w:sz="4" w:space="0" w:color="auto"/>
              <w:bottom w:val="single" w:sz="4" w:space="0" w:color="auto"/>
              <w:right w:val="single" w:sz="4" w:space="0" w:color="auto"/>
              <w:tl2br w:val="nil"/>
              <w:tr2bl w:val="nil"/>
            </w:tcBorders>
            <w:vAlign w:val="center"/>
          </w:tcPr>
          <w:p w14:paraId="5628925C" w14:textId="32BF8EDD" w:rsidR="00904F8C" w:rsidRPr="00DE42F0" w:rsidRDefault="007222E8">
            <w:pPr>
              <w:pStyle w:val="TableParagraph"/>
              <w:kinsoku w:val="0"/>
              <w:overflowPunct w:val="0"/>
              <w:spacing w:before="15"/>
              <w:jc w:val="center"/>
              <w:rPr>
                <w:rFonts w:hAnsi="宋体" w:cs="Times New Roman"/>
              </w:rPr>
            </w:pPr>
            <w:r w:rsidRPr="00DE42F0">
              <w:rPr>
                <w:rFonts w:hAnsi="宋体" w:cs="Times New Roman"/>
              </w:rPr>
              <w:t>51</w:t>
            </w:r>
            <w:r w:rsidR="00716890" w:rsidRPr="00DE42F0">
              <w:rPr>
                <w:rFonts w:hAnsi="宋体" w:cs="Times New Roman"/>
              </w:rPr>
              <w:t>%</w:t>
            </w:r>
            <w:r w:rsidR="00716890" w:rsidRPr="00DE42F0">
              <w:rPr>
                <w:rFonts w:hAnsi="宋体" w:cs="Times New Roman" w:hint="eastAsia"/>
              </w:rPr>
              <w:t>=70%*</w:t>
            </w:r>
            <w:r w:rsidR="00051E85" w:rsidRPr="00DE42F0">
              <w:rPr>
                <w:rFonts w:hAnsi="宋体" w:cs="Times New Roman"/>
              </w:rPr>
              <w:t>60</w:t>
            </w:r>
            <w:r w:rsidR="00716890" w:rsidRPr="00DE42F0">
              <w:rPr>
                <w:rFonts w:hAnsi="宋体" w:cs="Times New Roman" w:hint="eastAsia"/>
              </w:rPr>
              <w:t>%+10%*20%+10%*</w:t>
            </w:r>
            <w:r w:rsidR="00051E85" w:rsidRPr="00DE42F0">
              <w:rPr>
                <w:rFonts w:hAnsi="宋体" w:cs="Times New Roman"/>
              </w:rPr>
              <w:t>5</w:t>
            </w:r>
            <w:r w:rsidR="00716890" w:rsidRPr="00DE42F0">
              <w:rPr>
                <w:rFonts w:hAnsi="宋体" w:cs="Times New Roman" w:hint="eastAsia"/>
              </w:rPr>
              <w:t>0%+10%*</w:t>
            </w:r>
            <w:r w:rsidR="00051E85" w:rsidRPr="00DE42F0">
              <w:rPr>
                <w:rFonts w:hAnsi="宋体" w:cs="Times New Roman"/>
              </w:rPr>
              <w:t>20</w:t>
            </w:r>
            <w:r w:rsidR="00716890" w:rsidRPr="00DE42F0">
              <w:rPr>
                <w:rFonts w:hAnsi="宋体" w:cs="Times New Roman" w:hint="eastAsia"/>
              </w:rPr>
              <w:t>%</w:t>
            </w:r>
          </w:p>
        </w:tc>
      </w:tr>
      <w:tr w:rsidR="00904F8C" w:rsidRPr="00DE42F0" w14:paraId="54E37ABD" w14:textId="77777777">
        <w:trPr>
          <w:trHeight w:val="613"/>
          <w:jc w:val="center"/>
        </w:trPr>
        <w:tc>
          <w:tcPr>
            <w:tcW w:w="750" w:type="dxa"/>
            <w:tcBorders>
              <w:top w:val="single" w:sz="4" w:space="0" w:color="auto"/>
              <w:left w:val="single" w:sz="4" w:space="0" w:color="auto"/>
              <w:bottom w:val="single" w:sz="4" w:space="0" w:color="auto"/>
              <w:right w:val="single" w:sz="4" w:space="0" w:color="auto"/>
              <w:tl2br w:val="nil"/>
              <w:tr2bl w:val="nil"/>
            </w:tcBorders>
            <w:vAlign w:val="center"/>
          </w:tcPr>
          <w:p w14:paraId="7274D429" w14:textId="24F3534F" w:rsidR="00904F8C" w:rsidRPr="00DE42F0" w:rsidRDefault="00716890">
            <w:pPr>
              <w:pStyle w:val="TableParagraph"/>
              <w:kinsoku w:val="0"/>
              <w:overflowPunct w:val="0"/>
              <w:spacing w:before="15"/>
              <w:jc w:val="center"/>
              <w:rPr>
                <w:rFonts w:hAnsi="宋体" w:cs="Times New Roman"/>
              </w:rPr>
            </w:pPr>
            <w:r w:rsidRPr="00DE42F0">
              <w:rPr>
                <w:rFonts w:hAnsi="宋体" w:cs="Times New Roman" w:hint="eastAsia"/>
              </w:rPr>
              <w:t>2</w:t>
            </w:r>
          </w:p>
        </w:tc>
        <w:tc>
          <w:tcPr>
            <w:tcW w:w="1452" w:type="dxa"/>
            <w:tcBorders>
              <w:top w:val="single" w:sz="4" w:space="0" w:color="auto"/>
              <w:left w:val="single" w:sz="4" w:space="0" w:color="auto"/>
              <w:bottom w:val="single" w:sz="4" w:space="0" w:color="auto"/>
              <w:right w:val="single" w:sz="4" w:space="0" w:color="auto"/>
              <w:tl2br w:val="nil"/>
              <w:tr2bl w:val="nil"/>
            </w:tcBorders>
            <w:vAlign w:val="center"/>
          </w:tcPr>
          <w:p w14:paraId="06FC1DB6" w14:textId="1939542E" w:rsidR="00904F8C" w:rsidRPr="00DE42F0" w:rsidRDefault="007222E8">
            <w:pPr>
              <w:pStyle w:val="TableParagraph"/>
              <w:kinsoku w:val="0"/>
              <w:overflowPunct w:val="0"/>
              <w:spacing w:before="22"/>
              <w:ind w:left="183" w:right="177"/>
              <w:jc w:val="center"/>
              <w:rPr>
                <w:rFonts w:hAnsi="宋体" w:cs="Times New Roman"/>
              </w:rPr>
            </w:pPr>
            <w:r w:rsidRPr="00DE42F0">
              <w:rPr>
                <w:rFonts w:hAnsi="宋体" w:cs="Times New Roman"/>
              </w:rPr>
              <w:t>3</w:t>
            </w:r>
            <w:r w:rsidR="00051E85" w:rsidRPr="00DE42F0">
              <w:rPr>
                <w:rFonts w:hAnsi="宋体" w:cs="Times New Roman"/>
              </w:rPr>
              <w:t>0</w:t>
            </w:r>
            <w:r w:rsidR="00716890" w:rsidRPr="00DE42F0">
              <w:rPr>
                <w:rFonts w:hAnsi="宋体" w:cs="Times New Roman"/>
              </w:rPr>
              <w:t>%</w:t>
            </w:r>
          </w:p>
        </w:tc>
        <w:tc>
          <w:tcPr>
            <w:tcW w:w="1442" w:type="dxa"/>
            <w:tcBorders>
              <w:top w:val="single" w:sz="4" w:space="0" w:color="auto"/>
              <w:left w:val="single" w:sz="4" w:space="0" w:color="auto"/>
              <w:bottom w:val="single" w:sz="4" w:space="0" w:color="auto"/>
              <w:right w:val="single" w:sz="4" w:space="0" w:color="auto"/>
              <w:tl2br w:val="nil"/>
              <w:tr2bl w:val="nil"/>
            </w:tcBorders>
            <w:vAlign w:val="center"/>
          </w:tcPr>
          <w:p w14:paraId="110C897D" w14:textId="3F76BE0C" w:rsidR="00904F8C" w:rsidRPr="00DE42F0" w:rsidRDefault="00051E85">
            <w:pPr>
              <w:pStyle w:val="TableParagraph"/>
              <w:kinsoku w:val="0"/>
              <w:overflowPunct w:val="0"/>
              <w:spacing w:before="15"/>
              <w:jc w:val="center"/>
              <w:rPr>
                <w:rFonts w:hAnsi="宋体" w:cs="Times New Roman"/>
              </w:rPr>
            </w:pPr>
            <w:r w:rsidRPr="00DE42F0">
              <w:rPr>
                <w:rFonts w:hAnsi="宋体" w:cs="Times New Roman"/>
              </w:rPr>
              <w:t>20</w:t>
            </w:r>
            <w:r w:rsidR="00716890" w:rsidRPr="00DE42F0">
              <w:rPr>
                <w:rFonts w:hAnsi="宋体" w:cs="Times New Roman" w:hint="eastAsia"/>
              </w:rPr>
              <w:t>%</w:t>
            </w:r>
          </w:p>
        </w:tc>
        <w:tc>
          <w:tcPr>
            <w:tcW w:w="1519" w:type="dxa"/>
            <w:tcBorders>
              <w:top w:val="single" w:sz="4" w:space="0" w:color="auto"/>
              <w:left w:val="single" w:sz="4" w:space="0" w:color="auto"/>
              <w:bottom w:val="single" w:sz="4" w:space="0" w:color="auto"/>
              <w:right w:val="single" w:sz="4" w:space="0" w:color="auto"/>
              <w:tl2br w:val="nil"/>
              <w:tr2bl w:val="nil"/>
            </w:tcBorders>
            <w:vAlign w:val="center"/>
          </w:tcPr>
          <w:p w14:paraId="290346FF" w14:textId="5F34DE98" w:rsidR="00904F8C" w:rsidRPr="00DE42F0" w:rsidRDefault="00051E85">
            <w:pPr>
              <w:pStyle w:val="TableParagraph"/>
              <w:kinsoku w:val="0"/>
              <w:overflowPunct w:val="0"/>
              <w:spacing w:before="15"/>
              <w:jc w:val="center"/>
              <w:rPr>
                <w:rFonts w:hAnsi="宋体" w:cs="Times New Roman"/>
              </w:rPr>
            </w:pPr>
            <w:r w:rsidRPr="00DE42F0">
              <w:rPr>
                <w:rFonts w:hAnsi="宋体" w:cs="Times New Roman"/>
              </w:rPr>
              <w:t>3</w:t>
            </w:r>
            <w:r w:rsidR="00716890" w:rsidRPr="00DE42F0">
              <w:rPr>
                <w:rFonts w:hAnsi="宋体" w:cs="Times New Roman" w:hint="eastAsia"/>
              </w:rPr>
              <w:t>0%</w:t>
            </w:r>
          </w:p>
        </w:tc>
        <w:tc>
          <w:tcPr>
            <w:tcW w:w="1520" w:type="dxa"/>
            <w:tcBorders>
              <w:top w:val="single" w:sz="4" w:space="0" w:color="auto"/>
              <w:left w:val="single" w:sz="4" w:space="0" w:color="auto"/>
              <w:bottom w:val="single" w:sz="4" w:space="0" w:color="auto"/>
              <w:right w:val="single" w:sz="4" w:space="0" w:color="auto"/>
              <w:tl2br w:val="nil"/>
              <w:tr2bl w:val="nil"/>
            </w:tcBorders>
            <w:vAlign w:val="center"/>
          </w:tcPr>
          <w:p w14:paraId="7DC75C28" w14:textId="13733DCE" w:rsidR="00904F8C" w:rsidRPr="00DE42F0" w:rsidRDefault="00051E85">
            <w:pPr>
              <w:pStyle w:val="TableParagraph"/>
              <w:kinsoku w:val="0"/>
              <w:overflowPunct w:val="0"/>
              <w:spacing w:before="15"/>
              <w:jc w:val="center"/>
              <w:rPr>
                <w:rFonts w:hAnsi="宋体" w:cs="Times New Roman"/>
              </w:rPr>
            </w:pPr>
            <w:r w:rsidRPr="00DE42F0">
              <w:rPr>
                <w:rFonts w:hAnsi="宋体" w:cs="Times New Roman"/>
              </w:rPr>
              <w:t>20</w:t>
            </w:r>
            <w:r w:rsidR="00716890" w:rsidRPr="00DE42F0">
              <w:rPr>
                <w:rFonts w:hAnsi="宋体" w:cs="Times New Roman" w:hint="eastAsia"/>
              </w:rPr>
              <w:t>%</w:t>
            </w:r>
          </w:p>
        </w:tc>
        <w:tc>
          <w:tcPr>
            <w:tcW w:w="2608" w:type="dxa"/>
            <w:tcBorders>
              <w:top w:val="single" w:sz="4" w:space="0" w:color="auto"/>
              <w:left w:val="single" w:sz="4" w:space="0" w:color="auto"/>
              <w:bottom w:val="single" w:sz="4" w:space="0" w:color="auto"/>
              <w:right w:val="single" w:sz="4" w:space="0" w:color="auto"/>
              <w:tl2br w:val="nil"/>
              <w:tr2bl w:val="nil"/>
            </w:tcBorders>
            <w:vAlign w:val="center"/>
          </w:tcPr>
          <w:p w14:paraId="64275B39" w14:textId="015B4F6D" w:rsidR="00904F8C" w:rsidRPr="00DE42F0" w:rsidRDefault="007222E8">
            <w:pPr>
              <w:pStyle w:val="TableParagraph"/>
              <w:kinsoku w:val="0"/>
              <w:overflowPunct w:val="0"/>
              <w:spacing w:before="15"/>
              <w:jc w:val="center"/>
              <w:rPr>
                <w:rFonts w:hAnsi="宋体" w:cs="Times New Roman"/>
              </w:rPr>
            </w:pPr>
            <w:r w:rsidRPr="00DE42F0">
              <w:rPr>
                <w:rFonts w:hAnsi="宋体" w:cs="Times New Roman"/>
              </w:rPr>
              <w:t>28</w:t>
            </w:r>
            <w:r w:rsidR="00716890" w:rsidRPr="00DE42F0">
              <w:rPr>
                <w:rFonts w:hAnsi="宋体" w:cs="Times New Roman"/>
              </w:rPr>
              <w:t>%</w:t>
            </w:r>
            <w:r w:rsidR="00716890" w:rsidRPr="00DE42F0">
              <w:rPr>
                <w:rFonts w:hAnsi="宋体" w:cs="Times New Roman" w:hint="eastAsia"/>
              </w:rPr>
              <w:t>=70%*</w:t>
            </w:r>
            <w:r w:rsidRPr="00DE42F0">
              <w:rPr>
                <w:rFonts w:hAnsi="宋体" w:cs="Times New Roman"/>
              </w:rPr>
              <w:t>3</w:t>
            </w:r>
            <w:r w:rsidR="00716890" w:rsidRPr="00DE42F0">
              <w:rPr>
                <w:rFonts w:hAnsi="宋体" w:cs="Times New Roman" w:hint="eastAsia"/>
              </w:rPr>
              <w:t>0%+10%*2</w:t>
            </w:r>
            <w:r w:rsidR="00051E85" w:rsidRPr="00DE42F0">
              <w:rPr>
                <w:rFonts w:hAnsi="宋体" w:cs="Times New Roman"/>
              </w:rPr>
              <w:t>0</w:t>
            </w:r>
            <w:r w:rsidR="00716890" w:rsidRPr="00DE42F0">
              <w:rPr>
                <w:rFonts w:hAnsi="宋体" w:cs="Times New Roman" w:hint="eastAsia"/>
              </w:rPr>
              <w:t>%+10%*</w:t>
            </w:r>
            <w:r w:rsidR="00051E85" w:rsidRPr="00DE42F0">
              <w:rPr>
                <w:rFonts w:hAnsi="宋体" w:cs="Times New Roman"/>
              </w:rPr>
              <w:t>3</w:t>
            </w:r>
            <w:r w:rsidR="00716890" w:rsidRPr="00DE42F0">
              <w:rPr>
                <w:rFonts w:hAnsi="宋体" w:cs="Times New Roman" w:hint="eastAsia"/>
              </w:rPr>
              <w:t>0%+10%*</w:t>
            </w:r>
            <w:r w:rsidR="00051E85" w:rsidRPr="00DE42F0">
              <w:rPr>
                <w:rFonts w:hAnsi="宋体" w:cs="Times New Roman"/>
              </w:rPr>
              <w:t>20</w:t>
            </w:r>
            <w:r w:rsidR="00716890" w:rsidRPr="00DE42F0">
              <w:rPr>
                <w:rFonts w:hAnsi="宋体" w:cs="Times New Roman" w:hint="eastAsia"/>
              </w:rPr>
              <w:t>%</w:t>
            </w:r>
          </w:p>
        </w:tc>
      </w:tr>
      <w:tr w:rsidR="00904F8C" w:rsidRPr="00DE42F0" w14:paraId="5921B482" w14:textId="77777777">
        <w:trPr>
          <w:trHeight w:val="620"/>
          <w:jc w:val="center"/>
        </w:trPr>
        <w:tc>
          <w:tcPr>
            <w:tcW w:w="750" w:type="dxa"/>
            <w:tcBorders>
              <w:top w:val="single" w:sz="4" w:space="0" w:color="auto"/>
              <w:left w:val="single" w:sz="4" w:space="0" w:color="auto"/>
              <w:bottom w:val="single" w:sz="4" w:space="0" w:color="auto"/>
              <w:right w:val="single" w:sz="4" w:space="0" w:color="auto"/>
              <w:tl2br w:val="nil"/>
              <w:tr2bl w:val="nil"/>
            </w:tcBorders>
            <w:vAlign w:val="center"/>
          </w:tcPr>
          <w:p w14:paraId="35E8871E" w14:textId="25CFC209" w:rsidR="00904F8C" w:rsidRPr="00DE42F0" w:rsidRDefault="00716890">
            <w:pPr>
              <w:pStyle w:val="TableParagraph"/>
              <w:kinsoku w:val="0"/>
              <w:overflowPunct w:val="0"/>
              <w:spacing w:before="15"/>
              <w:jc w:val="center"/>
              <w:rPr>
                <w:rFonts w:hAnsi="宋体" w:cs="Times New Roman"/>
              </w:rPr>
            </w:pPr>
            <w:r w:rsidRPr="00DE42F0">
              <w:rPr>
                <w:rFonts w:hAnsi="宋体" w:cs="Times New Roman" w:hint="eastAsia"/>
              </w:rPr>
              <w:t>3</w:t>
            </w:r>
          </w:p>
        </w:tc>
        <w:tc>
          <w:tcPr>
            <w:tcW w:w="1452" w:type="dxa"/>
            <w:tcBorders>
              <w:top w:val="single" w:sz="4" w:space="0" w:color="auto"/>
              <w:left w:val="single" w:sz="4" w:space="0" w:color="auto"/>
              <w:bottom w:val="single" w:sz="4" w:space="0" w:color="auto"/>
              <w:right w:val="single" w:sz="4" w:space="0" w:color="auto"/>
              <w:tl2br w:val="nil"/>
              <w:tr2bl w:val="nil"/>
            </w:tcBorders>
            <w:vAlign w:val="center"/>
          </w:tcPr>
          <w:p w14:paraId="3494574D" w14:textId="2399AE64" w:rsidR="00904F8C" w:rsidRPr="00DE42F0" w:rsidRDefault="00051E85">
            <w:pPr>
              <w:pStyle w:val="TableParagraph"/>
              <w:kinsoku w:val="0"/>
              <w:overflowPunct w:val="0"/>
              <w:spacing w:before="25"/>
              <w:ind w:left="183" w:right="177"/>
              <w:jc w:val="center"/>
              <w:rPr>
                <w:rFonts w:hAnsi="宋体" w:cs="Times New Roman"/>
              </w:rPr>
            </w:pPr>
            <w:r w:rsidRPr="00DE42F0">
              <w:rPr>
                <w:rFonts w:hAnsi="宋体" w:cs="Times New Roman"/>
              </w:rPr>
              <w:t>10</w:t>
            </w:r>
            <w:r w:rsidR="00716890" w:rsidRPr="00DE42F0">
              <w:rPr>
                <w:rFonts w:hAnsi="宋体" w:cs="Times New Roman"/>
              </w:rPr>
              <w:t>%</w:t>
            </w:r>
          </w:p>
        </w:tc>
        <w:tc>
          <w:tcPr>
            <w:tcW w:w="1442" w:type="dxa"/>
            <w:tcBorders>
              <w:top w:val="single" w:sz="4" w:space="0" w:color="auto"/>
              <w:left w:val="single" w:sz="4" w:space="0" w:color="auto"/>
              <w:bottom w:val="single" w:sz="4" w:space="0" w:color="auto"/>
              <w:right w:val="single" w:sz="4" w:space="0" w:color="auto"/>
              <w:tl2br w:val="nil"/>
              <w:tr2bl w:val="nil"/>
            </w:tcBorders>
            <w:vAlign w:val="center"/>
          </w:tcPr>
          <w:p w14:paraId="39E5F0CD" w14:textId="548A713A" w:rsidR="00904F8C" w:rsidRPr="00DE42F0" w:rsidRDefault="00051E85">
            <w:pPr>
              <w:pStyle w:val="TableParagraph"/>
              <w:kinsoku w:val="0"/>
              <w:overflowPunct w:val="0"/>
              <w:spacing w:before="15"/>
              <w:jc w:val="center"/>
              <w:rPr>
                <w:rFonts w:hAnsi="宋体" w:cs="Times New Roman"/>
              </w:rPr>
            </w:pPr>
            <w:r w:rsidRPr="00DE42F0">
              <w:rPr>
                <w:rFonts w:hAnsi="宋体" w:cs="Times New Roman"/>
              </w:rPr>
              <w:t>60</w:t>
            </w:r>
            <w:r w:rsidR="00716890" w:rsidRPr="00DE42F0">
              <w:rPr>
                <w:rFonts w:hAnsi="宋体" w:cs="Times New Roman" w:hint="eastAsia"/>
              </w:rPr>
              <w:t>%</w:t>
            </w:r>
          </w:p>
        </w:tc>
        <w:tc>
          <w:tcPr>
            <w:tcW w:w="1519" w:type="dxa"/>
            <w:tcBorders>
              <w:top w:val="single" w:sz="4" w:space="0" w:color="auto"/>
              <w:left w:val="single" w:sz="4" w:space="0" w:color="auto"/>
              <w:bottom w:val="single" w:sz="4" w:space="0" w:color="auto"/>
              <w:right w:val="single" w:sz="4" w:space="0" w:color="auto"/>
              <w:tl2br w:val="nil"/>
              <w:tr2bl w:val="nil"/>
            </w:tcBorders>
            <w:vAlign w:val="center"/>
          </w:tcPr>
          <w:p w14:paraId="4553BB6B" w14:textId="6D8AE9CE" w:rsidR="00904F8C" w:rsidRPr="00DE42F0" w:rsidRDefault="00051E85">
            <w:pPr>
              <w:pStyle w:val="TableParagraph"/>
              <w:kinsoku w:val="0"/>
              <w:overflowPunct w:val="0"/>
              <w:spacing w:before="15"/>
              <w:jc w:val="center"/>
              <w:rPr>
                <w:rFonts w:hAnsi="宋体" w:cs="Times New Roman"/>
              </w:rPr>
            </w:pPr>
            <w:r w:rsidRPr="00DE42F0">
              <w:rPr>
                <w:rFonts w:hAnsi="宋体" w:cs="Times New Roman"/>
              </w:rPr>
              <w:t>20</w:t>
            </w:r>
            <w:r w:rsidR="00716890" w:rsidRPr="00DE42F0">
              <w:rPr>
                <w:rFonts w:hAnsi="宋体" w:cs="Times New Roman" w:hint="eastAsia"/>
              </w:rPr>
              <w:t>%</w:t>
            </w:r>
          </w:p>
        </w:tc>
        <w:tc>
          <w:tcPr>
            <w:tcW w:w="1520" w:type="dxa"/>
            <w:tcBorders>
              <w:top w:val="single" w:sz="4" w:space="0" w:color="auto"/>
              <w:left w:val="single" w:sz="4" w:space="0" w:color="auto"/>
              <w:bottom w:val="single" w:sz="4" w:space="0" w:color="auto"/>
              <w:right w:val="single" w:sz="4" w:space="0" w:color="auto"/>
              <w:tl2br w:val="nil"/>
              <w:tr2bl w:val="nil"/>
            </w:tcBorders>
            <w:vAlign w:val="center"/>
          </w:tcPr>
          <w:p w14:paraId="3849D4A2" w14:textId="5C3BEB37" w:rsidR="00904F8C" w:rsidRPr="00DE42F0" w:rsidRDefault="00051E85">
            <w:pPr>
              <w:pStyle w:val="TableParagraph"/>
              <w:kinsoku w:val="0"/>
              <w:overflowPunct w:val="0"/>
              <w:spacing w:before="15"/>
              <w:jc w:val="center"/>
              <w:rPr>
                <w:rFonts w:hAnsi="宋体" w:cs="Times New Roman"/>
              </w:rPr>
            </w:pPr>
            <w:r w:rsidRPr="00DE42F0">
              <w:rPr>
                <w:rFonts w:hAnsi="宋体" w:cs="Times New Roman"/>
              </w:rPr>
              <w:t>60</w:t>
            </w:r>
            <w:r w:rsidR="00716890" w:rsidRPr="00DE42F0">
              <w:rPr>
                <w:rFonts w:hAnsi="宋体" w:cs="Times New Roman" w:hint="eastAsia"/>
              </w:rPr>
              <w:t>%</w:t>
            </w:r>
          </w:p>
        </w:tc>
        <w:tc>
          <w:tcPr>
            <w:tcW w:w="2608" w:type="dxa"/>
            <w:tcBorders>
              <w:top w:val="single" w:sz="4" w:space="0" w:color="auto"/>
              <w:left w:val="single" w:sz="4" w:space="0" w:color="auto"/>
              <w:bottom w:val="single" w:sz="4" w:space="0" w:color="auto"/>
              <w:right w:val="single" w:sz="4" w:space="0" w:color="auto"/>
              <w:tl2br w:val="nil"/>
              <w:tr2bl w:val="nil"/>
            </w:tcBorders>
            <w:vAlign w:val="center"/>
          </w:tcPr>
          <w:p w14:paraId="036F1FC0" w14:textId="780B112D" w:rsidR="00904F8C" w:rsidRPr="00DE42F0" w:rsidRDefault="00716890">
            <w:pPr>
              <w:pStyle w:val="TableParagraph"/>
              <w:kinsoku w:val="0"/>
              <w:overflowPunct w:val="0"/>
              <w:spacing w:before="15"/>
              <w:jc w:val="center"/>
              <w:rPr>
                <w:rFonts w:hAnsi="宋体" w:cs="Times New Roman"/>
              </w:rPr>
            </w:pPr>
            <w:r w:rsidRPr="00DE42F0">
              <w:rPr>
                <w:rFonts w:hAnsi="宋体" w:cs="Times New Roman" w:hint="eastAsia"/>
              </w:rPr>
              <w:t>2</w:t>
            </w:r>
            <w:r w:rsidR="007222E8" w:rsidRPr="00DE42F0">
              <w:rPr>
                <w:rFonts w:hAnsi="宋体" w:cs="Times New Roman"/>
              </w:rPr>
              <w:t>1</w:t>
            </w:r>
            <w:r w:rsidRPr="00DE42F0">
              <w:rPr>
                <w:rFonts w:hAnsi="宋体" w:cs="Times New Roman"/>
              </w:rPr>
              <w:t>%</w:t>
            </w:r>
            <w:r w:rsidRPr="00DE42F0">
              <w:rPr>
                <w:rFonts w:hAnsi="宋体" w:cs="Times New Roman" w:hint="eastAsia"/>
              </w:rPr>
              <w:t>=70%*</w:t>
            </w:r>
            <w:r w:rsidR="00051E85" w:rsidRPr="00DE42F0">
              <w:rPr>
                <w:rFonts w:hAnsi="宋体" w:cs="Times New Roman"/>
              </w:rPr>
              <w:t>1</w:t>
            </w:r>
            <w:r w:rsidRPr="00DE42F0">
              <w:rPr>
                <w:rFonts w:hAnsi="宋体" w:cs="Times New Roman" w:hint="eastAsia"/>
              </w:rPr>
              <w:t>0%+10%*</w:t>
            </w:r>
            <w:r w:rsidR="00051E85" w:rsidRPr="00DE42F0">
              <w:rPr>
                <w:rFonts w:hAnsi="宋体" w:cs="Times New Roman"/>
              </w:rPr>
              <w:t>60</w:t>
            </w:r>
            <w:r w:rsidRPr="00DE42F0">
              <w:rPr>
                <w:rFonts w:hAnsi="宋体" w:cs="Times New Roman" w:hint="eastAsia"/>
              </w:rPr>
              <w:t>%+10%*2</w:t>
            </w:r>
            <w:r w:rsidR="007222E8" w:rsidRPr="00DE42F0">
              <w:rPr>
                <w:rFonts w:hAnsi="宋体" w:cs="Times New Roman"/>
              </w:rPr>
              <w:t>0</w:t>
            </w:r>
            <w:r w:rsidRPr="00DE42F0">
              <w:rPr>
                <w:rFonts w:hAnsi="宋体" w:cs="Times New Roman" w:hint="eastAsia"/>
              </w:rPr>
              <w:t>%+10%*</w:t>
            </w:r>
            <w:r w:rsidR="007222E8" w:rsidRPr="00DE42F0">
              <w:rPr>
                <w:rFonts w:hAnsi="宋体" w:cs="Times New Roman"/>
              </w:rPr>
              <w:t>60</w:t>
            </w:r>
            <w:r w:rsidRPr="00DE42F0">
              <w:rPr>
                <w:rFonts w:hAnsi="宋体" w:cs="Times New Roman" w:hint="eastAsia"/>
              </w:rPr>
              <w:t>%</w:t>
            </w:r>
          </w:p>
        </w:tc>
      </w:tr>
    </w:tbl>
    <w:p w14:paraId="485A5001" w14:textId="77777777" w:rsidR="00904F8C" w:rsidRDefault="00904F8C">
      <w:pPr>
        <w:pStyle w:val="2"/>
        <w:kinsoku w:val="0"/>
        <w:overflowPunct w:val="0"/>
        <w:ind w:left="0" w:firstLineChars="200" w:firstLine="482"/>
        <w:rPr>
          <w:rFonts w:ascii="Times New Roman" w:eastAsia="黑体" w:cs="Times New Roman"/>
          <w:sz w:val="24"/>
          <w:szCs w:val="24"/>
        </w:rPr>
      </w:pPr>
    </w:p>
    <w:p w14:paraId="4BBC09FC" w14:textId="77777777" w:rsidR="00904F8C" w:rsidRDefault="00716890">
      <w:pPr>
        <w:pStyle w:val="2"/>
        <w:kinsoku w:val="0"/>
        <w:overflowPunct w:val="0"/>
        <w:ind w:left="0" w:firstLineChars="200" w:firstLine="482"/>
        <w:rPr>
          <w:rFonts w:ascii="Times New Roman" w:eastAsia="黑体" w:cs="Times New Roman"/>
          <w:sz w:val="24"/>
          <w:szCs w:val="24"/>
        </w:rPr>
      </w:pPr>
      <w:r>
        <w:rPr>
          <w:rFonts w:ascii="Times New Roman" w:eastAsia="黑体" w:cs="Times New Roman" w:hint="eastAsia"/>
          <w:sz w:val="24"/>
          <w:szCs w:val="24"/>
        </w:rPr>
        <w:t>（二）成绩评定</w:t>
      </w:r>
    </w:p>
    <w:p w14:paraId="07D7D74D" w14:textId="77777777" w:rsidR="00904F8C" w:rsidRPr="00DE42F0" w:rsidRDefault="00716890">
      <w:pPr>
        <w:widowControl/>
        <w:shd w:val="clear" w:color="auto" w:fill="FFFFFF"/>
        <w:spacing w:before="158" w:after="158"/>
        <w:ind w:firstLine="418"/>
        <w:rPr>
          <w:rFonts w:ascii="Arial" w:hAnsi="Arial" w:cs="Arial"/>
          <w:sz w:val="24"/>
          <w:szCs w:val="24"/>
        </w:rPr>
      </w:pPr>
      <w:r w:rsidRPr="00DE42F0">
        <w:rPr>
          <w:rFonts w:hAnsi="宋体" w:cs="Arial" w:hint="eastAsia"/>
          <w:b/>
          <w:bCs/>
          <w:sz w:val="24"/>
          <w:szCs w:val="24"/>
        </w:rPr>
        <w:t>1．评定方法</w:t>
      </w:r>
    </w:p>
    <w:p w14:paraId="7E6B54C6" w14:textId="77777777" w:rsidR="00904F8C" w:rsidRPr="00DE42F0" w:rsidRDefault="00716890">
      <w:pPr>
        <w:widowControl/>
        <w:shd w:val="clear" w:color="auto" w:fill="FFFFFF"/>
        <w:spacing w:before="158" w:after="158"/>
        <w:ind w:firstLine="418"/>
        <w:rPr>
          <w:rFonts w:hAnsi="宋体" w:cs="Arial"/>
          <w:sz w:val="24"/>
          <w:szCs w:val="24"/>
        </w:rPr>
      </w:pPr>
      <w:r w:rsidRPr="00DE42F0">
        <w:rPr>
          <w:rFonts w:hAnsi="宋体" w:cs="Arial" w:hint="eastAsia"/>
          <w:sz w:val="24"/>
          <w:szCs w:val="24"/>
        </w:rPr>
        <w:t>1.1平时成绩评定</w:t>
      </w:r>
    </w:p>
    <w:p w14:paraId="76A02BC8" w14:textId="77777777" w:rsidR="00904F8C" w:rsidRPr="00DE42F0" w:rsidRDefault="00716890">
      <w:pPr>
        <w:widowControl/>
        <w:shd w:val="clear" w:color="auto" w:fill="FFFFFF"/>
        <w:spacing w:before="158" w:after="158"/>
        <w:ind w:firstLine="418"/>
        <w:rPr>
          <w:rFonts w:hAnsi="宋体" w:cs="Arial"/>
          <w:sz w:val="24"/>
          <w:szCs w:val="24"/>
        </w:rPr>
      </w:pPr>
      <w:r w:rsidRPr="00DE42F0">
        <w:rPr>
          <w:rFonts w:hAnsi="宋体" w:cs="Arial" w:hint="eastAsia"/>
          <w:sz w:val="24"/>
          <w:szCs w:val="24"/>
        </w:rPr>
        <w:t>（1）课堂参与表现（10%）：通过学生在课堂上阐明知识的情况及相关能力水平进行评价。包括课堂发言、提问、回答问题、练习等。</w:t>
      </w:r>
    </w:p>
    <w:p w14:paraId="79BCA199" w14:textId="77777777" w:rsidR="00904F8C" w:rsidRPr="00DE42F0" w:rsidRDefault="00716890">
      <w:pPr>
        <w:widowControl/>
        <w:shd w:val="clear" w:color="auto" w:fill="FFFFFF"/>
        <w:spacing w:before="158" w:after="158"/>
        <w:ind w:firstLine="418"/>
        <w:rPr>
          <w:rFonts w:hAnsi="宋体" w:cs="Arial"/>
          <w:sz w:val="24"/>
          <w:szCs w:val="24"/>
        </w:rPr>
      </w:pPr>
      <w:r w:rsidRPr="00DE42F0">
        <w:rPr>
          <w:rFonts w:hAnsi="宋体" w:cs="Arial" w:hint="eastAsia"/>
          <w:sz w:val="24"/>
          <w:szCs w:val="24"/>
        </w:rPr>
        <w:t>（2）课后作业（10%）：线下章节作业、课程论文等，主要考核学生综合运用知识的能力。</w:t>
      </w:r>
    </w:p>
    <w:p w14:paraId="549053DB" w14:textId="77777777" w:rsidR="00904F8C" w:rsidRPr="00DE42F0" w:rsidRDefault="00716890">
      <w:pPr>
        <w:widowControl/>
        <w:shd w:val="clear" w:color="auto" w:fill="FFFFFF"/>
        <w:spacing w:before="158" w:after="158"/>
        <w:ind w:firstLine="418"/>
        <w:rPr>
          <w:rFonts w:hAnsi="宋体" w:cs="Arial"/>
          <w:sz w:val="24"/>
          <w:szCs w:val="24"/>
        </w:rPr>
      </w:pPr>
      <w:r w:rsidRPr="00DE42F0">
        <w:rPr>
          <w:rFonts w:hAnsi="宋体" w:cs="Arial" w:hint="eastAsia"/>
          <w:sz w:val="24"/>
          <w:szCs w:val="24"/>
        </w:rPr>
        <w:t>（3）小组讨论（10%）：包括项目任务、专题研讨、主讲课程等，老师可根据需要选择一种或几种方式。主要考查学生收集资料能力、研究设计能力、合作学习能力、创新能力和展示与汇报能力等。</w:t>
      </w:r>
    </w:p>
    <w:p w14:paraId="3FEDDA57" w14:textId="77777777" w:rsidR="00904F8C" w:rsidRPr="00DE42F0" w:rsidRDefault="00716890">
      <w:pPr>
        <w:widowControl/>
        <w:shd w:val="clear" w:color="auto" w:fill="FFFFFF"/>
        <w:spacing w:before="158" w:after="158"/>
        <w:ind w:firstLine="418"/>
        <w:rPr>
          <w:rFonts w:hAnsi="宋体" w:cs="Arial"/>
          <w:sz w:val="24"/>
          <w:szCs w:val="24"/>
        </w:rPr>
      </w:pPr>
      <w:r w:rsidRPr="00DE42F0">
        <w:rPr>
          <w:rFonts w:hAnsi="宋体" w:cs="Arial" w:hint="eastAsia"/>
          <w:sz w:val="24"/>
          <w:szCs w:val="24"/>
        </w:rPr>
        <w:t>1.2期末成绩评定</w:t>
      </w:r>
    </w:p>
    <w:p w14:paraId="22DE1705" w14:textId="77777777" w:rsidR="00904F8C" w:rsidRPr="00DE42F0" w:rsidRDefault="00716890">
      <w:pPr>
        <w:widowControl/>
        <w:shd w:val="clear" w:color="auto" w:fill="FFFFFF"/>
        <w:spacing w:before="158" w:after="158"/>
        <w:ind w:firstLine="418"/>
        <w:rPr>
          <w:rFonts w:hAnsi="宋体" w:cs="Arial"/>
          <w:sz w:val="24"/>
          <w:szCs w:val="24"/>
        </w:rPr>
      </w:pPr>
      <w:r w:rsidRPr="00DE42F0">
        <w:rPr>
          <w:rFonts w:hAnsi="宋体" w:cs="Arial" w:hint="eastAsia"/>
          <w:sz w:val="24"/>
          <w:szCs w:val="24"/>
        </w:rPr>
        <w:t>期末考试以开卷的方式进行。期末考试主要考察学生对课程基础知识学习和融会与运用情况，要求写一篇大论文。</w:t>
      </w:r>
    </w:p>
    <w:p w14:paraId="3D25E55F" w14:textId="77777777" w:rsidR="00904F8C" w:rsidRPr="00DE42F0" w:rsidRDefault="00716890">
      <w:pPr>
        <w:widowControl/>
        <w:shd w:val="clear" w:color="auto" w:fill="FFFFFF"/>
        <w:spacing w:before="158" w:after="158"/>
        <w:ind w:firstLine="418"/>
        <w:rPr>
          <w:rFonts w:hAnsi="宋体" w:cs="Arial"/>
          <w:sz w:val="24"/>
          <w:szCs w:val="24"/>
        </w:rPr>
      </w:pPr>
      <w:r w:rsidRPr="00DE42F0">
        <w:rPr>
          <w:rFonts w:hAnsi="宋体" w:cs="Arial" w:hint="eastAsia"/>
          <w:sz w:val="24"/>
          <w:szCs w:val="24"/>
        </w:rPr>
        <w:t>1.3 总成绩评定</w:t>
      </w:r>
    </w:p>
    <w:p w14:paraId="71DD3D15" w14:textId="77777777" w:rsidR="00904F8C" w:rsidRPr="00DE42F0" w:rsidRDefault="00716890">
      <w:pPr>
        <w:widowControl/>
        <w:shd w:val="clear" w:color="auto" w:fill="FFFFFF"/>
        <w:spacing w:before="158" w:after="158"/>
        <w:ind w:firstLine="418"/>
        <w:rPr>
          <w:rFonts w:ascii="Arial" w:hAnsi="Arial" w:cs="Arial"/>
          <w:sz w:val="24"/>
          <w:szCs w:val="24"/>
        </w:rPr>
      </w:pPr>
      <w:r w:rsidRPr="00DE42F0">
        <w:rPr>
          <w:rFonts w:hAnsi="宋体" w:cs="Arial" w:hint="eastAsia"/>
          <w:sz w:val="24"/>
          <w:szCs w:val="24"/>
        </w:rPr>
        <w:t>课程期末总成绩由平时考核成绩和期末考核成绩构成。期末总成绩 （100%）= 平时成绩：30%（课堂表现及考勤、作业），期末考试：70%（开卷）</w:t>
      </w:r>
    </w:p>
    <w:p w14:paraId="749854AE" w14:textId="77777777" w:rsidR="00DE42F0" w:rsidRDefault="00DE42F0">
      <w:pPr>
        <w:widowControl/>
        <w:shd w:val="clear" w:color="auto" w:fill="FFFFFF"/>
        <w:spacing w:before="158" w:after="158"/>
        <w:ind w:firstLine="418"/>
        <w:rPr>
          <w:rFonts w:hAnsi="宋体" w:cs="Arial"/>
          <w:b/>
          <w:bCs/>
          <w:sz w:val="24"/>
          <w:szCs w:val="24"/>
        </w:rPr>
      </w:pPr>
    </w:p>
    <w:p w14:paraId="7065CA5B" w14:textId="77777777" w:rsidR="00DE42F0" w:rsidRDefault="00DE42F0">
      <w:pPr>
        <w:widowControl/>
        <w:shd w:val="clear" w:color="auto" w:fill="FFFFFF"/>
        <w:spacing w:before="158" w:after="158"/>
        <w:ind w:firstLine="418"/>
        <w:rPr>
          <w:rFonts w:hAnsi="宋体" w:cs="Arial"/>
          <w:b/>
          <w:bCs/>
          <w:sz w:val="24"/>
          <w:szCs w:val="24"/>
        </w:rPr>
      </w:pPr>
    </w:p>
    <w:p w14:paraId="02E15A3A" w14:textId="77777777" w:rsidR="00DE42F0" w:rsidRDefault="00DE42F0">
      <w:pPr>
        <w:widowControl/>
        <w:shd w:val="clear" w:color="auto" w:fill="FFFFFF"/>
        <w:spacing w:before="158" w:after="158"/>
        <w:ind w:firstLine="418"/>
        <w:rPr>
          <w:rFonts w:hAnsi="宋体" w:cs="Arial"/>
          <w:b/>
          <w:bCs/>
          <w:sz w:val="24"/>
          <w:szCs w:val="24"/>
        </w:rPr>
      </w:pPr>
    </w:p>
    <w:p w14:paraId="6848DD36" w14:textId="77777777" w:rsidR="00DE42F0" w:rsidRDefault="00DE42F0">
      <w:pPr>
        <w:widowControl/>
        <w:shd w:val="clear" w:color="auto" w:fill="FFFFFF"/>
        <w:spacing w:before="158" w:after="158"/>
        <w:ind w:firstLine="418"/>
        <w:rPr>
          <w:rFonts w:hAnsi="宋体" w:cs="Arial"/>
          <w:b/>
          <w:bCs/>
          <w:sz w:val="24"/>
          <w:szCs w:val="24"/>
        </w:rPr>
      </w:pPr>
    </w:p>
    <w:p w14:paraId="1FE0C985" w14:textId="77777777" w:rsidR="00DE42F0" w:rsidRDefault="00DE42F0">
      <w:pPr>
        <w:widowControl/>
        <w:shd w:val="clear" w:color="auto" w:fill="FFFFFF"/>
        <w:spacing w:before="158" w:after="158"/>
        <w:ind w:firstLine="418"/>
        <w:rPr>
          <w:rFonts w:hAnsi="宋体" w:cs="Arial"/>
          <w:b/>
          <w:bCs/>
          <w:sz w:val="24"/>
          <w:szCs w:val="24"/>
        </w:rPr>
      </w:pPr>
    </w:p>
    <w:p w14:paraId="41F3BE3A" w14:textId="77777777" w:rsidR="00DE42F0" w:rsidRDefault="00DE42F0">
      <w:pPr>
        <w:widowControl/>
        <w:shd w:val="clear" w:color="auto" w:fill="FFFFFF"/>
        <w:spacing w:before="158" w:after="158"/>
        <w:ind w:firstLine="418"/>
        <w:rPr>
          <w:rFonts w:hAnsi="宋体" w:cs="Arial"/>
          <w:b/>
          <w:bCs/>
          <w:sz w:val="24"/>
          <w:szCs w:val="24"/>
        </w:rPr>
      </w:pPr>
    </w:p>
    <w:p w14:paraId="22530A40" w14:textId="77777777" w:rsidR="00DE42F0" w:rsidRDefault="00DE42F0">
      <w:pPr>
        <w:widowControl/>
        <w:shd w:val="clear" w:color="auto" w:fill="FFFFFF"/>
        <w:spacing w:before="158" w:after="158"/>
        <w:ind w:firstLine="418"/>
        <w:rPr>
          <w:rFonts w:hAnsi="宋体" w:cs="Arial"/>
          <w:b/>
          <w:bCs/>
          <w:sz w:val="24"/>
          <w:szCs w:val="24"/>
        </w:rPr>
      </w:pPr>
    </w:p>
    <w:p w14:paraId="4F7D4B16" w14:textId="3ED5921C" w:rsidR="00904F8C" w:rsidRPr="00DE42F0" w:rsidRDefault="00716890">
      <w:pPr>
        <w:widowControl/>
        <w:shd w:val="clear" w:color="auto" w:fill="FFFFFF"/>
        <w:spacing w:before="158" w:after="158"/>
        <w:ind w:firstLine="418"/>
        <w:rPr>
          <w:rFonts w:ascii="Arial" w:hAnsi="Arial" w:cs="Arial"/>
          <w:sz w:val="24"/>
          <w:szCs w:val="24"/>
        </w:rPr>
      </w:pPr>
      <w:r w:rsidRPr="00DE42F0">
        <w:rPr>
          <w:rFonts w:hAnsi="宋体" w:cs="Arial" w:hint="eastAsia"/>
          <w:b/>
          <w:bCs/>
          <w:sz w:val="24"/>
          <w:szCs w:val="24"/>
        </w:rPr>
        <w:lastRenderedPageBreak/>
        <w:t>2．课程目标的</w:t>
      </w:r>
      <w:proofErr w:type="gramStart"/>
      <w:r w:rsidRPr="00DE42F0">
        <w:rPr>
          <w:rFonts w:hAnsi="宋体" w:cs="Arial" w:hint="eastAsia"/>
          <w:b/>
          <w:bCs/>
          <w:sz w:val="24"/>
          <w:szCs w:val="24"/>
        </w:rPr>
        <w:t>考核占</w:t>
      </w:r>
      <w:proofErr w:type="gramEnd"/>
      <w:r w:rsidRPr="00DE42F0">
        <w:rPr>
          <w:rFonts w:hAnsi="宋体" w:cs="Arial" w:hint="eastAsia"/>
          <w:b/>
          <w:bCs/>
          <w:sz w:val="24"/>
          <w:szCs w:val="24"/>
        </w:rPr>
        <w:t>比与达成度分析</w:t>
      </w:r>
    </w:p>
    <w:p w14:paraId="14B65998" w14:textId="77777777" w:rsidR="00904F8C" w:rsidRPr="007222E8" w:rsidRDefault="00716890">
      <w:pPr>
        <w:widowControl/>
        <w:shd w:val="clear" w:color="auto" w:fill="FFFFFF"/>
        <w:spacing w:before="158" w:after="158"/>
        <w:ind w:firstLine="418"/>
        <w:jc w:val="center"/>
        <w:rPr>
          <w:rFonts w:ascii="Arial" w:hAnsi="Arial" w:cs="Arial"/>
          <w:sz w:val="21"/>
          <w:szCs w:val="21"/>
        </w:rPr>
      </w:pPr>
      <w:r w:rsidRPr="007222E8">
        <w:rPr>
          <w:rFonts w:hAnsi="宋体" w:cs="Arial" w:hint="eastAsia"/>
          <w:sz w:val="21"/>
          <w:szCs w:val="21"/>
        </w:rPr>
        <w:t>表5：课程目标的</w:t>
      </w:r>
      <w:proofErr w:type="gramStart"/>
      <w:r w:rsidRPr="007222E8">
        <w:rPr>
          <w:rFonts w:hAnsi="宋体" w:cs="Arial" w:hint="eastAsia"/>
          <w:sz w:val="21"/>
          <w:szCs w:val="21"/>
        </w:rPr>
        <w:t>考核占</w:t>
      </w:r>
      <w:proofErr w:type="gramEnd"/>
      <w:r w:rsidRPr="007222E8">
        <w:rPr>
          <w:rFonts w:hAnsi="宋体" w:cs="Arial" w:hint="eastAsia"/>
          <w:sz w:val="21"/>
          <w:szCs w:val="21"/>
        </w:rPr>
        <w:t>比与达成</w:t>
      </w:r>
      <w:proofErr w:type="gramStart"/>
      <w:r w:rsidRPr="007222E8">
        <w:rPr>
          <w:rFonts w:hAnsi="宋体" w:cs="Arial" w:hint="eastAsia"/>
          <w:sz w:val="21"/>
          <w:szCs w:val="21"/>
        </w:rPr>
        <w:t>度分析</w:t>
      </w:r>
      <w:proofErr w:type="gramEnd"/>
      <w:r w:rsidRPr="007222E8">
        <w:rPr>
          <w:rFonts w:hAnsi="宋体" w:cs="Arial" w:hint="eastAsia"/>
          <w:sz w:val="21"/>
          <w:szCs w:val="21"/>
        </w:rPr>
        <w:t>表</w:t>
      </w:r>
    </w:p>
    <w:tbl>
      <w:tblPr>
        <w:tblW w:w="8497" w:type="dxa"/>
        <w:jc w:val="center"/>
        <w:tblCellMar>
          <w:left w:w="0" w:type="dxa"/>
          <w:right w:w="0" w:type="dxa"/>
        </w:tblCellMar>
        <w:tblLook w:val="04A0" w:firstRow="1" w:lastRow="0" w:firstColumn="1" w:lastColumn="0" w:noHBand="0" w:noVBand="1"/>
      </w:tblPr>
      <w:tblGrid>
        <w:gridCol w:w="1735"/>
        <w:gridCol w:w="983"/>
        <w:gridCol w:w="983"/>
        <w:gridCol w:w="4796"/>
      </w:tblGrid>
      <w:tr w:rsidR="00904F8C" w:rsidRPr="00DE42F0" w14:paraId="641059E0" w14:textId="77777777">
        <w:trPr>
          <w:jc w:val="center"/>
        </w:trPr>
        <w:tc>
          <w:tcPr>
            <w:tcW w:w="0" w:type="auto"/>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tcPr>
          <w:p w14:paraId="3297E473" w14:textId="77777777" w:rsidR="00904F8C" w:rsidRPr="00DE42F0" w:rsidRDefault="00716890">
            <w:pPr>
              <w:widowControl/>
              <w:spacing w:before="158" w:after="158"/>
              <w:rPr>
                <w:rFonts w:hAnsi="宋体"/>
                <w:sz w:val="24"/>
                <w:szCs w:val="24"/>
              </w:rPr>
            </w:pPr>
            <w:proofErr w:type="gramStart"/>
            <w:r w:rsidRPr="00DE42F0">
              <w:rPr>
                <w:rFonts w:hAnsi="宋体" w:hint="eastAsia"/>
                <w:b/>
                <w:bCs/>
                <w:sz w:val="24"/>
                <w:szCs w:val="24"/>
              </w:rPr>
              <w:t>考核占</w:t>
            </w:r>
            <w:proofErr w:type="gramEnd"/>
            <w:r w:rsidRPr="00DE42F0">
              <w:rPr>
                <w:rFonts w:hAnsi="宋体" w:hint="eastAsia"/>
                <w:b/>
                <w:bCs/>
                <w:sz w:val="24"/>
                <w:szCs w:val="24"/>
              </w:rPr>
              <w:t>比</w:t>
            </w:r>
          </w:p>
          <w:p w14:paraId="0823ED84" w14:textId="77777777" w:rsidR="00904F8C" w:rsidRPr="00DE42F0" w:rsidRDefault="00716890">
            <w:pPr>
              <w:widowControl/>
              <w:spacing w:before="158" w:after="150"/>
              <w:ind w:firstLine="101"/>
              <w:rPr>
                <w:rFonts w:hAnsi="宋体"/>
                <w:sz w:val="24"/>
                <w:szCs w:val="24"/>
              </w:rPr>
            </w:pPr>
            <w:r w:rsidRPr="00DE42F0">
              <w:rPr>
                <w:rFonts w:hAnsi="宋体" w:hint="eastAsia"/>
                <w:b/>
                <w:bCs/>
                <w:sz w:val="24"/>
                <w:szCs w:val="24"/>
              </w:rPr>
              <w:t>课程目标</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tcPr>
          <w:p w14:paraId="655B9D58" w14:textId="77777777" w:rsidR="00904F8C" w:rsidRPr="00DE42F0" w:rsidRDefault="00716890">
            <w:pPr>
              <w:widowControl/>
              <w:spacing w:before="158" w:after="150"/>
              <w:jc w:val="center"/>
              <w:rPr>
                <w:rFonts w:hAnsi="宋体"/>
                <w:sz w:val="24"/>
                <w:szCs w:val="24"/>
              </w:rPr>
            </w:pPr>
            <w:r w:rsidRPr="00DE42F0">
              <w:rPr>
                <w:rFonts w:hAnsi="宋体" w:hint="eastAsia"/>
                <w:b/>
                <w:bCs/>
                <w:sz w:val="24"/>
                <w:szCs w:val="24"/>
              </w:rPr>
              <w:t>平时</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tcPr>
          <w:p w14:paraId="06B0223F" w14:textId="77777777" w:rsidR="00904F8C" w:rsidRPr="00DE42F0" w:rsidRDefault="00716890">
            <w:pPr>
              <w:widowControl/>
              <w:spacing w:before="158" w:after="150"/>
              <w:jc w:val="center"/>
              <w:rPr>
                <w:rFonts w:hAnsi="宋体"/>
                <w:sz w:val="24"/>
                <w:szCs w:val="24"/>
              </w:rPr>
            </w:pPr>
            <w:r w:rsidRPr="00DE42F0">
              <w:rPr>
                <w:rFonts w:hAnsi="宋体" w:hint="eastAsia"/>
                <w:b/>
                <w:bCs/>
                <w:sz w:val="24"/>
                <w:szCs w:val="24"/>
              </w:rPr>
              <w:t>期末</w:t>
            </w:r>
          </w:p>
        </w:tc>
        <w:tc>
          <w:tcPr>
            <w:tcW w:w="4796" w:type="dxa"/>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tcPr>
          <w:p w14:paraId="2E1E863B" w14:textId="77777777" w:rsidR="00904F8C" w:rsidRPr="00DE42F0" w:rsidRDefault="00716890">
            <w:pPr>
              <w:widowControl/>
              <w:spacing w:before="158" w:after="150"/>
              <w:jc w:val="center"/>
              <w:rPr>
                <w:rFonts w:hAnsi="宋体"/>
                <w:sz w:val="24"/>
                <w:szCs w:val="24"/>
              </w:rPr>
            </w:pPr>
            <w:r w:rsidRPr="00DE42F0">
              <w:rPr>
                <w:rFonts w:hAnsi="宋体" w:hint="eastAsia"/>
                <w:b/>
                <w:bCs/>
                <w:sz w:val="24"/>
                <w:szCs w:val="24"/>
              </w:rPr>
              <w:t>总评达成度</w:t>
            </w:r>
          </w:p>
        </w:tc>
      </w:tr>
      <w:tr w:rsidR="00904F8C" w:rsidRPr="00DE42F0" w14:paraId="314CBF9F" w14:textId="77777777">
        <w:trPr>
          <w:trHeight w:val="324"/>
          <w:jc w:val="center"/>
        </w:trPr>
        <w:tc>
          <w:tcPr>
            <w:tcW w:w="0" w:type="auto"/>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tcPr>
          <w:p w14:paraId="6254DB69" w14:textId="77777777" w:rsidR="00904F8C" w:rsidRPr="00DE42F0" w:rsidRDefault="00716890">
            <w:pPr>
              <w:widowControl/>
              <w:spacing w:before="158" w:after="150"/>
              <w:jc w:val="center"/>
              <w:rPr>
                <w:rFonts w:hAnsi="宋体"/>
                <w:sz w:val="24"/>
                <w:szCs w:val="24"/>
              </w:rPr>
            </w:pPr>
            <w:r w:rsidRPr="00DE42F0">
              <w:rPr>
                <w:rFonts w:hAnsi="宋体" w:hint="eastAsia"/>
                <w:sz w:val="24"/>
                <w:szCs w:val="24"/>
              </w:rPr>
              <w:t>课程目标1</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tcPr>
          <w:p w14:paraId="6C7240B4" w14:textId="6D377DEC" w:rsidR="00904F8C" w:rsidRPr="00DE42F0" w:rsidRDefault="007222E8">
            <w:pPr>
              <w:widowControl/>
              <w:spacing w:before="158" w:after="150"/>
              <w:jc w:val="center"/>
              <w:rPr>
                <w:rFonts w:hAnsi="宋体"/>
                <w:sz w:val="24"/>
                <w:szCs w:val="24"/>
              </w:rPr>
            </w:pPr>
            <w:r w:rsidRPr="00DE42F0">
              <w:rPr>
                <w:rFonts w:hAnsi="宋体"/>
                <w:sz w:val="24"/>
                <w:szCs w:val="24"/>
              </w:rPr>
              <w:t>30</w:t>
            </w:r>
            <w:r w:rsidR="00716890" w:rsidRPr="00DE42F0">
              <w:rPr>
                <w:rFonts w:hAnsi="宋体" w:hint="eastAsia"/>
                <w:sz w:val="24"/>
                <w:szCs w:val="24"/>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tcPr>
          <w:p w14:paraId="7629395D" w14:textId="37727DFD" w:rsidR="00904F8C" w:rsidRPr="00DE42F0" w:rsidRDefault="007222E8">
            <w:pPr>
              <w:widowControl/>
              <w:spacing w:before="158" w:after="150"/>
              <w:jc w:val="center"/>
              <w:rPr>
                <w:rFonts w:hAnsi="宋体"/>
                <w:sz w:val="24"/>
                <w:szCs w:val="24"/>
              </w:rPr>
            </w:pPr>
            <w:r w:rsidRPr="00DE42F0">
              <w:rPr>
                <w:rFonts w:hAnsi="宋体"/>
                <w:sz w:val="24"/>
                <w:szCs w:val="24"/>
              </w:rPr>
              <w:t>60</w:t>
            </w:r>
            <w:r w:rsidR="00716890" w:rsidRPr="00DE42F0">
              <w:rPr>
                <w:rFonts w:hAnsi="宋体" w:hint="eastAsia"/>
                <w:sz w:val="24"/>
                <w:szCs w:val="24"/>
              </w:rPr>
              <w:t>%</w:t>
            </w:r>
          </w:p>
        </w:tc>
        <w:tc>
          <w:tcPr>
            <w:tcW w:w="4796" w:type="dxa"/>
            <w:vMerge w:val="restart"/>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tcPr>
          <w:p w14:paraId="268AAE48" w14:textId="77777777" w:rsidR="00904F8C" w:rsidRPr="00DE42F0" w:rsidRDefault="00716890">
            <w:pPr>
              <w:widowControl/>
              <w:spacing w:before="158" w:after="150"/>
              <w:rPr>
                <w:rFonts w:hAnsi="宋体"/>
                <w:sz w:val="24"/>
                <w:szCs w:val="24"/>
              </w:rPr>
            </w:pPr>
            <w:r w:rsidRPr="00DE42F0">
              <w:rPr>
                <w:rFonts w:hAnsi="宋体" w:hint="eastAsia"/>
                <w:sz w:val="24"/>
                <w:szCs w:val="24"/>
              </w:rPr>
              <w:t>分目标达成度={0.3ｘ平时分目标成绩+  +0.7ｘ期末分目标成绩 }/分目标总分</w:t>
            </w:r>
          </w:p>
        </w:tc>
      </w:tr>
      <w:tr w:rsidR="00904F8C" w:rsidRPr="00DE42F0" w14:paraId="4F4F0B16" w14:textId="77777777">
        <w:trPr>
          <w:trHeight w:val="372"/>
          <w:jc w:val="center"/>
        </w:trPr>
        <w:tc>
          <w:tcPr>
            <w:tcW w:w="0" w:type="auto"/>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tcPr>
          <w:p w14:paraId="68600AD4" w14:textId="77777777" w:rsidR="00904F8C" w:rsidRPr="00DE42F0" w:rsidRDefault="00716890">
            <w:pPr>
              <w:widowControl/>
              <w:spacing w:before="158" w:after="150"/>
              <w:jc w:val="center"/>
              <w:rPr>
                <w:rFonts w:hAnsi="宋体"/>
                <w:sz w:val="24"/>
                <w:szCs w:val="24"/>
              </w:rPr>
            </w:pPr>
            <w:r w:rsidRPr="00DE42F0">
              <w:rPr>
                <w:rFonts w:hAnsi="宋体" w:hint="eastAsia"/>
                <w:sz w:val="24"/>
                <w:szCs w:val="24"/>
              </w:rPr>
              <w:t>课程目标2</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tcPr>
          <w:p w14:paraId="478C5F93" w14:textId="640995B4" w:rsidR="00904F8C" w:rsidRPr="00DE42F0" w:rsidRDefault="007222E8">
            <w:pPr>
              <w:widowControl/>
              <w:spacing w:before="158" w:after="150"/>
              <w:jc w:val="center"/>
              <w:rPr>
                <w:rFonts w:hAnsi="宋体"/>
                <w:sz w:val="24"/>
                <w:szCs w:val="24"/>
              </w:rPr>
            </w:pPr>
            <w:r w:rsidRPr="00DE42F0">
              <w:rPr>
                <w:rFonts w:hAnsi="宋体"/>
                <w:sz w:val="24"/>
                <w:szCs w:val="24"/>
              </w:rPr>
              <w:t>23</w:t>
            </w:r>
            <w:r w:rsidR="00716890" w:rsidRPr="00DE42F0">
              <w:rPr>
                <w:rFonts w:hAnsi="宋体" w:hint="eastAsia"/>
                <w:sz w:val="24"/>
                <w:szCs w:val="24"/>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tcPr>
          <w:p w14:paraId="6F3B6E34" w14:textId="3CCA6D56" w:rsidR="00904F8C" w:rsidRPr="00DE42F0" w:rsidRDefault="007222E8">
            <w:pPr>
              <w:widowControl/>
              <w:spacing w:before="158" w:after="150"/>
              <w:jc w:val="center"/>
              <w:rPr>
                <w:rFonts w:hAnsi="宋体"/>
                <w:sz w:val="24"/>
                <w:szCs w:val="24"/>
              </w:rPr>
            </w:pPr>
            <w:r w:rsidRPr="00DE42F0">
              <w:rPr>
                <w:rFonts w:hAnsi="宋体"/>
                <w:sz w:val="24"/>
                <w:szCs w:val="24"/>
              </w:rPr>
              <w:t>30</w:t>
            </w:r>
            <w:r w:rsidR="00716890" w:rsidRPr="00DE42F0">
              <w:rPr>
                <w:rFonts w:hAnsi="宋体" w:hint="eastAsia"/>
                <w:sz w:val="24"/>
                <w:szCs w:val="24"/>
              </w:rPr>
              <w:t>%</w:t>
            </w:r>
          </w:p>
        </w:tc>
        <w:tc>
          <w:tcPr>
            <w:tcW w:w="4796" w:type="dxa"/>
            <w:vMerge/>
            <w:tcBorders>
              <w:top w:val="single" w:sz="6" w:space="0" w:color="000000"/>
              <w:left w:val="single" w:sz="6" w:space="0" w:color="000000"/>
              <w:bottom w:val="single" w:sz="6" w:space="0" w:color="000000"/>
              <w:right w:val="single" w:sz="6" w:space="0" w:color="000000"/>
            </w:tcBorders>
            <w:vAlign w:val="center"/>
          </w:tcPr>
          <w:p w14:paraId="55FFBEFE" w14:textId="77777777" w:rsidR="00904F8C" w:rsidRPr="00DE42F0" w:rsidRDefault="00904F8C">
            <w:pPr>
              <w:widowControl/>
              <w:rPr>
                <w:rFonts w:hAnsi="宋体"/>
                <w:sz w:val="24"/>
                <w:szCs w:val="24"/>
              </w:rPr>
            </w:pPr>
          </w:p>
        </w:tc>
      </w:tr>
      <w:tr w:rsidR="00904F8C" w:rsidRPr="00DE42F0" w14:paraId="2249A23F" w14:textId="77777777">
        <w:trPr>
          <w:trHeight w:val="432"/>
          <w:jc w:val="center"/>
        </w:trPr>
        <w:tc>
          <w:tcPr>
            <w:tcW w:w="0" w:type="auto"/>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tcPr>
          <w:p w14:paraId="26692BA7" w14:textId="77777777" w:rsidR="00904F8C" w:rsidRPr="00DE42F0" w:rsidRDefault="00716890">
            <w:pPr>
              <w:widowControl/>
              <w:spacing w:before="158" w:after="150"/>
              <w:jc w:val="center"/>
              <w:rPr>
                <w:rFonts w:hAnsi="宋体"/>
                <w:sz w:val="24"/>
                <w:szCs w:val="24"/>
              </w:rPr>
            </w:pPr>
            <w:r w:rsidRPr="00DE42F0">
              <w:rPr>
                <w:rFonts w:hAnsi="宋体" w:hint="eastAsia"/>
                <w:sz w:val="24"/>
                <w:szCs w:val="24"/>
              </w:rPr>
              <w:t>课程目标3</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tcPr>
          <w:p w14:paraId="2BBC6549" w14:textId="5EC0F4FA" w:rsidR="00904F8C" w:rsidRPr="00DE42F0" w:rsidRDefault="007222E8">
            <w:pPr>
              <w:widowControl/>
              <w:spacing w:before="158" w:after="150"/>
              <w:jc w:val="center"/>
              <w:rPr>
                <w:rFonts w:hAnsi="宋体"/>
                <w:sz w:val="24"/>
                <w:szCs w:val="24"/>
              </w:rPr>
            </w:pPr>
            <w:r w:rsidRPr="00DE42F0">
              <w:rPr>
                <w:rFonts w:hAnsi="宋体"/>
                <w:sz w:val="24"/>
                <w:szCs w:val="24"/>
              </w:rPr>
              <w:t>47</w:t>
            </w:r>
            <w:r w:rsidR="00716890" w:rsidRPr="00DE42F0">
              <w:rPr>
                <w:rFonts w:hAnsi="宋体" w:hint="eastAsia"/>
                <w:sz w:val="24"/>
                <w:szCs w:val="24"/>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tcPr>
          <w:p w14:paraId="75865D29" w14:textId="2FA40BEA" w:rsidR="00904F8C" w:rsidRPr="00DE42F0" w:rsidRDefault="007222E8">
            <w:pPr>
              <w:widowControl/>
              <w:spacing w:before="158" w:after="150"/>
              <w:jc w:val="center"/>
              <w:rPr>
                <w:rFonts w:hAnsi="宋体"/>
                <w:sz w:val="24"/>
                <w:szCs w:val="24"/>
              </w:rPr>
            </w:pPr>
            <w:r w:rsidRPr="00DE42F0">
              <w:rPr>
                <w:rFonts w:hAnsi="宋体"/>
                <w:sz w:val="24"/>
                <w:szCs w:val="24"/>
              </w:rPr>
              <w:t>10</w:t>
            </w:r>
            <w:r w:rsidR="00716890" w:rsidRPr="00DE42F0">
              <w:rPr>
                <w:rFonts w:hAnsi="宋体" w:hint="eastAsia"/>
                <w:sz w:val="24"/>
                <w:szCs w:val="24"/>
              </w:rPr>
              <w:t>%</w:t>
            </w:r>
          </w:p>
        </w:tc>
        <w:tc>
          <w:tcPr>
            <w:tcW w:w="4796" w:type="dxa"/>
            <w:vMerge/>
            <w:tcBorders>
              <w:top w:val="single" w:sz="6" w:space="0" w:color="000000"/>
              <w:left w:val="single" w:sz="6" w:space="0" w:color="000000"/>
              <w:bottom w:val="single" w:sz="6" w:space="0" w:color="000000"/>
              <w:right w:val="single" w:sz="6" w:space="0" w:color="000000"/>
            </w:tcBorders>
            <w:vAlign w:val="center"/>
          </w:tcPr>
          <w:p w14:paraId="3EB0DE36" w14:textId="77777777" w:rsidR="00904F8C" w:rsidRPr="00DE42F0" w:rsidRDefault="00904F8C">
            <w:pPr>
              <w:widowControl/>
              <w:rPr>
                <w:rFonts w:hAnsi="宋体"/>
                <w:sz w:val="24"/>
                <w:szCs w:val="24"/>
              </w:rPr>
            </w:pPr>
          </w:p>
        </w:tc>
      </w:tr>
    </w:tbl>
    <w:p w14:paraId="23CAB8B0" w14:textId="77777777" w:rsidR="00904F8C" w:rsidRDefault="00904F8C">
      <w:pPr>
        <w:snapToGrid w:val="0"/>
        <w:spacing w:line="400" w:lineRule="exact"/>
        <w:ind w:firstLineChars="200" w:firstLine="480"/>
        <w:rPr>
          <w:rFonts w:ascii="Times New Roman" w:cs="Times New Roman"/>
          <w:sz w:val="24"/>
          <w:szCs w:val="24"/>
        </w:rPr>
      </w:pPr>
    </w:p>
    <w:p w14:paraId="331C03B1" w14:textId="77777777" w:rsidR="00904F8C" w:rsidRDefault="00716890">
      <w:pPr>
        <w:pStyle w:val="2"/>
        <w:numPr>
          <w:ilvl w:val="0"/>
          <w:numId w:val="1"/>
        </w:numPr>
        <w:kinsoku w:val="0"/>
        <w:overflowPunct w:val="0"/>
        <w:ind w:left="0" w:firstLineChars="200" w:firstLine="482"/>
        <w:rPr>
          <w:rFonts w:ascii="Times New Roman" w:eastAsia="黑体" w:cs="Times New Roman"/>
          <w:sz w:val="24"/>
          <w:szCs w:val="24"/>
        </w:rPr>
      </w:pPr>
      <w:r>
        <w:rPr>
          <w:rFonts w:ascii="Times New Roman" w:eastAsia="黑体" w:cs="Times New Roman" w:hint="eastAsia"/>
          <w:sz w:val="24"/>
          <w:szCs w:val="24"/>
        </w:rPr>
        <w:t>评分标准</w:t>
      </w:r>
    </w:p>
    <w:p w14:paraId="54C66947" w14:textId="77777777" w:rsidR="00904F8C" w:rsidRDefault="00904F8C">
      <w:pPr>
        <w:pStyle w:val="2"/>
        <w:kinsoku w:val="0"/>
        <w:overflowPunct w:val="0"/>
        <w:ind w:left="0"/>
        <w:rPr>
          <w:rFonts w:ascii="Times New Roman" w:eastAsia="黑体" w:cs="Times New Roman"/>
          <w:sz w:val="24"/>
          <w:szCs w:val="24"/>
        </w:rPr>
      </w:pPr>
    </w:p>
    <w:tbl>
      <w:tblPr>
        <w:tblW w:w="499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1"/>
        <w:gridCol w:w="1474"/>
        <w:gridCol w:w="1469"/>
        <w:gridCol w:w="1469"/>
        <w:gridCol w:w="1469"/>
        <w:gridCol w:w="1441"/>
      </w:tblGrid>
      <w:tr w:rsidR="00904F8C" w14:paraId="0BA7B9CC" w14:textId="77777777">
        <w:trPr>
          <w:jc w:val="center"/>
        </w:trPr>
        <w:tc>
          <w:tcPr>
            <w:tcW w:w="586" w:type="pct"/>
            <w:vMerge w:val="restart"/>
            <w:tcBorders>
              <w:top w:val="single" w:sz="4" w:space="0" w:color="auto"/>
              <w:left w:val="single" w:sz="4" w:space="0" w:color="auto"/>
              <w:bottom w:val="single" w:sz="4" w:space="0" w:color="auto"/>
              <w:right w:val="single" w:sz="4" w:space="0" w:color="auto"/>
            </w:tcBorders>
            <w:vAlign w:val="center"/>
          </w:tcPr>
          <w:p w14:paraId="5AC1A9AD" w14:textId="77777777" w:rsidR="00904F8C" w:rsidRPr="00DE42F0" w:rsidRDefault="00716890">
            <w:pPr>
              <w:snapToGrid w:val="0"/>
              <w:spacing w:line="400" w:lineRule="exact"/>
              <w:jc w:val="center"/>
              <w:rPr>
                <w:rFonts w:ascii="Times New Roman"/>
                <w:b/>
                <w:color w:val="000000"/>
                <w:sz w:val="24"/>
                <w:szCs w:val="24"/>
              </w:rPr>
            </w:pPr>
            <w:r w:rsidRPr="00DE42F0">
              <w:rPr>
                <w:rFonts w:ascii="Times New Roman"/>
                <w:b/>
                <w:color w:val="000000"/>
                <w:sz w:val="24"/>
                <w:szCs w:val="24"/>
              </w:rPr>
              <w:t>考核项目</w:t>
            </w:r>
          </w:p>
        </w:tc>
        <w:tc>
          <w:tcPr>
            <w:tcW w:w="4413" w:type="pct"/>
            <w:gridSpan w:val="5"/>
            <w:tcBorders>
              <w:top w:val="single" w:sz="4" w:space="0" w:color="auto"/>
              <w:left w:val="single" w:sz="4" w:space="0" w:color="auto"/>
              <w:bottom w:val="single" w:sz="4" w:space="0" w:color="auto"/>
              <w:right w:val="single" w:sz="4" w:space="0" w:color="auto"/>
            </w:tcBorders>
            <w:vAlign w:val="center"/>
          </w:tcPr>
          <w:p w14:paraId="5297265E" w14:textId="77777777" w:rsidR="00904F8C" w:rsidRPr="00DE42F0" w:rsidRDefault="00716890">
            <w:pPr>
              <w:snapToGrid w:val="0"/>
              <w:spacing w:line="400" w:lineRule="exact"/>
              <w:jc w:val="center"/>
              <w:rPr>
                <w:rFonts w:ascii="Times New Roman"/>
                <w:b/>
                <w:color w:val="000000"/>
                <w:sz w:val="24"/>
                <w:szCs w:val="24"/>
              </w:rPr>
            </w:pPr>
            <w:r w:rsidRPr="00DE42F0">
              <w:rPr>
                <w:rFonts w:ascii="Times New Roman"/>
                <w:b/>
                <w:color w:val="000000"/>
                <w:sz w:val="24"/>
                <w:szCs w:val="24"/>
              </w:rPr>
              <w:t>评分标准</w:t>
            </w:r>
          </w:p>
        </w:tc>
      </w:tr>
      <w:tr w:rsidR="00904F8C" w14:paraId="78727986" w14:textId="77777777">
        <w:trPr>
          <w:jc w:val="center"/>
        </w:trPr>
        <w:tc>
          <w:tcPr>
            <w:tcW w:w="586" w:type="pct"/>
            <w:vMerge/>
            <w:tcBorders>
              <w:top w:val="single" w:sz="4" w:space="0" w:color="auto"/>
              <w:left w:val="single" w:sz="4" w:space="0" w:color="auto"/>
              <w:bottom w:val="single" w:sz="4" w:space="0" w:color="auto"/>
              <w:right w:val="single" w:sz="4" w:space="0" w:color="auto"/>
            </w:tcBorders>
            <w:vAlign w:val="center"/>
          </w:tcPr>
          <w:p w14:paraId="3C8F6BD3" w14:textId="77777777" w:rsidR="00904F8C" w:rsidRPr="00DE42F0" w:rsidRDefault="00904F8C">
            <w:pPr>
              <w:snapToGrid w:val="0"/>
              <w:spacing w:line="400" w:lineRule="exact"/>
              <w:rPr>
                <w:rFonts w:ascii="Times New Roman"/>
                <w:b/>
                <w:color w:val="000000"/>
                <w:sz w:val="24"/>
                <w:szCs w:val="24"/>
              </w:rPr>
            </w:pPr>
          </w:p>
        </w:tc>
        <w:tc>
          <w:tcPr>
            <w:tcW w:w="886" w:type="pct"/>
            <w:tcBorders>
              <w:top w:val="single" w:sz="4" w:space="0" w:color="auto"/>
              <w:left w:val="single" w:sz="4" w:space="0" w:color="auto"/>
              <w:bottom w:val="single" w:sz="4" w:space="0" w:color="auto"/>
              <w:right w:val="single" w:sz="4" w:space="0" w:color="auto"/>
            </w:tcBorders>
            <w:vAlign w:val="center"/>
          </w:tcPr>
          <w:p w14:paraId="652857A4" w14:textId="77777777" w:rsidR="00904F8C" w:rsidRPr="00DE42F0" w:rsidRDefault="00716890">
            <w:pPr>
              <w:snapToGrid w:val="0"/>
              <w:spacing w:line="400" w:lineRule="exact"/>
              <w:jc w:val="center"/>
              <w:rPr>
                <w:rFonts w:ascii="Times New Roman"/>
                <w:b/>
                <w:color w:val="000000"/>
                <w:sz w:val="24"/>
                <w:szCs w:val="24"/>
              </w:rPr>
            </w:pPr>
            <w:r w:rsidRPr="00DE42F0">
              <w:rPr>
                <w:rFonts w:ascii="Times New Roman"/>
                <w:b/>
                <w:color w:val="000000"/>
                <w:sz w:val="24"/>
                <w:szCs w:val="24"/>
              </w:rPr>
              <w:t>优秀</w:t>
            </w:r>
          </w:p>
          <w:p w14:paraId="57B70E2F" w14:textId="77777777" w:rsidR="00904F8C" w:rsidRPr="00DE42F0" w:rsidRDefault="00716890">
            <w:pPr>
              <w:snapToGrid w:val="0"/>
              <w:spacing w:line="400" w:lineRule="exact"/>
              <w:jc w:val="center"/>
              <w:rPr>
                <w:rFonts w:ascii="Times New Roman"/>
                <w:b/>
                <w:color w:val="000000"/>
                <w:sz w:val="24"/>
                <w:szCs w:val="24"/>
              </w:rPr>
            </w:pPr>
            <w:r w:rsidRPr="00DE42F0">
              <w:rPr>
                <w:rFonts w:ascii="Times New Roman"/>
                <w:b/>
                <w:color w:val="000000"/>
                <w:sz w:val="24"/>
                <w:szCs w:val="24"/>
              </w:rPr>
              <w:t>(100&gt;x</w:t>
            </w:r>
            <w:r w:rsidRPr="00DE42F0">
              <w:rPr>
                <w:rFonts w:hAnsi="宋体"/>
                <w:b/>
                <w:color w:val="000000"/>
                <w:sz w:val="24"/>
                <w:szCs w:val="24"/>
              </w:rPr>
              <w:t>≥</w:t>
            </w:r>
            <w:r w:rsidRPr="00DE42F0">
              <w:rPr>
                <w:rFonts w:ascii="Times New Roman"/>
                <w:b/>
                <w:color w:val="000000"/>
                <w:sz w:val="24"/>
                <w:szCs w:val="24"/>
              </w:rPr>
              <w:t>90)</w:t>
            </w:r>
          </w:p>
        </w:tc>
        <w:tc>
          <w:tcPr>
            <w:tcW w:w="886" w:type="pct"/>
            <w:tcBorders>
              <w:top w:val="single" w:sz="4" w:space="0" w:color="auto"/>
              <w:left w:val="single" w:sz="4" w:space="0" w:color="auto"/>
              <w:bottom w:val="single" w:sz="4" w:space="0" w:color="auto"/>
              <w:right w:val="single" w:sz="4" w:space="0" w:color="auto"/>
            </w:tcBorders>
            <w:vAlign w:val="center"/>
          </w:tcPr>
          <w:p w14:paraId="24A81896" w14:textId="77777777" w:rsidR="00904F8C" w:rsidRPr="00DE42F0" w:rsidRDefault="00716890">
            <w:pPr>
              <w:snapToGrid w:val="0"/>
              <w:spacing w:line="400" w:lineRule="exact"/>
              <w:jc w:val="center"/>
              <w:rPr>
                <w:rFonts w:ascii="Times New Roman"/>
                <w:b/>
                <w:color w:val="000000"/>
                <w:sz w:val="24"/>
                <w:szCs w:val="24"/>
              </w:rPr>
            </w:pPr>
            <w:r w:rsidRPr="00DE42F0">
              <w:rPr>
                <w:rFonts w:ascii="Times New Roman"/>
                <w:b/>
                <w:color w:val="000000"/>
                <w:sz w:val="24"/>
                <w:szCs w:val="24"/>
              </w:rPr>
              <w:t>良好</w:t>
            </w:r>
          </w:p>
          <w:p w14:paraId="5FC40177" w14:textId="77777777" w:rsidR="00904F8C" w:rsidRPr="00DE42F0" w:rsidRDefault="00716890">
            <w:pPr>
              <w:snapToGrid w:val="0"/>
              <w:spacing w:line="400" w:lineRule="exact"/>
              <w:jc w:val="center"/>
              <w:rPr>
                <w:rFonts w:ascii="Times New Roman"/>
                <w:b/>
                <w:color w:val="000000"/>
                <w:sz w:val="24"/>
                <w:szCs w:val="24"/>
              </w:rPr>
            </w:pPr>
            <w:r w:rsidRPr="00DE42F0">
              <w:rPr>
                <w:rFonts w:ascii="Times New Roman"/>
                <w:b/>
                <w:color w:val="000000"/>
                <w:sz w:val="24"/>
                <w:szCs w:val="24"/>
              </w:rPr>
              <w:t>(90&gt; x</w:t>
            </w:r>
            <w:r w:rsidRPr="00DE42F0">
              <w:rPr>
                <w:rFonts w:hAnsi="宋体"/>
                <w:b/>
                <w:color w:val="000000"/>
                <w:sz w:val="24"/>
                <w:szCs w:val="24"/>
              </w:rPr>
              <w:t>≥</w:t>
            </w:r>
            <w:r w:rsidRPr="00DE42F0">
              <w:rPr>
                <w:rFonts w:ascii="Times New Roman"/>
                <w:b/>
                <w:color w:val="000000"/>
                <w:sz w:val="24"/>
                <w:szCs w:val="24"/>
              </w:rPr>
              <w:t>80)</w:t>
            </w:r>
          </w:p>
        </w:tc>
        <w:tc>
          <w:tcPr>
            <w:tcW w:w="886" w:type="pct"/>
            <w:tcBorders>
              <w:top w:val="single" w:sz="4" w:space="0" w:color="auto"/>
              <w:left w:val="single" w:sz="4" w:space="0" w:color="auto"/>
              <w:bottom w:val="single" w:sz="4" w:space="0" w:color="auto"/>
              <w:right w:val="single" w:sz="4" w:space="0" w:color="auto"/>
            </w:tcBorders>
            <w:vAlign w:val="center"/>
          </w:tcPr>
          <w:p w14:paraId="7D791D4D" w14:textId="77777777" w:rsidR="00904F8C" w:rsidRPr="00DE42F0" w:rsidRDefault="00716890">
            <w:pPr>
              <w:snapToGrid w:val="0"/>
              <w:spacing w:line="400" w:lineRule="exact"/>
              <w:jc w:val="center"/>
              <w:rPr>
                <w:rFonts w:ascii="Times New Roman"/>
                <w:b/>
                <w:color w:val="000000"/>
                <w:sz w:val="24"/>
                <w:szCs w:val="24"/>
              </w:rPr>
            </w:pPr>
            <w:r w:rsidRPr="00DE42F0">
              <w:rPr>
                <w:rFonts w:ascii="Times New Roman"/>
                <w:b/>
                <w:color w:val="000000"/>
                <w:sz w:val="24"/>
                <w:szCs w:val="24"/>
              </w:rPr>
              <w:t>中等</w:t>
            </w:r>
          </w:p>
          <w:p w14:paraId="2A660278" w14:textId="77777777" w:rsidR="00904F8C" w:rsidRPr="00DE42F0" w:rsidRDefault="00716890">
            <w:pPr>
              <w:snapToGrid w:val="0"/>
              <w:spacing w:line="400" w:lineRule="exact"/>
              <w:jc w:val="center"/>
              <w:rPr>
                <w:rFonts w:ascii="Times New Roman"/>
                <w:b/>
                <w:color w:val="000000"/>
                <w:sz w:val="24"/>
                <w:szCs w:val="24"/>
              </w:rPr>
            </w:pPr>
            <w:r w:rsidRPr="00DE42F0">
              <w:rPr>
                <w:rFonts w:ascii="Times New Roman"/>
                <w:b/>
                <w:color w:val="000000"/>
                <w:sz w:val="24"/>
                <w:szCs w:val="24"/>
              </w:rPr>
              <w:t>(80&gt; x</w:t>
            </w:r>
            <w:r w:rsidRPr="00DE42F0">
              <w:rPr>
                <w:rFonts w:hAnsi="宋体"/>
                <w:b/>
                <w:color w:val="000000"/>
                <w:sz w:val="24"/>
                <w:szCs w:val="24"/>
              </w:rPr>
              <w:t>≥</w:t>
            </w:r>
            <w:r w:rsidRPr="00DE42F0">
              <w:rPr>
                <w:rFonts w:ascii="Times New Roman"/>
                <w:b/>
                <w:color w:val="000000"/>
                <w:sz w:val="24"/>
                <w:szCs w:val="24"/>
              </w:rPr>
              <w:t>70)</w:t>
            </w:r>
          </w:p>
        </w:tc>
        <w:tc>
          <w:tcPr>
            <w:tcW w:w="886" w:type="pct"/>
            <w:tcBorders>
              <w:top w:val="single" w:sz="4" w:space="0" w:color="auto"/>
              <w:left w:val="single" w:sz="4" w:space="0" w:color="auto"/>
              <w:bottom w:val="single" w:sz="4" w:space="0" w:color="auto"/>
              <w:right w:val="single" w:sz="4" w:space="0" w:color="auto"/>
            </w:tcBorders>
            <w:vAlign w:val="center"/>
          </w:tcPr>
          <w:p w14:paraId="267973DC" w14:textId="77777777" w:rsidR="00904F8C" w:rsidRPr="00DE42F0" w:rsidRDefault="00716890">
            <w:pPr>
              <w:snapToGrid w:val="0"/>
              <w:spacing w:line="400" w:lineRule="exact"/>
              <w:jc w:val="center"/>
              <w:rPr>
                <w:rFonts w:ascii="Times New Roman"/>
                <w:b/>
                <w:color w:val="000000"/>
                <w:sz w:val="24"/>
                <w:szCs w:val="24"/>
              </w:rPr>
            </w:pPr>
            <w:r w:rsidRPr="00DE42F0">
              <w:rPr>
                <w:rFonts w:ascii="Times New Roman"/>
                <w:b/>
                <w:color w:val="000000"/>
                <w:sz w:val="24"/>
                <w:szCs w:val="24"/>
              </w:rPr>
              <w:t>及格</w:t>
            </w:r>
          </w:p>
          <w:p w14:paraId="1C5E9697" w14:textId="77777777" w:rsidR="00904F8C" w:rsidRPr="00DE42F0" w:rsidRDefault="00716890">
            <w:pPr>
              <w:snapToGrid w:val="0"/>
              <w:spacing w:line="400" w:lineRule="exact"/>
              <w:jc w:val="center"/>
              <w:rPr>
                <w:rFonts w:ascii="Times New Roman"/>
                <w:b/>
                <w:color w:val="000000"/>
                <w:sz w:val="24"/>
                <w:szCs w:val="24"/>
              </w:rPr>
            </w:pPr>
            <w:r w:rsidRPr="00DE42F0">
              <w:rPr>
                <w:rFonts w:ascii="Times New Roman"/>
                <w:b/>
                <w:color w:val="000000"/>
                <w:sz w:val="24"/>
                <w:szCs w:val="24"/>
              </w:rPr>
              <w:t>(70&gt; x</w:t>
            </w:r>
            <w:r w:rsidRPr="00DE42F0">
              <w:rPr>
                <w:rFonts w:hAnsi="宋体"/>
                <w:b/>
                <w:color w:val="000000"/>
                <w:sz w:val="24"/>
                <w:szCs w:val="24"/>
              </w:rPr>
              <w:t>≥</w:t>
            </w:r>
            <w:r w:rsidRPr="00DE42F0">
              <w:rPr>
                <w:rFonts w:ascii="Times New Roman"/>
                <w:b/>
                <w:color w:val="000000"/>
                <w:sz w:val="24"/>
                <w:szCs w:val="24"/>
              </w:rPr>
              <w:t>60)</w:t>
            </w:r>
          </w:p>
        </w:tc>
        <w:tc>
          <w:tcPr>
            <w:tcW w:w="868" w:type="pct"/>
            <w:tcBorders>
              <w:top w:val="single" w:sz="4" w:space="0" w:color="auto"/>
              <w:left w:val="single" w:sz="4" w:space="0" w:color="auto"/>
              <w:bottom w:val="single" w:sz="4" w:space="0" w:color="auto"/>
              <w:right w:val="single" w:sz="4" w:space="0" w:color="auto"/>
            </w:tcBorders>
            <w:vAlign w:val="center"/>
          </w:tcPr>
          <w:p w14:paraId="73C3E642" w14:textId="77777777" w:rsidR="00904F8C" w:rsidRPr="00DE42F0" w:rsidRDefault="00716890">
            <w:pPr>
              <w:snapToGrid w:val="0"/>
              <w:spacing w:line="400" w:lineRule="exact"/>
              <w:jc w:val="center"/>
              <w:rPr>
                <w:rFonts w:ascii="Times New Roman"/>
                <w:b/>
                <w:color w:val="000000"/>
                <w:sz w:val="24"/>
                <w:szCs w:val="24"/>
              </w:rPr>
            </w:pPr>
            <w:r w:rsidRPr="00DE42F0">
              <w:rPr>
                <w:rFonts w:ascii="Times New Roman"/>
                <w:b/>
                <w:color w:val="000000"/>
                <w:sz w:val="24"/>
                <w:szCs w:val="24"/>
              </w:rPr>
              <w:t>不及格</w:t>
            </w:r>
          </w:p>
          <w:p w14:paraId="3D657627" w14:textId="77777777" w:rsidR="00904F8C" w:rsidRPr="00DE42F0" w:rsidRDefault="00716890">
            <w:pPr>
              <w:snapToGrid w:val="0"/>
              <w:spacing w:line="400" w:lineRule="exact"/>
              <w:jc w:val="center"/>
              <w:rPr>
                <w:rFonts w:ascii="Times New Roman"/>
                <w:b/>
                <w:color w:val="000000"/>
                <w:sz w:val="24"/>
                <w:szCs w:val="24"/>
              </w:rPr>
            </w:pPr>
            <w:r w:rsidRPr="00DE42F0">
              <w:rPr>
                <w:rFonts w:ascii="Times New Roman"/>
                <w:b/>
                <w:color w:val="000000"/>
                <w:sz w:val="24"/>
                <w:szCs w:val="24"/>
              </w:rPr>
              <w:t>(x &lt;60)</w:t>
            </w:r>
          </w:p>
        </w:tc>
      </w:tr>
      <w:tr w:rsidR="00904F8C" w14:paraId="0F973AA5" w14:textId="77777777">
        <w:trPr>
          <w:jc w:val="center"/>
        </w:trPr>
        <w:tc>
          <w:tcPr>
            <w:tcW w:w="586" w:type="pct"/>
            <w:tcBorders>
              <w:top w:val="single" w:sz="4" w:space="0" w:color="auto"/>
              <w:left w:val="single" w:sz="4" w:space="0" w:color="auto"/>
              <w:bottom w:val="single" w:sz="4" w:space="0" w:color="auto"/>
              <w:right w:val="single" w:sz="4" w:space="0" w:color="auto"/>
            </w:tcBorders>
            <w:vAlign w:val="center"/>
          </w:tcPr>
          <w:p w14:paraId="5AAD1532" w14:textId="77777777" w:rsidR="00904F8C" w:rsidRPr="00DE42F0" w:rsidRDefault="00716890">
            <w:pPr>
              <w:snapToGrid w:val="0"/>
              <w:spacing w:line="400" w:lineRule="exact"/>
              <w:jc w:val="center"/>
              <w:rPr>
                <w:rFonts w:ascii="Times New Roman" w:cs="Times New Roman"/>
                <w:color w:val="000000"/>
                <w:sz w:val="24"/>
                <w:szCs w:val="24"/>
              </w:rPr>
            </w:pPr>
            <w:r w:rsidRPr="00DE42F0">
              <w:rPr>
                <w:rFonts w:ascii="Times New Roman" w:cs="Times New Roman"/>
                <w:color w:val="000000"/>
                <w:sz w:val="24"/>
                <w:szCs w:val="24"/>
              </w:rPr>
              <w:t>课程论文</w:t>
            </w:r>
          </w:p>
        </w:tc>
        <w:tc>
          <w:tcPr>
            <w:tcW w:w="886" w:type="pct"/>
            <w:tcBorders>
              <w:top w:val="single" w:sz="4" w:space="0" w:color="auto"/>
              <w:left w:val="single" w:sz="4" w:space="0" w:color="auto"/>
              <w:bottom w:val="single" w:sz="4" w:space="0" w:color="auto"/>
              <w:right w:val="single" w:sz="4" w:space="0" w:color="auto"/>
            </w:tcBorders>
            <w:vAlign w:val="center"/>
          </w:tcPr>
          <w:p w14:paraId="3D130165" w14:textId="77777777" w:rsidR="00904F8C" w:rsidRPr="00DE42F0" w:rsidRDefault="00716890">
            <w:pPr>
              <w:spacing w:line="400" w:lineRule="exact"/>
              <w:rPr>
                <w:rFonts w:ascii="Times New Roman" w:cs="Times New Roman"/>
                <w:color w:val="000000"/>
                <w:sz w:val="24"/>
                <w:szCs w:val="24"/>
              </w:rPr>
            </w:pPr>
            <w:r w:rsidRPr="00DE42F0">
              <w:rPr>
                <w:rFonts w:ascii="Times New Roman" w:cs="Times New Roman"/>
                <w:color w:val="000000"/>
                <w:sz w:val="24"/>
                <w:szCs w:val="24"/>
              </w:rPr>
              <w:t>例：（</w:t>
            </w:r>
            <w:r w:rsidRPr="00DE42F0">
              <w:rPr>
                <w:rFonts w:ascii="Times New Roman" w:cs="Times New Roman"/>
                <w:color w:val="000000"/>
                <w:sz w:val="24"/>
                <w:szCs w:val="24"/>
              </w:rPr>
              <w:t>1</w:t>
            </w:r>
            <w:r w:rsidRPr="00DE42F0">
              <w:rPr>
                <w:rFonts w:ascii="Times New Roman" w:cs="Times New Roman"/>
                <w:color w:val="000000"/>
                <w:sz w:val="24"/>
                <w:szCs w:val="24"/>
              </w:rPr>
              <w:t>）论文选题符合课程性质，选题范围适中，具有较高的研究价值和意义，表现出很强的问题意识（</w:t>
            </w:r>
            <w:r w:rsidRPr="00DE42F0">
              <w:rPr>
                <w:rFonts w:ascii="Times New Roman" w:cs="Times New Roman"/>
                <w:color w:val="000000"/>
                <w:sz w:val="24"/>
                <w:szCs w:val="24"/>
              </w:rPr>
              <w:t>10%</w:t>
            </w:r>
            <w:r w:rsidRPr="00DE42F0">
              <w:rPr>
                <w:rFonts w:ascii="Times New Roman" w:cs="Times New Roman"/>
                <w:color w:val="000000"/>
                <w:sz w:val="24"/>
                <w:szCs w:val="24"/>
              </w:rPr>
              <w:t>）。（</w:t>
            </w:r>
            <w:r w:rsidRPr="00DE42F0">
              <w:rPr>
                <w:rFonts w:ascii="Times New Roman" w:cs="Times New Roman"/>
                <w:color w:val="000000"/>
                <w:sz w:val="24"/>
                <w:szCs w:val="24"/>
              </w:rPr>
              <w:t>2</w:t>
            </w:r>
            <w:r w:rsidRPr="00DE42F0">
              <w:rPr>
                <w:rFonts w:ascii="Times New Roman" w:cs="Times New Roman"/>
                <w:color w:val="000000"/>
                <w:sz w:val="24"/>
                <w:szCs w:val="24"/>
              </w:rPr>
              <w:t>）论证过程严谨，所使用的证据或材料充分，结论清晰，具有相</w:t>
            </w:r>
            <w:r w:rsidRPr="00DE42F0">
              <w:rPr>
                <w:rFonts w:ascii="Times New Roman" w:cs="Times New Roman"/>
                <w:color w:val="000000"/>
                <w:sz w:val="24"/>
                <w:szCs w:val="24"/>
              </w:rPr>
              <w:lastRenderedPageBreak/>
              <w:t>当的说服力和解释力（</w:t>
            </w:r>
            <w:r w:rsidRPr="00DE42F0">
              <w:rPr>
                <w:rFonts w:ascii="Times New Roman" w:cs="Times New Roman"/>
                <w:color w:val="000000"/>
                <w:sz w:val="24"/>
                <w:szCs w:val="24"/>
              </w:rPr>
              <w:t>50%</w:t>
            </w:r>
            <w:r w:rsidRPr="00DE42F0">
              <w:rPr>
                <w:rFonts w:ascii="Times New Roman" w:cs="Times New Roman"/>
                <w:color w:val="000000"/>
                <w:sz w:val="24"/>
                <w:szCs w:val="24"/>
              </w:rPr>
              <w:t>）。（</w:t>
            </w:r>
            <w:r w:rsidRPr="00DE42F0">
              <w:rPr>
                <w:rFonts w:ascii="Times New Roman" w:cs="Times New Roman"/>
                <w:color w:val="000000"/>
                <w:sz w:val="24"/>
                <w:szCs w:val="24"/>
              </w:rPr>
              <w:t>3</w:t>
            </w:r>
            <w:r w:rsidRPr="00DE42F0">
              <w:rPr>
                <w:rFonts w:ascii="Times New Roman" w:cs="Times New Roman"/>
                <w:color w:val="000000"/>
                <w:sz w:val="24"/>
                <w:szCs w:val="24"/>
              </w:rPr>
              <w:t>）文章结构合理，组织严密，连贯一致（</w:t>
            </w:r>
            <w:r w:rsidRPr="00DE42F0">
              <w:rPr>
                <w:rFonts w:ascii="Times New Roman" w:cs="Times New Roman"/>
                <w:color w:val="000000"/>
                <w:sz w:val="24"/>
                <w:szCs w:val="24"/>
              </w:rPr>
              <w:t>10%</w:t>
            </w:r>
            <w:r w:rsidRPr="00DE42F0">
              <w:rPr>
                <w:rFonts w:ascii="Times New Roman" w:cs="Times New Roman"/>
                <w:color w:val="000000"/>
                <w:sz w:val="24"/>
                <w:szCs w:val="24"/>
              </w:rPr>
              <w:t>）。（</w:t>
            </w:r>
            <w:r w:rsidRPr="00DE42F0">
              <w:rPr>
                <w:rFonts w:ascii="Times New Roman" w:cs="Times New Roman"/>
                <w:color w:val="000000"/>
                <w:sz w:val="24"/>
                <w:szCs w:val="24"/>
              </w:rPr>
              <w:t>4</w:t>
            </w:r>
            <w:r w:rsidRPr="00DE42F0">
              <w:rPr>
                <w:rFonts w:ascii="Times New Roman" w:cs="Times New Roman"/>
                <w:color w:val="000000"/>
                <w:sz w:val="24"/>
                <w:szCs w:val="24"/>
              </w:rPr>
              <w:t>）语言表达准确，叙述清楚，所使用的专业术语规范（</w:t>
            </w:r>
            <w:r w:rsidRPr="00DE42F0">
              <w:rPr>
                <w:rFonts w:ascii="Times New Roman" w:cs="Times New Roman"/>
                <w:color w:val="000000"/>
                <w:sz w:val="24"/>
                <w:szCs w:val="24"/>
              </w:rPr>
              <w:t>20%</w:t>
            </w:r>
            <w:r w:rsidRPr="00DE42F0">
              <w:rPr>
                <w:rFonts w:ascii="Times New Roman" w:cs="Times New Roman"/>
                <w:color w:val="000000"/>
                <w:sz w:val="24"/>
                <w:szCs w:val="24"/>
              </w:rPr>
              <w:t>）。（</w:t>
            </w:r>
            <w:r w:rsidRPr="00DE42F0">
              <w:rPr>
                <w:rFonts w:ascii="Times New Roman" w:cs="Times New Roman"/>
                <w:color w:val="000000"/>
                <w:sz w:val="24"/>
                <w:szCs w:val="24"/>
              </w:rPr>
              <w:t>5</w:t>
            </w:r>
            <w:r w:rsidRPr="00DE42F0">
              <w:rPr>
                <w:rFonts w:ascii="Times New Roman" w:cs="Times New Roman"/>
                <w:color w:val="000000"/>
                <w:sz w:val="24"/>
                <w:szCs w:val="24"/>
              </w:rPr>
              <w:t>）论文符合学术规范（</w:t>
            </w:r>
            <w:r w:rsidRPr="00DE42F0">
              <w:rPr>
                <w:rFonts w:ascii="Times New Roman" w:cs="Times New Roman"/>
                <w:color w:val="000000"/>
                <w:sz w:val="24"/>
                <w:szCs w:val="24"/>
              </w:rPr>
              <w:t>10%</w:t>
            </w:r>
            <w:r w:rsidRPr="00DE42F0">
              <w:rPr>
                <w:rFonts w:ascii="Times New Roman" w:cs="Times New Roman"/>
                <w:color w:val="000000"/>
                <w:sz w:val="24"/>
                <w:szCs w:val="24"/>
              </w:rPr>
              <w:t>）。</w:t>
            </w:r>
          </w:p>
        </w:tc>
        <w:tc>
          <w:tcPr>
            <w:tcW w:w="886" w:type="pct"/>
            <w:tcBorders>
              <w:top w:val="single" w:sz="4" w:space="0" w:color="auto"/>
              <w:left w:val="single" w:sz="4" w:space="0" w:color="auto"/>
              <w:bottom w:val="single" w:sz="4" w:space="0" w:color="auto"/>
              <w:right w:val="single" w:sz="4" w:space="0" w:color="auto"/>
            </w:tcBorders>
            <w:vAlign w:val="center"/>
          </w:tcPr>
          <w:p w14:paraId="1D295E8E" w14:textId="77777777" w:rsidR="00904F8C" w:rsidRPr="00DE42F0" w:rsidRDefault="00716890">
            <w:pPr>
              <w:spacing w:line="400" w:lineRule="exact"/>
              <w:rPr>
                <w:rFonts w:ascii="Times New Roman" w:cs="Times New Roman"/>
                <w:color w:val="000000"/>
                <w:sz w:val="24"/>
                <w:szCs w:val="24"/>
              </w:rPr>
            </w:pPr>
            <w:r w:rsidRPr="00DE42F0">
              <w:rPr>
                <w:rFonts w:ascii="Times New Roman" w:cs="Times New Roman"/>
                <w:color w:val="000000"/>
                <w:sz w:val="24"/>
                <w:szCs w:val="24"/>
              </w:rPr>
              <w:lastRenderedPageBreak/>
              <w:t>例：（</w:t>
            </w:r>
            <w:r w:rsidRPr="00DE42F0">
              <w:rPr>
                <w:rFonts w:ascii="Times New Roman" w:cs="Times New Roman"/>
                <w:color w:val="000000"/>
                <w:sz w:val="24"/>
                <w:szCs w:val="24"/>
              </w:rPr>
              <w:t>1</w:t>
            </w:r>
            <w:r w:rsidRPr="00DE42F0">
              <w:rPr>
                <w:rFonts w:ascii="Times New Roman" w:cs="Times New Roman"/>
                <w:color w:val="000000"/>
                <w:sz w:val="24"/>
                <w:szCs w:val="24"/>
              </w:rPr>
              <w:t>）论文选题恰当合理，具有较高的研究价值和意义，表现出较强的问题意识（</w:t>
            </w:r>
            <w:r w:rsidRPr="00DE42F0">
              <w:rPr>
                <w:rFonts w:ascii="Times New Roman" w:cs="Times New Roman"/>
                <w:color w:val="000000"/>
                <w:sz w:val="24"/>
                <w:szCs w:val="24"/>
              </w:rPr>
              <w:t>10%</w:t>
            </w:r>
            <w:r w:rsidRPr="00DE42F0">
              <w:rPr>
                <w:rFonts w:ascii="Times New Roman" w:cs="Times New Roman"/>
                <w:color w:val="000000"/>
                <w:sz w:val="24"/>
                <w:szCs w:val="24"/>
              </w:rPr>
              <w:t>）。（</w:t>
            </w:r>
            <w:r w:rsidRPr="00DE42F0">
              <w:rPr>
                <w:rFonts w:ascii="Times New Roman" w:cs="Times New Roman"/>
                <w:color w:val="000000"/>
                <w:sz w:val="24"/>
                <w:szCs w:val="24"/>
              </w:rPr>
              <w:t>2</w:t>
            </w:r>
            <w:r w:rsidRPr="00DE42F0">
              <w:rPr>
                <w:rFonts w:ascii="Times New Roman" w:cs="Times New Roman"/>
                <w:color w:val="000000"/>
                <w:sz w:val="24"/>
                <w:szCs w:val="24"/>
              </w:rPr>
              <w:t>）论证过程较为严谨，所使用的证据或材料较为充分，结论清晰，具有较强的说服力</w:t>
            </w:r>
            <w:r w:rsidRPr="00DE42F0">
              <w:rPr>
                <w:rFonts w:ascii="Times New Roman" w:cs="Times New Roman"/>
                <w:color w:val="000000"/>
                <w:sz w:val="24"/>
                <w:szCs w:val="24"/>
              </w:rPr>
              <w:lastRenderedPageBreak/>
              <w:t>和解释力（</w:t>
            </w:r>
            <w:r w:rsidRPr="00DE42F0">
              <w:rPr>
                <w:rFonts w:ascii="Times New Roman" w:cs="Times New Roman"/>
                <w:color w:val="000000"/>
                <w:sz w:val="24"/>
                <w:szCs w:val="24"/>
              </w:rPr>
              <w:t>50%</w:t>
            </w:r>
            <w:r w:rsidRPr="00DE42F0">
              <w:rPr>
                <w:rFonts w:ascii="Times New Roman" w:cs="Times New Roman"/>
                <w:color w:val="000000"/>
                <w:sz w:val="24"/>
                <w:szCs w:val="24"/>
              </w:rPr>
              <w:t>）。（</w:t>
            </w:r>
            <w:r w:rsidRPr="00DE42F0">
              <w:rPr>
                <w:rFonts w:ascii="Times New Roman" w:cs="Times New Roman"/>
                <w:color w:val="000000"/>
                <w:sz w:val="24"/>
                <w:szCs w:val="24"/>
              </w:rPr>
              <w:t>3</w:t>
            </w:r>
            <w:r w:rsidRPr="00DE42F0">
              <w:rPr>
                <w:rFonts w:ascii="Times New Roman" w:cs="Times New Roman"/>
                <w:color w:val="000000"/>
                <w:sz w:val="24"/>
                <w:szCs w:val="24"/>
              </w:rPr>
              <w:t>）文章结构合理，组织较为严密，连贯一致（</w:t>
            </w:r>
            <w:r w:rsidRPr="00DE42F0">
              <w:rPr>
                <w:rFonts w:ascii="Times New Roman" w:cs="Times New Roman"/>
                <w:color w:val="000000"/>
                <w:sz w:val="24"/>
                <w:szCs w:val="24"/>
              </w:rPr>
              <w:t>10%</w:t>
            </w:r>
            <w:r w:rsidRPr="00DE42F0">
              <w:rPr>
                <w:rFonts w:ascii="Times New Roman" w:cs="Times New Roman"/>
                <w:color w:val="000000"/>
                <w:sz w:val="24"/>
                <w:szCs w:val="24"/>
              </w:rPr>
              <w:t>）。（</w:t>
            </w:r>
            <w:r w:rsidRPr="00DE42F0">
              <w:rPr>
                <w:rFonts w:ascii="Times New Roman" w:cs="Times New Roman"/>
                <w:color w:val="000000"/>
                <w:sz w:val="24"/>
                <w:szCs w:val="24"/>
              </w:rPr>
              <w:t>4</w:t>
            </w:r>
            <w:r w:rsidRPr="00DE42F0">
              <w:rPr>
                <w:rFonts w:ascii="Times New Roman" w:cs="Times New Roman"/>
                <w:color w:val="000000"/>
                <w:sz w:val="24"/>
                <w:szCs w:val="24"/>
              </w:rPr>
              <w:t>）语言表达较为准确，叙述清楚，所使用的专业术语较为规范（</w:t>
            </w:r>
            <w:r w:rsidRPr="00DE42F0">
              <w:rPr>
                <w:rFonts w:ascii="Times New Roman" w:cs="Times New Roman"/>
                <w:color w:val="000000"/>
                <w:sz w:val="24"/>
                <w:szCs w:val="24"/>
              </w:rPr>
              <w:t>20%</w:t>
            </w:r>
            <w:r w:rsidRPr="00DE42F0">
              <w:rPr>
                <w:rFonts w:ascii="Times New Roman" w:cs="Times New Roman"/>
                <w:color w:val="000000"/>
                <w:sz w:val="24"/>
                <w:szCs w:val="24"/>
              </w:rPr>
              <w:t>）。（</w:t>
            </w:r>
            <w:r w:rsidRPr="00DE42F0">
              <w:rPr>
                <w:rFonts w:ascii="Times New Roman" w:cs="Times New Roman"/>
                <w:color w:val="000000"/>
                <w:sz w:val="24"/>
                <w:szCs w:val="24"/>
              </w:rPr>
              <w:t>5</w:t>
            </w:r>
            <w:r w:rsidRPr="00DE42F0">
              <w:rPr>
                <w:rFonts w:ascii="Times New Roman" w:cs="Times New Roman"/>
                <w:color w:val="000000"/>
                <w:sz w:val="24"/>
                <w:szCs w:val="24"/>
              </w:rPr>
              <w:t>）论文基本符合学术规范，无明显错误（</w:t>
            </w:r>
            <w:r w:rsidRPr="00DE42F0">
              <w:rPr>
                <w:rFonts w:ascii="Times New Roman" w:cs="Times New Roman"/>
                <w:color w:val="000000"/>
                <w:sz w:val="24"/>
                <w:szCs w:val="24"/>
              </w:rPr>
              <w:t>10%</w:t>
            </w:r>
            <w:r w:rsidRPr="00DE42F0">
              <w:rPr>
                <w:rFonts w:ascii="Times New Roman" w:cs="Times New Roman"/>
                <w:color w:val="000000"/>
                <w:sz w:val="24"/>
                <w:szCs w:val="24"/>
              </w:rPr>
              <w:t>）。</w:t>
            </w:r>
          </w:p>
        </w:tc>
        <w:tc>
          <w:tcPr>
            <w:tcW w:w="886" w:type="pct"/>
            <w:tcBorders>
              <w:top w:val="single" w:sz="4" w:space="0" w:color="auto"/>
              <w:left w:val="single" w:sz="4" w:space="0" w:color="auto"/>
              <w:bottom w:val="single" w:sz="4" w:space="0" w:color="auto"/>
              <w:right w:val="single" w:sz="4" w:space="0" w:color="auto"/>
            </w:tcBorders>
            <w:vAlign w:val="center"/>
          </w:tcPr>
          <w:p w14:paraId="571D1F6A" w14:textId="77777777" w:rsidR="00904F8C" w:rsidRPr="00DE42F0" w:rsidRDefault="00716890">
            <w:pPr>
              <w:spacing w:line="400" w:lineRule="exact"/>
              <w:rPr>
                <w:rFonts w:ascii="Times New Roman" w:cs="Times New Roman"/>
                <w:color w:val="000000"/>
                <w:sz w:val="24"/>
                <w:szCs w:val="24"/>
              </w:rPr>
            </w:pPr>
            <w:r w:rsidRPr="00DE42F0">
              <w:rPr>
                <w:rFonts w:ascii="Times New Roman" w:cs="Times New Roman"/>
                <w:color w:val="000000"/>
                <w:sz w:val="24"/>
                <w:szCs w:val="24"/>
              </w:rPr>
              <w:lastRenderedPageBreak/>
              <w:t>例：（</w:t>
            </w:r>
            <w:r w:rsidRPr="00DE42F0">
              <w:rPr>
                <w:rFonts w:ascii="Times New Roman" w:cs="Times New Roman"/>
                <w:color w:val="000000"/>
                <w:sz w:val="24"/>
                <w:szCs w:val="24"/>
              </w:rPr>
              <w:t>1</w:t>
            </w:r>
            <w:r w:rsidRPr="00DE42F0">
              <w:rPr>
                <w:rFonts w:ascii="Times New Roman" w:cs="Times New Roman"/>
                <w:color w:val="000000"/>
                <w:sz w:val="24"/>
                <w:szCs w:val="24"/>
              </w:rPr>
              <w:t>）论文选题较为合理，具有一定的研究价值和意义，表现出一定的问题意识（</w:t>
            </w:r>
            <w:r w:rsidRPr="00DE42F0">
              <w:rPr>
                <w:rFonts w:ascii="Times New Roman" w:cs="Times New Roman"/>
                <w:color w:val="000000"/>
                <w:sz w:val="24"/>
                <w:szCs w:val="24"/>
              </w:rPr>
              <w:t>10%</w:t>
            </w:r>
            <w:r w:rsidRPr="00DE42F0">
              <w:rPr>
                <w:rFonts w:ascii="Times New Roman" w:cs="Times New Roman"/>
                <w:color w:val="000000"/>
                <w:sz w:val="24"/>
                <w:szCs w:val="24"/>
              </w:rPr>
              <w:t>）。（</w:t>
            </w:r>
            <w:r w:rsidRPr="00DE42F0">
              <w:rPr>
                <w:rFonts w:ascii="Times New Roman" w:cs="Times New Roman"/>
                <w:color w:val="000000"/>
                <w:sz w:val="24"/>
                <w:szCs w:val="24"/>
              </w:rPr>
              <w:t>2</w:t>
            </w:r>
            <w:r w:rsidRPr="00DE42F0">
              <w:rPr>
                <w:rFonts w:ascii="Times New Roman" w:cs="Times New Roman"/>
                <w:color w:val="000000"/>
                <w:sz w:val="24"/>
                <w:szCs w:val="24"/>
              </w:rPr>
              <w:t>）论证过程具有一定的严谨性，所使用的证据或材料较为充分，结论清晰，具有一</w:t>
            </w:r>
            <w:r w:rsidRPr="00DE42F0">
              <w:rPr>
                <w:rFonts w:ascii="Times New Roman" w:cs="Times New Roman"/>
                <w:color w:val="000000"/>
                <w:sz w:val="24"/>
                <w:szCs w:val="24"/>
              </w:rPr>
              <w:lastRenderedPageBreak/>
              <w:t>定的说服力和解释力（</w:t>
            </w:r>
            <w:r w:rsidRPr="00DE42F0">
              <w:rPr>
                <w:rFonts w:ascii="Times New Roman" w:cs="Times New Roman"/>
                <w:color w:val="000000"/>
                <w:sz w:val="24"/>
                <w:szCs w:val="24"/>
              </w:rPr>
              <w:t>50%</w:t>
            </w:r>
            <w:r w:rsidRPr="00DE42F0">
              <w:rPr>
                <w:rFonts w:ascii="Times New Roman" w:cs="Times New Roman"/>
                <w:color w:val="000000"/>
                <w:sz w:val="24"/>
                <w:szCs w:val="24"/>
              </w:rPr>
              <w:t>）。（</w:t>
            </w:r>
            <w:r w:rsidRPr="00DE42F0">
              <w:rPr>
                <w:rFonts w:ascii="Times New Roman" w:cs="Times New Roman"/>
                <w:color w:val="000000"/>
                <w:sz w:val="24"/>
                <w:szCs w:val="24"/>
              </w:rPr>
              <w:t>3</w:t>
            </w:r>
            <w:r w:rsidRPr="00DE42F0">
              <w:rPr>
                <w:rFonts w:ascii="Times New Roman" w:cs="Times New Roman"/>
                <w:color w:val="000000"/>
                <w:sz w:val="24"/>
                <w:szCs w:val="24"/>
              </w:rPr>
              <w:t>）文章结构较为合理，组织较为严密（</w:t>
            </w:r>
            <w:r w:rsidRPr="00DE42F0">
              <w:rPr>
                <w:rFonts w:ascii="Times New Roman" w:cs="Times New Roman"/>
                <w:color w:val="000000"/>
                <w:sz w:val="24"/>
                <w:szCs w:val="24"/>
              </w:rPr>
              <w:t>10%</w:t>
            </w:r>
            <w:r w:rsidRPr="00DE42F0">
              <w:rPr>
                <w:rFonts w:ascii="Times New Roman" w:cs="Times New Roman"/>
                <w:color w:val="000000"/>
                <w:sz w:val="24"/>
                <w:szCs w:val="24"/>
              </w:rPr>
              <w:t>）。（</w:t>
            </w:r>
            <w:r w:rsidRPr="00DE42F0">
              <w:rPr>
                <w:rFonts w:ascii="Times New Roman" w:cs="Times New Roman"/>
                <w:color w:val="000000"/>
                <w:sz w:val="24"/>
                <w:szCs w:val="24"/>
              </w:rPr>
              <w:t>4</w:t>
            </w:r>
            <w:r w:rsidRPr="00DE42F0">
              <w:rPr>
                <w:rFonts w:ascii="Times New Roman" w:cs="Times New Roman"/>
                <w:color w:val="000000"/>
                <w:sz w:val="24"/>
                <w:szCs w:val="24"/>
              </w:rPr>
              <w:t>）语言表达较为准确，叙述较为清楚，所使用的专业术语较为规范（</w:t>
            </w:r>
            <w:r w:rsidRPr="00DE42F0">
              <w:rPr>
                <w:rFonts w:ascii="Times New Roman" w:cs="Times New Roman"/>
                <w:color w:val="000000"/>
                <w:sz w:val="24"/>
                <w:szCs w:val="24"/>
              </w:rPr>
              <w:t>20%</w:t>
            </w:r>
            <w:r w:rsidRPr="00DE42F0">
              <w:rPr>
                <w:rFonts w:ascii="Times New Roman" w:cs="Times New Roman"/>
                <w:color w:val="000000"/>
                <w:sz w:val="24"/>
                <w:szCs w:val="24"/>
              </w:rPr>
              <w:t>）。</w:t>
            </w:r>
          </w:p>
          <w:p w14:paraId="134AF755" w14:textId="77777777" w:rsidR="00904F8C" w:rsidRPr="00DE42F0" w:rsidRDefault="00716890">
            <w:pPr>
              <w:spacing w:line="400" w:lineRule="exact"/>
              <w:rPr>
                <w:rFonts w:ascii="Times New Roman" w:cs="Times New Roman"/>
                <w:color w:val="000000"/>
                <w:sz w:val="24"/>
                <w:szCs w:val="24"/>
              </w:rPr>
            </w:pPr>
            <w:r w:rsidRPr="00DE42F0">
              <w:rPr>
                <w:rFonts w:ascii="Times New Roman" w:cs="Times New Roman"/>
                <w:color w:val="000000"/>
                <w:sz w:val="24"/>
                <w:szCs w:val="24"/>
              </w:rPr>
              <w:t>（</w:t>
            </w:r>
            <w:r w:rsidRPr="00DE42F0">
              <w:rPr>
                <w:rFonts w:ascii="Times New Roman" w:cs="Times New Roman"/>
                <w:color w:val="000000"/>
                <w:sz w:val="24"/>
                <w:szCs w:val="24"/>
              </w:rPr>
              <w:t>5</w:t>
            </w:r>
            <w:r w:rsidRPr="00DE42F0">
              <w:rPr>
                <w:rFonts w:ascii="Times New Roman" w:cs="Times New Roman"/>
                <w:color w:val="000000"/>
                <w:sz w:val="24"/>
                <w:szCs w:val="24"/>
              </w:rPr>
              <w:t>）论文基本符合学术规范，有部分错误（</w:t>
            </w:r>
            <w:r w:rsidRPr="00DE42F0">
              <w:rPr>
                <w:rFonts w:ascii="Times New Roman" w:cs="Times New Roman"/>
                <w:color w:val="000000"/>
                <w:sz w:val="24"/>
                <w:szCs w:val="24"/>
              </w:rPr>
              <w:t>10%</w:t>
            </w:r>
            <w:r w:rsidRPr="00DE42F0">
              <w:rPr>
                <w:rFonts w:ascii="Times New Roman" w:cs="Times New Roman"/>
                <w:color w:val="000000"/>
                <w:sz w:val="24"/>
                <w:szCs w:val="24"/>
              </w:rPr>
              <w:t>）。</w:t>
            </w:r>
          </w:p>
        </w:tc>
        <w:tc>
          <w:tcPr>
            <w:tcW w:w="886" w:type="pct"/>
            <w:tcBorders>
              <w:top w:val="single" w:sz="4" w:space="0" w:color="auto"/>
              <w:left w:val="single" w:sz="4" w:space="0" w:color="auto"/>
              <w:bottom w:val="single" w:sz="4" w:space="0" w:color="auto"/>
              <w:right w:val="single" w:sz="4" w:space="0" w:color="auto"/>
            </w:tcBorders>
            <w:vAlign w:val="center"/>
          </w:tcPr>
          <w:p w14:paraId="3DFF38D8" w14:textId="77777777" w:rsidR="00904F8C" w:rsidRPr="00DE42F0" w:rsidRDefault="00716890">
            <w:pPr>
              <w:spacing w:line="400" w:lineRule="exact"/>
              <w:rPr>
                <w:rFonts w:ascii="Times New Roman" w:cs="Times New Roman"/>
                <w:color w:val="000000"/>
                <w:sz w:val="24"/>
                <w:szCs w:val="24"/>
              </w:rPr>
            </w:pPr>
            <w:r w:rsidRPr="00DE42F0">
              <w:rPr>
                <w:rFonts w:ascii="Times New Roman" w:cs="Times New Roman"/>
                <w:color w:val="000000"/>
                <w:sz w:val="24"/>
                <w:szCs w:val="24"/>
              </w:rPr>
              <w:lastRenderedPageBreak/>
              <w:t>例：（</w:t>
            </w:r>
            <w:r w:rsidRPr="00DE42F0">
              <w:rPr>
                <w:rFonts w:ascii="Times New Roman" w:cs="Times New Roman"/>
                <w:color w:val="000000"/>
                <w:sz w:val="24"/>
                <w:szCs w:val="24"/>
              </w:rPr>
              <w:t>1</w:t>
            </w:r>
            <w:r w:rsidRPr="00DE42F0">
              <w:rPr>
                <w:rFonts w:ascii="Times New Roman" w:cs="Times New Roman"/>
                <w:color w:val="000000"/>
                <w:sz w:val="24"/>
                <w:szCs w:val="24"/>
              </w:rPr>
              <w:t>）论文主题具有一定的研究价值和意义，但选题凝练不够，问题意识欠佳（</w:t>
            </w:r>
            <w:r w:rsidRPr="00DE42F0">
              <w:rPr>
                <w:rFonts w:ascii="Times New Roman" w:cs="Times New Roman"/>
                <w:color w:val="000000"/>
                <w:sz w:val="24"/>
                <w:szCs w:val="24"/>
              </w:rPr>
              <w:t>10%</w:t>
            </w:r>
            <w:r w:rsidRPr="00DE42F0">
              <w:rPr>
                <w:rFonts w:ascii="Times New Roman" w:cs="Times New Roman"/>
                <w:color w:val="000000"/>
                <w:sz w:val="24"/>
                <w:szCs w:val="24"/>
              </w:rPr>
              <w:t>）。（</w:t>
            </w:r>
            <w:r w:rsidRPr="00DE42F0">
              <w:rPr>
                <w:rFonts w:ascii="Times New Roman" w:cs="Times New Roman"/>
                <w:color w:val="000000"/>
                <w:sz w:val="24"/>
                <w:szCs w:val="24"/>
              </w:rPr>
              <w:t>2</w:t>
            </w:r>
            <w:r w:rsidRPr="00DE42F0">
              <w:rPr>
                <w:rFonts w:ascii="Times New Roman" w:cs="Times New Roman"/>
                <w:color w:val="000000"/>
                <w:sz w:val="24"/>
                <w:szCs w:val="24"/>
              </w:rPr>
              <w:t>）论证过程较为合理但不太严谨，具有一定的证据或材料但不够充分，结论基本清晰</w:t>
            </w:r>
            <w:r w:rsidRPr="00DE42F0">
              <w:rPr>
                <w:rFonts w:ascii="Times New Roman" w:cs="Times New Roman"/>
                <w:color w:val="000000"/>
                <w:sz w:val="24"/>
                <w:szCs w:val="24"/>
              </w:rPr>
              <w:lastRenderedPageBreak/>
              <w:t>（</w:t>
            </w:r>
            <w:r w:rsidRPr="00DE42F0">
              <w:rPr>
                <w:rFonts w:ascii="Times New Roman" w:cs="Times New Roman"/>
                <w:color w:val="000000"/>
                <w:sz w:val="24"/>
                <w:szCs w:val="24"/>
              </w:rPr>
              <w:t>50%</w:t>
            </w:r>
            <w:r w:rsidRPr="00DE42F0">
              <w:rPr>
                <w:rFonts w:ascii="Times New Roman" w:cs="Times New Roman"/>
                <w:color w:val="000000"/>
                <w:sz w:val="24"/>
                <w:szCs w:val="24"/>
              </w:rPr>
              <w:t>）。（</w:t>
            </w:r>
            <w:r w:rsidRPr="00DE42F0">
              <w:rPr>
                <w:rFonts w:ascii="Times New Roman" w:cs="Times New Roman"/>
                <w:color w:val="000000"/>
                <w:sz w:val="24"/>
                <w:szCs w:val="24"/>
              </w:rPr>
              <w:t>3</w:t>
            </w:r>
            <w:r w:rsidRPr="00DE42F0">
              <w:rPr>
                <w:rFonts w:ascii="Times New Roman" w:cs="Times New Roman"/>
                <w:color w:val="000000"/>
                <w:sz w:val="24"/>
                <w:szCs w:val="24"/>
              </w:rPr>
              <w:t>）文章结构较为合理，组织具有一定的严密性，但存在部分不连贯现象（</w:t>
            </w:r>
            <w:r w:rsidRPr="00DE42F0">
              <w:rPr>
                <w:rFonts w:ascii="Times New Roman" w:cs="Times New Roman"/>
                <w:color w:val="000000"/>
                <w:sz w:val="24"/>
                <w:szCs w:val="24"/>
              </w:rPr>
              <w:t>10%</w:t>
            </w:r>
            <w:r w:rsidRPr="00DE42F0">
              <w:rPr>
                <w:rFonts w:ascii="Times New Roman" w:cs="Times New Roman"/>
                <w:color w:val="000000"/>
                <w:sz w:val="24"/>
                <w:szCs w:val="24"/>
              </w:rPr>
              <w:t>）。（</w:t>
            </w:r>
            <w:r w:rsidRPr="00DE42F0">
              <w:rPr>
                <w:rFonts w:ascii="Times New Roman" w:cs="Times New Roman"/>
                <w:color w:val="000000"/>
                <w:sz w:val="24"/>
                <w:szCs w:val="24"/>
              </w:rPr>
              <w:t>4</w:t>
            </w:r>
            <w:r w:rsidRPr="00DE42F0">
              <w:rPr>
                <w:rFonts w:ascii="Times New Roman" w:cs="Times New Roman"/>
                <w:color w:val="000000"/>
                <w:sz w:val="24"/>
                <w:szCs w:val="24"/>
              </w:rPr>
              <w:t>）语言表达基本清楚，所使用的专业术语基本规范（</w:t>
            </w:r>
            <w:r w:rsidRPr="00DE42F0">
              <w:rPr>
                <w:rFonts w:ascii="Times New Roman" w:cs="Times New Roman"/>
                <w:color w:val="000000"/>
                <w:sz w:val="24"/>
                <w:szCs w:val="24"/>
              </w:rPr>
              <w:t>20%</w:t>
            </w:r>
            <w:r w:rsidRPr="00DE42F0">
              <w:rPr>
                <w:rFonts w:ascii="Times New Roman" w:cs="Times New Roman"/>
                <w:color w:val="000000"/>
                <w:sz w:val="24"/>
                <w:szCs w:val="24"/>
              </w:rPr>
              <w:t>）。（</w:t>
            </w:r>
            <w:r w:rsidRPr="00DE42F0">
              <w:rPr>
                <w:rFonts w:ascii="Times New Roman" w:cs="Times New Roman"/>
                <w:color w:val="000000"/>
                <w:sz w:val="24"/>
                <w:szCs w:val="24"/>
              </w:rPr>
              <w:t>5</w:t>
            </w:r>
            <w:r w:rsidRPr="00DE42F0">
              <w:rPr>
                <w:rFonts w:ascii="Times New Roman" w:cs="Times New Roman"/>
                <w:color w:val="000000"/>
                <w:sz w:val="24"/>
                <w:szCs w:val="24"/>
              </w:rPr>
              <w:t>）论文基本符合学术规范，有部分错误（</w:t>
            </w:r>
            <w:r w:rsidRPr="00DE42F0">
              <w:rPr>
                <w:rFonts w:ascii="Times New Roman" w:cs="Times New Roman"/>
                <w:color w:val="000000"/>
                <w:sz w:val="24"/>
                <w:szCs w:val="24"/>
              </w:rPr>
              <w:t>10%</w:t>
            </w:r>
            <w:r w:rsidRPr="00DE42F0">
              <w:rPr>
                <w:rFonts w:ascii="Times New Roman" w:cs="Times New Roman"/>
                <w:color w:val="000000"/>
                <w:sz w:val="24"/>
                <w:szCs w:val="24"/>
              </w:rPr>
              <w:t>）。</w:t>
            </w:r>
          </w:p>
        </w:tc>
        <w:tc>
          <w:tcPr>
            <w:tcW w:w="868" w:type="pct"/>
            <w:tcBorders>
              <w:top w:val="single" w:sz="4" w:space="0" w:color="auto"/>
              <w:left w:val="single" w:sz="4" w:space="0" w:color="auto"/>
              <w:bottom w:val="single" w:sz="4" w:space="0" w:color="auto"/>
              <w:right w:val="single" w:sz="4" w:space="0" w:color="auto"/>
            </w:tcBorders>
            <w:vAlign w:val="center"/>
          </w:tcPr>
          <w:p w14:paraId="03347C75" w14:textId="77777777" w:rsidR="00904F8C" w:rsidRPr="00DE42F0" w:rsidRDefault="00716890">
            <w:pPr>
              <w:spacing w:line="400" w:lineRule="exact"/>
              <w:rPr>
                <w:rFonts w:ascii="Times New Roman" w:cs="Times New Roman"/>
                <w:color w:val="000000"/>
                <w:sz w:val="24"/>
                <w:szCs w:val="24"/>
              </w:rPr>
            </w:pPr>
            <w:r w:rsidRPr="00DE42F0">
              <w:rPr>
                <w:rFonts w:ascii="Times New Roman" w:cs="Times New Roman"/>
                <w:color w:val="000000"/>
                <w:sz w:val="24"/>
                <w:szCs w:val="24"/>
              </w:rPr>
              <w:lastRenderedPageBreak/>
              <w:t>例：（</w:t>
            </w:r>
            <w:r w:rsidRPr="00DE42F0">
              <w:rPr>
                <w:rFonts w:ascii="Times New Roman" w:cs="Times New Roman"/>
                <w:color w:val="000000"/>
                <w:sz w:val="24"/>
                <w:szCs w:val="24"/>
              </w:rPr>
              <w:t>1</w:t>
            </w:r>
            <w:r w:rsidRPr="00DE42F0">
              <w:rPr>
                <w:rFonts w:ascii="Times New Roman" w:cs="Times New Roman"/>
                <w:color w:val="000000"/>
                <w:sz w:val="24"/>
                <w:szCs w:val="24"/>
              </w:rPr>
              <w:t>）论文选题不符合课程性质，或主题不明确（</w:t>
            </w:r>
            <w:r w:rsidRPr="00DE42F0">
              <w:rPr>
                <w:rFonts w:ascii="Times New Roman" w:cs="Times New Roman"/>
                <w:color w:val="000000"/>
                <w:sz w:val="24"/>
                <w:szCs w:val="24"/>
              </w:rPr>
              <w:t>10%</w:t>
            </w:r>
            <w:r w:rsidRPr="00DE42F0">
              <w:rPr>
                <w:rFonts w:ascii="Times New Roman" w:cs="Times New Roman"/>
                <w:color w:val="000000"/>
                <w:sz w:val="24"/>
                <w:szCs w:val="24"/>
              </w:rPr>
              <w:t>）。（</w:t>
            </w:r>
            <w:r w:rsidRPr="00DE42F0">
              <w:rPr>
                <w:rFonts w:ascii="Times New Roman" w:cs="Times New Roman"/>
                <w:color w:val="000000"/>
                <w:sz w:val="24"/>
                <w:szCs w:val="24"/>
              </w:rPr>
              <w:t>2</w:t>
            </w:r>
            <w:r w:rsidRPr="00DE42F0">
              <w:rPr>
                <w:rFonts w:ascii="Times New Roman" w:cs="Times New Roman"/>
                <w:color w:val="000000"/>
                <w:sz w:val="24"/>
                <w:szCs w:val="24"/>
              </w:rPr>
              <w:t>）论证过程随意，所使用的证据或材料极其不充分，结论不清晰（</w:t>
            </w:r>
            <w:r w:rsidRPr="00DE42F0">
              <w:rPr>
                <w:rFonts w:ascii="Times New Roman" w:cs="Times New Roman"/>
                <w:color w:val="000000"/>
                <w:sz w:val="24"/>
                <w:szCs w:val="24"/>
              </w:rPr>
              <w:t>50%</w:t>
            </w:r>
            <w:r w:rsidRPr="00DE42F0">
              <w:rPr>
                <w:rFonts w:ascii="Times New Roman" w:cs="Times New Roman"/>
                <w:color w:val="000000"/>
                <w:sz w:val="24"/>
                <w:szCs w:val="24"/>
              </w:rPr>
              <w:t>）。（</w:t>
            </w:r>
            <w:r w:rsidRPr="00DE42F0">
              <w:rPr>
                <w:rFonts w:ascii="Times New Roman" w:cs="Times New Roman"/>
                <w:color w:val="000000"/>
                <w:sz w:val="24"/>
                <w:szCs w:val="24"/>
              </w:rPr>
              <w:t>3</w:t>
            </w:r>
            <w:r w:rsidRPr="00DE42F0">
              <w:rPr>
                <w:rFonts w:ascii="Times New Roman" w:cs="Times New Roman"/>
                <w:color w:val="000000"/>
                <w:sz w:val="24"/>
                <w:szCs w:val="24"/>
              </w:rPr>
              <w:t>）文章结构混乱，存在前后不连贯现象</w:t>
            </w:r>
            <w:r w:rsidRPr="00DE42F0">
              <w:rPr>
                <w:rFonts w:ascii="Times New Roman" w:cs="Times New Roman"/>
                <w:color w:val="000000"/>
                <w:sz w:val="24"/>
                <w:szCs w:val="24"/>
              </w:rPr>
              <w:lastRenderedPageBreak/>
              <w:t>（</w:t>
            </w:r>
            <w:r w:rsidRPr="00DE42F0">
              <w:rPr>
                <w:rFonts w:ascii="Times New Roman" w:cs="Times New Roman"/>
                <w:color w:val="000000"/>
                <w:sz w:val="24"/>
                <w:szCs w:val="24"/>
              </w:rPr>
              <w:t>10%</w:t>
            </w:r>
            <w:r w:rsidRPr="00DE42F0">
              <w:rPr>
                <w:rFonts w:ascii="Times New Roman" w:cs="Times New Roman"/>
                <w:color w:val="000000"/>
                <w:sz w:val="24"/>
                <w:szCs w:val="24"/>
              </w:rPr>
              <w:t>）。（</w:t>
            </w:r>
            <w:r w:rsidRPr="00DE42F0">
              <w:rPr>
                <w:rFonts w:ascii="Times New Roman" w:cs="Times New Roman"/>
                <w:color w:val="000000"/>
                <w:sz w:val="24"/>
                <w:szCs w:val="24"/>
              </w:rPr>
              <w:t>4</w:t>
            </w:r>
            <w:r w:rsidRPr="00DE42F0">
              <w:rPr>
                <w:rFonts w:ascii="Times New Roman" w:cs="Times New Roman"/>
                <w:color w:val="000000"/>
                <w:sz w:val="24"/>
                <w:szCs w:val="24"/>
              </w:rPr>
              <w:t>）语言不通顺，所使用的专业术语不规范（</w:t>
            </w:r>
            <w:r w:rsidRPr="00DE42F0">
              <w:rPr>
                <w:rFonts w:ascii="Times New Roman" w:cs="Times New Roman"/>
                <w:color w:val="000000"/>
                <w:sz w:val="24"/>
                <w:szCs w:val="24"/>
              </w:rPr>
              <w:t>20%</w:t>
            </w:r>
            <w:r w:rsidRPr="00DE42F0">
              <w:rPr>
                <w:rFonts w:ascii="Times New Roman" w:cs="Times New Roman"/>
                <w:color w:val="000000"/>
                <w:sz w:val="24"/>
                <w:szCs w:val="24"/>
              </w:rPr>
              <w:t>）。（</w:t>
            </w:r>
            <w:r w:rsidRPr="00DE42F0">
              <w:rPr>
                <w:rFonts w:ascii="Times New Roman" w:cs="Times New Roman"/>
                <w:color w:val="000000"/>
                <w:sz w:val="24"/>
                <w:szCs w:val="24"/>
              </w:rPr>
              <w:t>5</w:t>
            </w:r>
            <w:r w:rsidRPr="00DE42F0">
              <w:rPr>
                <w:rFonts w:ascii="Times New Roman" w:cs="Times New Roman"/>
                <w:color w:val="000000"/>
                <w:sz w:val="24"/>
                <w:szCs w:val="24"/>
              </w:rPr>
              <w:t>）论文明显不符合学术规范，或存在抄袭现象（</w:t>
            </w:r>
            <w:r w:rsidRPr="00DE42F0">
              <w:rPr>
                <w:rFonts w:ascii="Times New Roman" w:cs="Times New Roman"/>
                <w:color w:val="000000"/>
                <w:sz w:val="24"/>
                <w:szCs w:val="24"/>
              </w:rPr>
              <w:t>10%</w:t>
            </w:r>
            <w:r w:rsidRPr="00DE42F0">
              <w:rPr>
                <w:rFonts w:ascii="Times New Roman" w:cs="Times New Roman"/>
                <w:color w:val="000000"/>
                <w:sz w:val="24"/>
                <w:szCs w:val="24"/>
              </w:rPr>
              <w:t>）。</w:t>
            </w:r>
          </w:p>
        </w:tc>
      </w:tr>
      <w:tr w:rsidR="00904F8C" w14:paraId="22CB89F6" w14:textId="77777777">
        <w:trPr>
          <w:jc w:val="center"/>
        </w:trPr>
        <w:tc>
          <w:tcPr>
            <w:tcW w:w="586" w:type="pct"/>
            <w:tcBorders>
              <w:top w:val="single" w:sz="4" w:space="0" w:color="auto"/>
              <w:left w:val="single" w:sz="4" w:space="0" w:color="auto"/>
              <w:bottom w:val="single" w:sz="4" w:space="0" w:color="auto"/>
              <w:right w:val="single" w:sz="4" w:space="0" w:color="auto"/>
            </w:tcBorders>
            <w:vAlign w:val="center"/>
          </w:tcPr>
          <w:p w14:paraId="37B190E1" w14:textId="77777777" w:rsidR="00904F8C" w:rsidRPr="00DE42F0" w:rsidRDefault="00716890">
            <w:pPr>
              <w:snapToGrid w:val="0"/>
              <w:spacing w:line="400" w:lineRule="exact"/>
              <w:rPr>
                <w:rFonts w:ascii="Times New Roman" w:cs="Times New Roman"/>
                <w:color w:val="000000"/>
                <w:sz w:val="24"/>
                <w:szCs w:val="24"/>
              </w:rPr>
            </w:pPr>
            <w:r w:rsidRPr="00DE42F0">
              <w:rPr>
                <w:rFonts w:ascii="Times New Roman" w:cs="Times New Roman"/>
                <w:color w:val="000000"/>
                <w:sz w:val="24"/>
                <w:szCs w:val="24"/>
              </w:rPr>
              <w:lastRenderedPageBreak/>
              <w:t>课堂表现</w:t>
            </w:r>
          </w:p>
        </w:tc>
        <w:tc>
          <w:tcPr>
            <w:tcW w:w="886" w:type="pct"/>
            <w:tcBorders>
              <w:top w:val="single" w:sz="4" w:space="0" w:color="auto"/>
              <w:left w:val="single" w:sz="4" w:space="0" w:color="auto"/>
              <w:bottom w:val="single" w:sz="4" w:space="0" w:color="auto"/>
              <w:right w:val="single" w:sz="4" w:space="0" w:color="auto"/>
            </w:tcBorders>
          </w:tcPr>
          <w:p w14:paraId="320FD66A" w14:textId="77777777" w:rsidR="00904F8C" w:rsidRPr="00DE42F0" w:rsidRDefault="00716890">
            <w:pPr>
              <w:snapToGrid w:val="0"/>
              <w:spacing w:line="400" w:lineRule="exact"/>
              <w:rPr>
                <w:rFonts w:ascii="Times New Roman" w:cs="Times New Roman"/>
                <w:bCs/>
                <w:color w:val="000000"/>
                <w:sz w:val="24"/>
                <w:szCs w:val="24"/>
              </w:rPr>
            </w:pPr>
            <w:r w:rsidRPr="00DE42F0">
              <w:rPr>
                <w:rFonts w:ascii="Times New Roman" w:cs="Times New Roman"/>
                <w:bCs/>
                <w:color w:val="000000"/>
                <w:sz w:val="24"/>
                <w:szCs w:val="24"/>
              </w:rPr>
              <w:t>（</w:t>
            </w:r>
            <w:r w:rsidRPr="00DE42F0">
              <w:rPr>
                <w:rFonts w:ascii="Times New Roman" w:cs="Times New Roman"/>
                <w:bCs/>
                <w:color w:val="000000"/>
                <w:sz w:val="24"/>
                <w:szCs w:val="24"/>
              </w:rPr>
              <w:t>1</w:t>
            </w:r>
            <w:r w:rsidRPr="00DE42F0">
              <w:rPr>
                <w:rFonts w:ascii="Times New Roman" w:cs="Times New Roman"/>
                <w:bCs/>
                <w:color w:val="000000"/>
                <w:sz w:val="24"/>
                <w:szCs w:val="24"/>
              </w:rPr>
              <w:t>）课堂纸练习、回答问题正确，且能进行解释（</w:t>
            </w:r>
            <w:r w:rsidRPr="00DE42F0">
              <w:rPr>
                <w:rFonts w:ascii="Times New Roman" w:cs="Times New Roman"/>
                <w:bCs/>
                <w:color w:val="000000"/>
                <w:sz w:val="24"/>
                <w:szCs w:val="24"/>
              </w:rPr>
              <w:t>50%</w:t>
            </w:r>
            <w:r w:rsidRPr="00DE42F0">
              <w:rPr>
                <w:rFonts w:ascii="Times New Roman" w:cs="Times New Roman"/>
                <w:bCs/>
                <w:color w:val="000000"/>
                <w:sz w:val="24"/>
                <w:szCs w:val="24"/>
              </w:rPr>
              <w:t>）。（</w:t>
            </w:r>
            <w:r w:rsidRPr="00DE42F0">
              <w:rPr>
                <w:rFonts w:ascii="Times New Roman" w:cs="Times New Roman"/>
                <w:bCs/>
                <w:color w:val="000000"/>
                <w:sz w:val="24"/>
                <w:szCs w:val="24"/>
              </w:rPr>
              <w:t>2</w:t>
            </w:r>
            <w:r w:rsidRPr="00DE42F0">
              <w:rPr>
                <w:rFonts w:ascii="Times New Roman" w:cs="Times New Roman"/>
                <w:bCs/>
                <w:color w:val="000000"/>
                <w:sz w:val="24"/>
                <w:szCs w:val="24"/>
              </w:rPr>
              <w:t>）提问、讨论发言观点正确，问题有深度、有创新（</w:t>
            </w:r>
            <w:r w:rsidRPr="00DE42F0">
              <w:rPr>
                <w:rFonts w:ascii="Times New Roman" w:cs="Times New Roman"/>
                <w:bCs/>
                <w:color w:val="000000"/>
                <w:sz w:val="24"/>
                <w:szCs w:val="24"/>
              </w:rPr>
              <w:t>50%</w:t>
            </w:r>
            <w:r w:rsidRPr="00DE42F0">
              <w:rPr>
                <w:rFonts w:ascii="Times New Roman" w:cs="Times New Roman"/>
                <w:bCs/>
                <w:color w:val="000000"/>
                <w:sz w:val="24"/>
                <w:szCs w:val="24"/>
              </w:rPr>
              <w:t>）。</w:t>
            </w:r>
          </w:p>
        </w:tc>
        <w:tc>
          <w:tcPr>
            <w:tcW w:w="886" w:type="pct"/>
            <w:tcBorders>
              <w:top w:val="single" w:sz="4" w:space="0" w:color="auto"/>
              <w:left w:val="single" w:sz="4" w:space="0" w:color="auto"/>
              <w:bottom w:val="single" w:sz="4" w:space="0" w:color="auto"/>
              <w:right w:val="single" w:sz="4" w:space="0" w:color="auto"/>
            </w:tcBorders>
          </w:tcPr>
          <w:p w14:paraId="24A16FB6" w14:textId="77777777" w:rsidR="00904F8C" w:rsidRPr="00DE42F0" w:rsidRDefault="00716890">
            <w:pPr>
              <w:snapToGrid w:val="0"/>
              <w:spacing w:line="400" w:lineRule="exact"/>
              <w:rPr>
                <w:rFonts w:ascii="Times New Roman" w:cs="Times New Roman"/>
                <w:bCs/>
                <w:color w:val="000000"/>
                <w:sz w:val="24"/>
                <w:szCs w:val="24"/>
              </w:rPr>
            </w:pPr>
            <w:r w:rsidRPr="00DE42F0">
              <w:rPr>
                <w:rFonts w:ascii="Times New Roman" w:cs="Times New Roman"/>
                <w:bCs/>
                <w:color w:val="000000"/>
                <w:sz w:val="24"/>
                <w:szCs w:val="24"/>
              </w:rPr>
              <w:t>（</w:t>
            </w:r>
            <w:r w:rsidRPr="00DE42F0">
              <w:rPr>
                <w:rFonts w:ascii="Times New Roman" w:cs="Times New Roman"/>
                <w:bCs/>
                <w:color w:val="000000"/>
                <w:sz w:val="24"/>
                <w:szCs w:val="24"/>
              </w:rPr>
              <w:t>1</w:t>
            </w:r>
            <w:r w:rsidRPr="00DE42F0">
              <w:rPr>
                <w:rFonts w:ascii="Times New Roman" w:cs="Times New Roman"/>
                <w:bCs/>
                <w:color w:val="000000"/>
                <w:sz w:val="24"/>
                <w:szCs w:val="24"/>
              </w:rPr>
              <w:t>）课堂测验、回答问题正确，但解释欠清楚（</w:t>
            </w:r>
            <w:r w:rsidRPr="00DE42F0">
              <w:rPr>
                <w:rFonts w:ascii="Times New Roman" w:cs="Times New Roman"/>
                <w:bCs/>
                <w:color w:val="000000"/>
                <w:sz w:val="24"/>
                <w:szCs w:val="24"/>
              </w:rPr>
              <w:t>50%</w:t>
            </w:r>
            <w:r w:rsidRPr="00DE42F0">
              <w:rPr>
                <w:rFonts w:ascii="Times New Roman" w:cs="Times New Roman"/>
                <w:bCs/>
                <w:color w:val="000000"/>
                <w:sz w:val="24"/>
                <w:szCs w:val="24"/>
              </w:rPr>
              <w:t>）。（</w:t>
            </w:r>
            <w:r w:rsidRPr="00DE42F0">
              <w:rPr>
                <w:rFonts w:ascii="Times New Roman" w:cs="Times New Roman"/>
                <w:bCs/>
                <w:color w:val="000000"/>
                <w:sz w:val="24"/>
                <w:szCs w:val="24"/>
              </w:rPr>
              <w:t>2</w:t>
            </w:r>
            <w:r w:rsidRPr="00DE42F0">
              <w:rPr>
                <w:rFonts w:ascii="Times New Roman" w:cs="Times New Roman"/>
                <w:bCs/>
                <w:color w:val="000000"/>
                <w:sz w:val="24"/>
                <w:szCs w:val="24"/>
              </w:rPr>
              <w:t>）提问、讨论发言观点正确，但问题无深度或无创新（</w:t>
            </w:r>
            <w:r w:rsidRPr="00DE42F0">
              <w:rPr>
                <w:rFonts w:ascii="Times New Roman" w:cs="Times New Roman"/>
                <w:bCs/>
                <w:color w:val="000000"/>
                <w:sz w:val="24"/>
                <w:szCs w:val="24"/>
              </w:rPr>
              <w:t>50%</w:t>
            </w:r>
            <w:r w:rsidRPr="00DE42F0">
              <w:rPr>
                <w:rFonts w:ascii="Times New Roman" w:cs="Times New Roman"/>
                <w:bCs/>
                <w:color w:val="000000"/>
                <w:sz w:val="24"/>
                <w:szCs w:val="24"/>
              </w:rPr>
              <w:t>）。</w:t>
            </w:r>
          </w:p>
        </w:tc>
        <w:tc>
          <w:tcPr>
            <w:tcW w:w="886" w:type="pct"/>
            <w:tcBorders>
              <w:top w:val="single" w:sz="4" w:space="0" w:color="auto"/>
              <w:left w:val="single" w:sz="4" w:space="0" w:color="auto"/>
              <w:bottom w:val="single" w:sz="4" w:space="0" w:color="auto"/>
              <w:right w:val="single" w:sz="4" w:space="0" w:color="auto"/>
            </w:tcBorders>
          </w:tcPr>
          <w:p w14:paraId="60474C5E" w14:textId="77777777" w:rsidR="00904F8C" w:rsidRPr="00DE42F0" w:rsidRDefault="00716890">
            <w:pPr>
              <w:snapToGrid w:val="0"/>
              <w:spacing w:line="400" w:lineRule="exact"/>
              <w:rPr>
                <w:rFonts w:ascii="Times New Roman" w:cs="Times New Roman"/>
                <w:bCs/>
                <w:color w:val="000000"/>
                <w:sz w:val="24"/>
                <w:szCs w:val="24"/>
              </w:rPr>
            </w:pPr>
            <w:r w:rsidRPr="00DE42F0">
              <w:rPr>
                <w:rFonts w:ascii="Times New Roman" w:cs="Times New Roman"/>
                <w:bCs/>
                <w:color w:val="000000"/>
                <w:sz w:val="24"/>
                <w:szCs w:val="24"/>
              </w:rPr>
              <w:t>（</w:t>
            </w:r>
            <w:r w:rsidRPr="00DE42F0">
              <w:rPr>
                <w:rFonts w:ascii="Times New Roman" w:cs="Times New Roman"/>
                <w:bCs/>
                <w:color w:val="000000"/>
                <w:sz w:val="24"/>
                <w:szCs w:val="24"/>
              </w:rPr>
              <w:t>1</w:t>
            </w:r>
            <w:r w:rsidRPr="00DE42F0">
              <w:rPr>
                <w:rFonts w:ascii="Times New Roman" w:cs="Times New Roman"/>
                <w:bCs/>
                <w:color w:val="000000"/>
                <w:sz w:val="24"/>
                <w:szCs w:val="24"/>
              </w:rPr>
              <w:t>）课堂测验、回答问题大部分正确，且不能解释（</w:t>
            </w:r>
            <w:r w:rsidRPr="00DE42F0">
              <w:rPr>
                <w:rFonts w:ascii="Times New Roman" w:cs="Times New Roman"/>
                <w:bCs/>
                <w:color w:val="000000"/>
                <w:sz w:val="24"/>
                <w:szCs w:val="24"/>
              </w:rPr>
              <w:t>50%</w:t>
            </w:r>
            <w:r w:rsidRPr="00DE42F0">
              <w:rPr>
                <w:rFonts w:ascii="Times New Roman" w:cs="Times New Roman"/>
                <w:bCs/>
                <w:color w:val="000000"/>
                <w:sz w:val="24"/>
                <w:szCs w:val="24"/>
              </w:rPr>
              <w:t>）。（</w:t>
            </w:r>
            <w:r w:rsidRPr="00DE42F0">
              <w:rPr>
                <w:rFonts w:ascii="Times New Roman" w:cs="Times New Roman"/>
                <w:bCs/>
                <w:color w:val="000000"/>
                <w:sz w:val="24"/>
                <w:szCs w:val="24"/>
              </w:rPr>
              <w:t>2</w:t>
            </w:r>
            <w:r w:rsidRPr="00DE42F0">
              <w:rPr>
                <w:rFonts w:ascii="Times New Roman" w:cs="Times New Roman"/>
                <w:bCs/>
                <w:color w:val="000000"/>
                <w:sz w:val="24"/>
                <w:szCs w:val="24"/>
              </w:rPr>
              <w:t>）提问、讨论发言观点基本正确，但问题无深度、无创新（</w:t>
            </w:r>
            <w:r w:rsidRPr="00DE42F0">
              <w:rPr>
                <w:rFonts w:ascii="Times New Roman" w:cs="Times New Roman"/>
                <w:bCs/>
                <w:color w:val="000000"/>
                <w:sz w:val="24"/>
                <w:szCs w:val="24"/>
              </w:rPr>
              <w:t>50%</w:t>
            </w:r>
            <w:r w:rsidRPr="00DE42F0">
              <w:rPr>
                <w:rFonts w:ascii="Times New Roman" w:cs="Times New Roman"/>
                <w:bCs/>
                <w:color w:val="000000"/>
                <w:sz w:val="24"/>
                <w:szCs w:val="24"/>
              </w:rPr>
              <w:t>）。</w:t>
            </w:r>
          </w:p>
        </w:tc>
        <w:tc>
          <w:tcPr>
            <w:tcW w:w="886" w:type="pct"/>
            <w:tcBorders>
              <w:top w:val="single" w:sz="4" w:space="0" w:color="auto"/>
              <w:left w:val="single" w:sz="4" w:space="0" w:color="auto"/>
              <w:bottom w:val="single" w:sz="4" w:space="0" w:color="auto"/>
              <w:right w:val="single" w:sz="4" w:space="0" w:color="auto"/>
            </w:tcBorders>
          </w:tcPr>
          <w:p w14:paraId="2A499548" w14:textId="77777777" w:rsidR="00904F8C" w:rsidRPr="00DE42F0" w:rsidRDefault="00716890">
            <w:pPr>
              <w:snapToGrid w:val="0"/>
              <w:spacing w:line="400" w:lineRule="exact"/>
              <w:rPr>
                <w:rFonts w:ascii="Times New Roman" w:cs="Times New Roman"/>
                <w:bCs/>
                <w:color w:val="000000"/>
                <w:sz w:val="24"/>
                <w:szCs w:val="24"/>
              </w:rPr>
            </w:pPr>
            <w:r w:rsidRPr="00DE42F0">
              <w:rPr>
                <w:rFonts w:ascii="Times New Roman" w:cs="Times New Roman"/>
                <w:bCs/>
                <w:color w:val="000000"/>
                <w:sz w:val="24"/>
                <w:szCs w:val="24"/>
              </w:rPr>
              <w:t>（</w:t>
            </w:r>
            <w:r w:rsidRPr="00DE42F0">
              <w:rPr>
                <w:rFonts w:ascii="Times New Roman" w:cs="Times New Roman"/>
                <w:bCs/>
                <w:color w:val="000000"/>
                <w:sz w:val="24"/>
                <w:szCs w:val="24"/>
              </w:rPr>
              <w:t>1</w:t>
            </w:r>
            <w:r w:rsidRPr="00DE42F0">
              <w:rPr>
                <w:rFonts w:ascii="Times New Roman" w:cs="Times New Roman"/>
                <w:bCs/>
                <w:color w:val="000000"/>
                <w:sz w:val="24"/>
                <w:szCs w:val="24"/>
              </w:rPr>
              <w:t>）课堂测验、回答问题错误率在</w:t>
            </w:r>
            <w:r w:rsidRPr="00DE42F0">
              <w:rPr>
                <w:rFonts w:ascii="Times New Roman" w:cs="Times New Roman"/>
                <w:bCs/>
                <w:color w:val="000000"/>
                <w:sz w:val="24"/>
                <w:szCs w:val="24"/>
              </w:rPr>
              <w:t>30~50%</w:t>
            </w:r>
            <w:r w:rsidRPr="00DE42F0">
              <w:rPr>
                <w:rFonts w:ascii="Times New Roman" w:cs="Times New Roman"/>
                <w:bCs/>
                <w:color w:val="000000"/>
                <w:sz w:val="24"/>
                <w:szCs w:val="24"/>
              </w:rPr>
              <w:t>之间，且不能解释（</w:t>
            </w:r>
            <w:r w:rsidRPr="00DE42F0">
              <w:rPr>
                <w:rFonts w:ascii="Times New Roman" w:cs="Times New Roman"/>
                <w:bCs/>
                <w:color w:val="000000"/>
                <w:sz w:val="24"/>
                <w:szCs w:val="24"/>
              </w:rPr>
              <w:t>50%</w:t>
            </w:r>
            <w:r w:rsidRPr="00DE42F0">
              <w:rPr>
                <w:rFonts w:ascii="Times New Roman" w:cs="Times New Roman"/>
                <w:bCs/>
                <w:color w:val="000000"/>
                <w:sz w:val="24"/>
                <w:szCs w:val="24"/>
              </w:rPr>
              <w:t>）。（</w:t>
            </w:r>
            <w:r w:rsidRPr="00DE42F0">
              <w:rPr>
                <w:rFonts w:ascii="Times New Roman" w:cs="Times New Roman"/>
                <w:bCs/>
                <w:color w:val="000000"/>
                <w:sz w:val="24"/>
                <w:szCs w:val="24"/>
              </w:rPr>
              <w:t>2</w:t>
            </w:r>
            <w:r w:rsidRPr="00DE42F0">
              <w:rPr>
                <w:rFonts w:ascii="Times New Roman" w:cs="Times New Roman"/>
                <w:bCs/>
                <w:color w:val="000000"/>
                <w:sz w:val="24"/>
                <w:szCs w:val="24"/>
              </w:rPr>
              <w:t>）提问、讨论发言观点有部分错误，或逻辑不严密（</w:t>
            </w:r>
            <w:r w:rsidRPr="00DE42F0">
              <w:rPr>
                <w:rFonts w:ascii="Times New Roman" w:cs="Times New Roman"/>
                <w:bCs/>
                <w:color w:val="000000"/>
                <w:sz w:val="24"/>
                <w:szCs w:val="24"/>
              </w:rPr>
              <w:t>50%</w:t>
            </w:r>
            <w:r w:rsidRPr="00DE42F0">
              <w:rPr>
                <w:rFonts w:ascii="Times New Roman" w:cs="Times New Roman"/>
                <w:bCs/>
                <w:color w:val="000000"/>
                <w:sz w:val="24"/>
                <w:szCs w:val="24"/>
              </w:rPr>
              <w:t>）。</w:t>
            </w:r>
          </w:p>
        </w:tc>
        <w:tc>
          <w:tcPr>
            <w:tcW w:w="868" w:type="pct"/>
            <w:tcBorders>
              <w:top w:val="single" w:sz="4" w:space="0" w:color="auto"/>
              <w:left w:val="single" w:sz="4" w:space="0" w:color="auto"/>
              <w:bottom w:val="single" w:sz="4" w:space="0" w:color="auto"/>
              <w:right w:val="single" w:sz="4" w:space="0" w:color="auto"/>
            </w:tcBorders>
            <w:vAlign w:val="center"/>
          </w:tcPr>
          <w:p w14:paraId="63F0AA8B" w14:textId="77777777" w:rsidR="00904F8C" w:rsidRPr="00DE42F0" w:rsidRDefault="00716890">
            <w:pPr>
              <w:snapToGrid w:val="0"/>
              <w:spacing w:line="400" w:lineRule="exact"/>
              <w:rPr>
                <w:rFonts w:ascii="Times New Roman" w:cs="Times New Roman"/>
                <w:color w:val="000000"/>
                <w:sz w:val="24"/>
                <w:szCs w:val="24"/>
              </w:rPr>
            </w:pPr>
            <w:r w:rsidRPr="00DE42F0">
              <w:rPr>
                <w:rFonts w:ascii="Times New Roman" w:cs="Times New Roman"/>
                <w:bCs/>
                <w:color w:val="000000"/>
                <w:sz w:val="24"/>
                <w:szCs w:val="24"/>
              </w:rPr>
              <w:t>（</w:t>
            </w:r>
            <w:r w:rsidRPr="00DE42F0">
              <w:rPr>
                <w:rFonts w:ascii="Times New Roman" w:cs="Times New Roman"/>
                <w:bCs/>
                <w:color w:val="000000"/>
                <w:sz w:val="24"/>
                <w:szCs w:val="24"/>
              </w:rPr>
              <w:t>1</w:t>
            </w:r>
            <w:r w:rsidRPr="00DE42F0">
              <w:rPr>
                <w:rFonts w:ascii="Times New Roman" w:cs="Times New Roman"/>
                <w:bCs/>
                <w:color w:val="000000"/>
                <w:sz w:val="24"/>
                <w:szCs w:val="24"/>
              </w:rPr>
              <w:t>）课堂测验、回答问题错误率超过</w:t>
            </w:r>
            <w:r w:rsidRPr="00DE42F0">
              <w:rPr>
                <w:rFonts w:ascii="Times New Roman" w:cs="Times New Roman"/>
                <w:bCs/>
                <w:color w:val="000000"/>
                <w:sz w:val="24"/>
                <w:szCs w:val="24"/>
              </w:rPr>
              <w:t>50%</w:t>
            </w:r>
            <w:r w:rsidRPr="00DE42F0">
              <w:rPr>
                <w:rFonts w:ascii="Times New Roman" w:cs="Times New Roman"/>
                <w:bCs/>
                <w:color w:val="000000"/>
                <w:sz w:val="24"/>
                <w:szCs w:val="24"/>
              </w:rPr>
              <w:t>，且不能解释（</w:t>
            </w:r>
            <w:r w:rsidRPr="00DE42F0">
              <w:rPr>
                <w:rFonts w:ascii="Times New Roman" w:cs="Times New Roman"/>
                <w:bCs/>
                <w:color w:val="000000"/>
                <w:sz w:val="24"/>
                <w:szCs w:val="24"/>
              </w:rPr>
              <w:t>50%</w:t>
            </w:r>
            <w:r w:rsidRPr="00DE42F0">
              <w:rPr>
                <w:rFonts w:ascii="Times New Roman" w:cs="Times New Roman"/>
                <w:bCs/>
                <w:color w:val="000000"/>
                <w:sz w:val="24"/>
                <w:szCs w:val="24"/>
              </w:rPr>
              <w:t>）。（</w:t>
            </w:r>
            <w:r w:rsidRPr="00DE42F0">
              <w:rPr>
                <w:rFonts w:ascii="Times New Roman" w:cs="Times New Roman"/>
                <w:bCs/>
                <w:color w:val="000000"/>
                <w:sz w:val="24"/>
                <w:szCs w:val="24"/>
              </w:rPr>
              <w:t>2</w:t>
            </w:r>
            <w:r w:rsidRPr="00DE42F0">
              <w:rPr>
                <w:rFonts w:ascii="Times New Roman" w:cs="Times New Roman"/>
                <w:bCs/>
                <w:color w:val="000000"/>
                <w:sz w:val="24"/>
                <w:szCs w:val="24"/>
              </w:rPr>
              <w:t>）提问、讨论发言观点错误，思路不清晰，逻辑不严密（</w:t>
            </w:r>
            <w:r w:rsidRPr="00DE42F0">
              <w:rPr>
                <w:rFonts w:ascii="Times New Roman" w:cs="Times New Roman"/>
                <w:bCs/>
                <w:color w:val="000000"/>
                <w:sz w:val="24"/>
                <w:szCs w:val="24"/>
              </w:rPr>
              <w:t>50%</w:t>
            </w:r>
            <w:r w:rsidRPr="00DE42F0">
              <w:rPr>
                <w:rFonts w:ascii="Times New Roman" w:cs="Times New Roman"/>
                <w:bCs/>
                <w:color w:val="000000"/>
                <w:sz w:val="24"/>
                <w:szCs w:val="24"/>
              </w:rPr>
              <w:t>）。</w:t>
            </w:r>
          </w:p>
        </w:tc>
      </w:tr>
      <w:tr w:rsidR="00904F8C" w14:paraId="1769B451" w14:textId="77777777">
        <w:trPr>
          <w:jc w:val="center"/>
        </w:trPr>
        <w:tc>
          <w:tcPr>
            <w:tcW w:w="586" w:type="pct"/>
            <w:tcBorders>
              <w:top w:val="single" w:sz="4" w:space="0" w:color="auto"/>
              <w:left w:val="single" w:sz="4" w:space="0" w:color="auto"/>
              <w:bottom w:val="single" w:sz="4" w:space="0" w:color="auto"/>
              <w:right w:val="single" w:sz="4" w:space="0" w:color="auto"/>
            </w:tcBorders>
            <w:vAlign w:val="center"/>
          </w:tcPr>
          <w:p w14:paraId="757878AF" w14:textId="77777777" w:rsidR="00904F8C" w:rsidRPr="00DE42F0" w:rsidRDefault="00716890">
            <w:pPr>
              <w:snapToGrid w:val="0"/>
              <w:spacing w:line="400" w:lineRule="exact"/>
              <w:rPr>
                <w:rFonts w:ascii="Times New Roman" w:cs="Times New Roman"/>
                <w:color w:val="000000"/>
                <w:sz w:val="24"/>
                <w:szCs w:val="24"/>
              </w:rPr>
            </w:pPr>
            <w:r w:rsidRPr="00DE42F0">
              <w:rPr>
                <w:rFonts w:ascii="Times New Roman" w:cs="Times New Roman"/>
                <w:color w:val="000000"/>
                <w:sz w:val="24"/>
                <w:szCs w:val="24"/>
              </w:rPr>
              <w:lastRenderedPageBreak/>
              <w:t>课后作业</w:t>
            </w:r>
          </w:p>
        </w:tc>
        <w:tc>
          <w:tcPr>
            <w:tcW w:w="886" w:type="pct"/>
            <w:tcBorders>
              <w:top w:val="single" w:sz="4" w:space="0" w:color="auto"/>
              <w:left w:val="single" w:sz="4" w:space="0" w:color="auto"/>
              <w:bottom w:val="single" w:sz="4" w:space="0" w:color="auto"/>
              <w:right w:val="single" w:sz="4" w:space="0" w:color="auto"/>
            </w:tcBorders>
          </w:tcPr>
          <w:p w14:paraId="29BAB501" w14:textId="77777777" w:rsidR="00904F8C" w:rsidRPr="00DE42F0" w:rsidRDefault="00716890">
            <w:pPr>
              <w:snapToGrid w:val="0"/>
              <w:spacing w:line="400" w:lineRule="exact"/>
              <w:rPr>
                <w:rFonts w:ascii="Times New Roman" w:cs="Times New Roman"/>
                <w:bCs/>
                <w:color w:val="000000"/>
                <w:sz w:val="24"/>
                <w:szCs w:val="24"/>
              </w:rPr>
            </w:pPr>
            <w:r w:rsidRPr="00DE42F0">
              <w:rPr>
                <w:rFonts w:ascii="Times New Roman" w:cs="Times New Roman"/>
                <w:bCs/>
                <w:color w:val="000000"/>
                <w:sz w:val="24"/>
                <w:szCs w:val="24"/>
              </w:rPr>
              <w:t>（</w:t>
            </w:r>
            <w:r w:rsidRPr="00DE42F0">
              <w:rPr>
                <w:rFonts w:ascii="Times New Roman" w:cs="Times New Roman"/>
                <w:bCs/>
                <w:color w:val="000000"/>
                <w:sz w:val="24"/>
                <w:szCs w:val="24"/>
              </w:rPr>
              <w:t>1</w:t>
            </w:r>
            <w:r w:rsidRPr="00DE42F0">
              <w:rPr>
                <w:rFonts w:ascii="Times New Roman" w:cs="Times New Roman"/>
                <w:bCs/>
                <w:color w:val="000000"/>
                <w:sz w:val="24"/>
                <w:szCs w:val="24"/>
              </w:rPr>
              <w:t>）答案正确率超过</w:t>
            </w:r>
            <w:r w:rsidRPr="00DE42F0">
              <w:rPr>
                <w:rFonts w:ascii="Times New Roman" w:cs="Times New Roman"/>
                <w:bCs/>
                <w:color w:val="000000"/>
                <w:sz w:val="24"/>
                <w:szCs w:val="24"/>
              </w:rPr>
              <w:t>90%</w:t>
            </w:r>
            <w:r w:rsidRPr="00DE42F0">
              <w:rPr>
                <w:rFonts w:ascii="Times New Roman" w:cs="Times New Roman"/>
                <w:bCs/>
                <w:color w:val="000000"/>
                <w:sz w:val="24"/>
                <w:szCs w:val="24"/>
              </w:rPr>
              <w:t>（</w:t>
            </w:r>
            <w:r w:rsidRPr="00DE42F0">
              <w:rPr>
                <w:rFonts w:ascii="Times New Roman" w:cs="Times New Roman"/>
                <w:bCs/>
                <w:color w:val="000000"/>
                <w:sz w:val="24"/>
                <w:szCs w:val="24"/>
              </w:rPr>
              <w:t>80%</w:t>
            </w:r>
            <w:r w:rsidRPr="00DE42F0">
              <w:rPr>
                <w:rFonts w:ascii="Times New Roman" w:cs="Times New Roman"/>
                <w:bCs/>
                <w:color w:val="000000"/>
                <w:sz w:val="24"/>
                <w:szCs w:val="24"/>
              </w:rPr>
              <w:t>）。（</w:t>
            </w:r>
            <w:r w:rsidRPr="00DE42F0">
              <w:rPr>
                <w:rFonts w:ascii="Times New Roman" w:cs="Times New Roman"/>
                <w:bCs/>
                <w:color w:val="000000"/>
                <w:sz w:val="24"/>
                <w:szCs w:val="24"/>
              </w:rPr>
              <w:t>2</w:t>
            </w:r>
            <w:r w:rsidRPr="00DE42F0">
              <w:rPr>
                <w:rFonts w:ascii="Times New Roman" w:cs="Times New Roman"/>
                <w:bCs/>
                <w:color w:val="000000"/>
                <w:sz w:val="24"/>
                <w:szCs w:val="24"/>
              </w:rPr>
              <w:t>）部分作业完成方法、思路有创新（</w:t>
            </w:r>
            <w:r w:rsidRPr="00DE42F0">
              <w:rPr>
                <w:rFonts w:ascii="Times New Roman" w:cs="Times New Roman"/>
                <w:bCs/>
                <w:color w:val="000000"/>
                <w:sz w:val="24"/>
                <w:szCs w:val="24"/>
              </w:rPr>
              <w:t>10%</w:t>
            </w:r>
            <w:r w:rsidRPr="00DE42F0">
              <w:rPr>
                <w:rFonts w:ascii="Times New Roman" w:cs="Times New Roman"/>
                <w:bCs/>
                <w:color w:val="000000"/>
                <w:sz w:val="24"/>
                <w:szCs w:val="24"/>
              </w:rPr>
              <w:t>）。（</w:t>
            </w:r>
            <w:r w:rsidRPr="00DE42F0">
              <w:rPr>
                <w:rFonts w:ascii="Times New Roman" w:cs="Times New Roman"/>
                <w:bCs/>
                <w:color w:val="000000"/>
                <w:sz w:val="24"/>
                <w:szCs w:val="24"/>
              </w:rPr>
              <w:t>3</w:t>
            </w:r>
            <w:r w:rsidRPr="00DE42F0">
              <w:rPr>
                <w:rFonts w:ascii="Times New Roman" w:cs="Times New Roman"/>
                <w:bCs/>
                <w:color w:val="000000"/>
                <w:sz w:val="24"/>
                <w:szCs w:val="24"/>
              </w:rPr>
              <w:t>）书写规范，无抄袭，态度端正（</w:t>
            </w:r>
            <w:r w:rsidRPr="00DE42F0">
              <w:rPr>
                <w:rFonts w:ascii="Times New Roman" w:cs="Times New Roman"/>
                <w:bCs/>
                <w:color w:val="000000"/>
                <w:sz w:val="24"/>
                <w:szCs w:val="24"/>
              </w:rPr>
              <w:t>10%</w:t>
            </w:r>
            <w:r w:rsidRPr="00DE42F0">
              <w:rPr>
                <w:rFonts w:ascii="Times New Roman" w:cs="Times New Roman"/>
                <w:bCs/>
                <w:color w:val="000000"/>
                <w:sz w:val="24"/>
                <w:szCs w:val="24"/>
              </w:rPr>
              <w:t>）。</w:t>
            </w:r>
          </w:p>
        </w:tc>
        <w:tc>
          <w:tcPr>
            <w:tcW w:w="886" w:type="pct"/>
            <w:tcBorders>
              <w:top w:val="single" w:sz="4" w:space="0" w:color="auto"/>
              <w:left w:val="single" w:sz="4" w:space="0" w:color="auto"/>
              <w:bottom w:val="single" w:sz="4" w:space="0" w:color="auto"/>
              <w:right w:val="single" w:sz="4" w:space="0" w:color="auto"/>
            </w:tcBorders>
          </w:tcPr>
          <w:p w14:paraId="7ABEC2B3" w14:textId="77777777" w:rsidR="00904F8C" w:rsidRPr="00DE42F0" w:rsidRDefault="00716890">
            <w:pPr>
              <w:snapToGrid w:val="0"/>
              <w:spacing w:line="400" w:lineRule="exact"/>
              <w:rPr>
                <w:rFonts w:ascii="Times New Roman" w:cs="Times New Roman"/>
                <w:bCs/>
                <w:color w:val="000000"/>
                <w:sz w:val="24"/>
                <w:szCs w:val="24"/>
              </w:rPr>
            </w:pPr>
            <w:r w:rsidRPr="00DE42F0">
              <w:rPr>
                <w:rFonts w:ascii="Times New Roman" w:cs="Times New Roman"/>
                <w:bCs/>
                <w:color w:val="000000"/>
                <w:sz w:val="24"/>
                <w:szCs w:val="24"/>
              </w:rPr>
              <w:t>（</w:t>
            </w:r>
            <w:r w:rsidRPr="00DE42F0">
              <w:rPr>
                <w:rFonts w:ascii="Times New Roman" w:cs="Times New Roman"/>
                <w:bCs/>
                <w:color w:val="000000"/>
                <w:sz w:val="24"/>
                <w:szCs w:val="24"/>
              </w:rPr>
              <w:t>1</w:t>
            </w:r>
            <w:r w:rsidRPr="00DE42F0">
              <w:rPr>
                <w:rFonts w:ascii="Times New Roman" w:cs="Times New Roman"/>
                <w:bCs/>
                <w:color w:val="000000"/>
                <w:sz w:val="24"/>
                <w:szCs w:val="24"/>
              </w:rPr>
              <w:t>）作业正确率在</w:t>
            </w:r>
            <w:r w:rsidRPr="00DE42F0">
              <w:rPr>
                <w:rFonts w:ascii="Times New Roman" w:cs="Times New Roman"/>
                <w:bCs/>
                <w:color w:val="000000"/>
                <w:sz w:val="24"/>
                <w:szCs w:val="24"/>
              </w:rPr>
              <w:t>80~89%</w:t>
            </w:r>
            <w:r w:rsidRPr="00DE42F0">
              <w:rPr>
                <w:rFonts w:ascii="Times New Roman" w:cs="Times New Roman"/>
                <w:bCs/>
                <w:color w:val="000000"/>
                <w:sz w:val="24"/>
                <w:szCs w:val="24"/>
              </w:rPr>
              <w:t>（</w:t>
            </w:r>
            <w:r w:rsidRPr="00DE42F0">
              <w:rPr>
                <w:rFonts w:ascii="Times New Roman" w:cs="Times New Roman"/>
                <w:bCs/>
                <w:color w:val="000000"/>
                <w:sz w:val="24"/>
                <w:szCs w:val="24"/>
              </w:rPr>
              <w:t>80%</w:t>
            </w:r>
            <w:r w:rsidRPr="00DE42F0">
              <w:rPr>
                <w:rFonts w:ascii="Times New Roman" w:cs="Times New Roman"/>
                <w:bCs/>
                <w:color w:val="000000"/>
                <w:sz w:val="24"/>
                <w:szCs w:val="24"/>
              </w:rPr>
              <w:t>）。（</w:t>
            </w:r>
            <w:r w:rsidRPr="00DE42F0">
              <w:rPr>
                <w:rFonts w:ascii="Times New Roman" w:cs="Times New Roman"/>
                <w:bCs/>
                <w:color w:val="000000"/>
                <w:sz w:val="24"/>
                <w:szCs w:val="24"/>
              </w:rPr>
              <w:t>2</w:t>
            </w:r>
            <w:r w:rsidRPr="00DE42F0">
              <w:rPr>
                <w:rFonts w:ascii="Times New Roman" w:cs="Times New Roman"/>
                <w:bCs/>
                <w:color w:val="000000"/>
                <w:sz w:val="24"/>
                <w:szCs w:val="24"/>
              </w:rPr>
              <w:t>）整个作业完成方法、思路无创新（</w:t>
            </w:r>
            <w:r w:rsidRPr="00DE42F0">
              <w:rPr>
                <w:rFonts w:ascii="Times New Roman" w:cs="Times New Roman"/>
                <w:bCs/>
                <w:color w:val="000000"/>
                <w:sz w:val="24"/>
                <w:szCs w:val="24"/>
              </w:rPr>
              <w:t>10%</w:t>
            </w:r>
            <w:r w:rsidRPr="00DE42F0">
              <w:rPr>
                <w:rFonts w:ascii="Times New Roman" w:cs="Times New Roman"/>
                <w:bCs/>
                <w:color w:val="000000"/>
                <w:sz w:val="24"/>
                <w:szCs w:val="24"/>
              </w:rPr>
              <w:t>）。（</w:t>
            </w:r>
            <w:r w:rsidRPr="00DE42F0">
              <w:rPr>
                <w:rFonts w:ascii="Times New Roman" w:cs="Times New Roman"/>
                <w:bCs/>
                <w:color w:val="000000"/>
                <w:sz w:val="24"/>
                <w:szCs w:val="24"/>
              </w:rPr>
              <w:t>3</w:t>
            </w:r>
            <w:r w:rsidRPr="00DE42F0">
              <w:rPr>
                <w:rFonts w:ascii="Times New Roman" w:cs="Times New Roman"/>
                <w:bCs/>
                <w:color w:val="000000"/>
                <w:sz w:val="24"/>
                <w:szCs w:val="24"/>
              </w:rPr>
              <w:t>）书写规范，无抄袭，态度端正（</w:t>
            </w:r>
            <w:r w:rsidRPr="00DE42F0">
              <w:rPr>
                <w:rFonts w:ascii="Times New Roman" w:cs="Times New Roman"/>
                <w:bCs/>
                <w:color w:val="000000"/>
                <w:sz w:val="24"/>
                <w:szCs w:val="24"/>
              </w:rPr>
              <w:t>10%</w:t>
            </w:r>
            <w:r w:rsidRPr="00DE42F0">
              <w:rPr>
                <w:rFonts w:ascii="Times New Roman" w:cs="Times New Roman"/>
                <w:bCs/>
                <w:color w:val="000000"/>
                <w:sz w:val="24"/>
                <w:szCs w:val="24"/>
              </w:rPr>
              <w:t>）。</w:t>
            </w:r>
          </w:p>
        </w:tc>
        <w:tc>
          <w:tcPr>
            <w:tcW w:w="886" w:type="pct"/>
            <w:tcBorders>
              <w:top w:val="single" w:sz="4" w:space="0" w:color="auto"/>
              <w:left w:val="single" w:sz="4" w:space="0" w:color="auto"/>
              <w:bottom w:val="single" w:sz="4" w:space="0" w:color="auto"/>
              <w:right w:val="single" w:sz="4" w:space="0" w:color="auto"/>
            </w:tcBorders>
          </w:tcPr>
          <w:p w14:paraId="034036FB" w14:textId="77777777" w:rsidR="00904F8C" w:rsidRPr="00DE42F0" w:rsidRDefault="00716890">
            <w:pPr>
              <w:snapToGrid w:val="0"/>
              <w:spacing w:line="400" w:lineRule="exact"/>
              <w:rPr>
                <w:rFonts w:ascii="Times New Roman" w:cs="Times New Roman"/>
                <w:bCs/>
                <w:color w:val="000000"/>
                <w:sz w:val="24"/>
                <w:szCs w:val="24"/>
              </w:rPr>
            </w:pPr>
            <w:r w:rsidRPr="00DE42F0">
              <w:rPr>
                <w:rFonts w:ascii="Times New Roman" w:cs="Times New Roman"/>
                <w:bCs/>
                <w:color w:val="000000"/>
                <w:sz w:val="24"/>
                <w:szCs w:val="24"/>
              </w:rPr>
              <w:t>（</w:t>
            </w:r>
            <w:r w:rsidRPr="00DE42F0">
              <w:rPr>
                <w:rFonts w:ascii="Times New Roman" w:cs="Times New Roman"/>
                <w:bCs/>
                <w:color w:val="000000"/>
                <w:sz w:val="24"/>
                <w:szCs w:val="24"/>
              </w:rPr>
              <w:t>1</w:t>
            </w:r>
            <w:r w:rsidRPr="00DE42F0">
              <w:rPr>
                <w:rFonts w:ascii="Times New Roman" w:cs="Times New Roman"/>
                <w:bCs/>
                <w:color w:val="000000"/>
                <w:sz w:val="24"/>
                <w:szCs w:val="24"/>
              </w:rPr>
              <w:t>）作业正确率在</w:t>
            </w:r>
            <w:r w:rsidRPr="00DE42F0">
              <w:rPr>
                <w:rFonts w:ascii="Times New Roman" w:cs="Times New Roman"/>
                <w:bCs/>
                <w:color w:val="000000"/>
                <w:sz w:val="24"/>
                <w:szCs w:val="24"/>
              </w:rPr>
              <w:t>70-79%</w:t>
            </w:r>
            <w:r w:rsidRPr="00DE42F0">
              <w:rPr>
                <w:rFonts w:ascii="Times New Roman" w:cs="Times New Roman"/>
                <w:bCs/>
                <w:color w:val="000000"/>
                <w:sz w:val="24"/>
                <w:szCs w:val="24"/>
              </w:rPr>
              <w:t>（</w:t>
            </w:r>
            <w:r w:rsidRPr="00DE42F0">
              <w:rPr>
                <w:rFonts w:ascii="Times New Roman" w:cs="Times New Roman"/>
                <w:bCs/>
                <w:color w:val="000000"/>
                <w:sz w:val="24"/>
                <w:szCs w:val="24"/>
              </w:rPr>
              <w:t>80%</w:t>
            </w:r>
            <w:r w:rsidRPr="00DE42F0">
              <w:rPr>
                <w:rFonts w:ascii="Times New Roman" w:cs="Times New Roman"/>
                <w:bCs/>
                <w:color w:val="000000"/>
                <w:sz w:val="24"/>
                <w:szCs w:val="24"/>
              </w:rPr>
              <w:t>）。（</w:t>
            </w:r>
            <w:r w:rsidRPr="00DE42F0">
              <w:rPr>
                <w:rFonts w:ascii="Times New Roman" w:cs="Times New Roman"/>
                <w:bCs/>
                <w:color w:val="000000"/>
                <w:sz w:val="24"/>
                <w:szCs w:val="24"/>
              </w:rPr>
              <w:t>2</w:t>
            </w:r>
            <w:r w:rsidRPr="00DE42F0">
              <w:rPr>
                <w:rFonts w:ascii="Times New Roman" w:cs="Times New Roman"/>
                <w:bCs/>
                <w:color w:val="000000"/>
                <w:sz w:val="24"/>
                <w:szCs w:val="24"/>
              </w:rPr>
              <w:t>）整个作业完成方法、思路无创新（</w:t>
            </w:r>
            <w:r w:rsidRPr="00DE42F0">
              <w:rPr>
                <w:rFonts w:ascii="Times New Roman" w:cs="Times New Roman"/>
                <w:bCs/>
                <w:color w:val="000000"/>
                <w:sz w:val="24"/>
                <w:szCs w:val="24"/>
              </w:rPr>
              <w:t>10%</w:t>
            </w:r>
            <w:r w:rsidRPr="00DE42F0">
              <w:rPr>
                <w:rFonts w:ascii="Times New Roman" w:cs="Times New Roman"/>
                <w:bCs/>
                <w:color w:val="000000"/>
                <w:sz w:val="24"/>
                <w:szCs w:val="24"/>
              </w:rPr>
              <w:t>）。（</w:t>
            </w:r>
            <w:r w:rsidRPr="00DE42F0">
              <w:rPr>
                <w:rFonts w:ascii="Times New Roman" w:cs="Times New Roman"/>
                <w:bCs/>
                <w:color w:val="000000"/>
                <w:sz w:val="24"/>
                <w:szCs w:val="24"/>
              </w:rPr>
              <w:t>3</w:t>
            </w:r>
            <w:r w:rsidRPr="00DE42F0">
              <w:rPr>
                <w:rFonts w:ascii="Times New Roman" w:cs="Times New Roman"/>
                <w:bCs/>
                <w:color w:val="000000"/>
                <w:sz w:val="24"/>
                <w:szCs w:val="24"/>
              </w:rPr>
              <w:t>）书写较规范，无抄袭，态度基本端正（</w:t>
            </w:r>
            <w:r w:rsidRPr="00DE42F0">
              <w:rPr>
                <w:rFonts w:ascii="Times New Roman" w:cs="Times New Roman"/>
                <w:bCs/>
                <w:color w:val="000000"/>
                <w:sz w:val="24"/>
                <w:szCs w:val="24"/>
              </w:rPr>
              <w:t>10%</w:t>
            </w:r>
            <w:r w:rsidRPr="00DE42F0">
              <w:rPr>
                <w:rFonts w:ascii="Times New Roman" w:cs="Times New Roman"/>
                <w:bCs/>
                <w:color w:val="000000"/>
                <w:sz w:val="24"/>
                <w:szCs w:val="24"/>
              </w:rPr>
              <w:t>）。</w:t>
            </w:r>
          </w:p>
        </w:tc>
        <w:tc>
          <w:tcPr>
            <w:tcW w:w="886" w:type="pct"/>
            <w:tcBorders>
              <w:top w:val="single" w:sz="4" w:space="0" w:color="auto"/>
              <w:left w:val="single" w:sz="4" w:space="0" w:color="auto"/>
              <w:bottom w:val="single" w:sz="4" w:space="0" w:color="auto"/>
              <w:right w:val="single" w:sz="4" w:space="0" w:color="auto"/>
            </w:tcBorders>
          </w:tcPr>
          <w:p w14:paraId="5189E8AA" w14:textId="77777777" w:rsidR="00904F8C" w:rsidRPr="00DE42F0" w:rsidRDefault="00716890">
            <w:pPr>
              <w:snapToGrid w:val="0"/>
              <w:spacing w:line="400" w:lineRule="exact"/>
              <w:rPr>
                <w:rFonts w:ascii="Times New Roman" w:cs="Times New Roman"/>
                <w:bCs/>
                <w:color w:val="000000"/>
                <w:sz w:val="24"/>
                <w:szCs w:val="24"/>
              </w:rPr>
            </w:pPr>
            <w:r w:rsidRPr="00DE42F0">
              <w:rPr>
                <w:rFonts w:ascii="Times New Roman" w:cs="Times New Roman"/>
                <w:bCs/>
                <w:color w:val="000000"/>
                <w:sz w:val="24"/>
                <w:szCs w:val="24"/>
              </w:rPr>
              <w:t>（</w:t>
            </w:r>
            <w:r w:rsidRPr="00DE42F0">
              <w:rPr>
                <w:rFonts w:ascii="Times New Roman" w:cs="Times New Roman"/>
                <w:bCs/>
                <w:color w:val="000000"/>
                <w:sz w:val="24"/>
                <w:szCs w:val="24"/>
              </w:rPr>
              <w:t>1</w:t>
            </w:r>
            <w:r w:rsidRPr="00DE42F0">
              <w:rPr>
                <w:rFonts w:ascii="Times New Roman" w:cs="Times New Roman"/>
                <w:bCs/>
                <w:color w:val="000000"/>
                <w:sz w:val="24"/>
                <w:szCs w:val="24"/>
              </w:rPr>
              <w:t>）作业正确率在</w:t>
            </w:r>
            <w:r w:rsidRPr="00DE42F0">
              <w:rPr>
                <w:rFonts w:ascii="Times New Roman" w:cs="Times New Roman"/>
                <w:bCs/>
                <w:color w:val="000000"/>
                <w:sz w:val="24"/>
                <w:szCs w:val="24"/>
              </w:rPr>
              <w:t>60-69%</w:t>
            </w:r>
            <w:r w:rsidRPr="00DE42F0">
              <w:rPr>
                <w:rFonts w:ascii="Times New Roman" w:cs="Times New Roman"/>
                <w:bCs/>
                <w:color w:val="000000"/>
                <w:sz w:val="24"/>
                <w:szCs w:val="24"/>
              </w:rPr>
              <w:t>（</w:t>
            </w:r>
            <w:r w:rsidRPr="00DE42F0">
              <w:rPr>
                <w:rFonts w:ascii="Times New Roman" w:cs="Times New Roman"/>
                <w:bCs/>
                <w:color w:val="000000"/>
                <w:sz w:val="24"/>
                <w:szCs w:val="24"/>
              </w:rPr>
              <w:t>80%</w:t>
            </w:r>
            <w:r w:rsidRPr="00DE42F0">
              <w:rPr>
                <w:rFonts w:ascii="Times New Roman" w:cs="Times New Roman"/>
                <w:bCs/>
                <w:color w:val="000000"/>
                <w:sz w:val="24"/>
                <w:szCs w:val="24"/>
              </w:rPr>
              <w:t>）。（</w:t>
            </w:r>
            <w:r w:rsidRPr="00DE42F0">
              <w:rPr>
                <w:rFonts w:ascii="Times New Roman" w:cs="Times New Roman"/>
                <w:bCs/>
                <w:color w:val="000000"/>
                <w:sz w:val="24"/>
                <w:szCs w:val="24"/>
              </w:rPr>
              <w:t>2</w:t>
            </w:r>
            <w:r w:rsidRPr="00DE42F0">
              <w:rPr>
                <w:rFonts w:ascii="Times New Roman" w:cs="Times New Roman"/>
                <w:bCs/>
                <w:color w:val="000000"/>
                <w:sz w:val="24"/>
                <w:szCs w:val="24"/>
              </w:rPr>
              <w:t>）整个作业完成方法、思路无创新（</w:t>
            </w:r>
            <w:r w:rsidRPr="00DE42F0">
              <w:rPr>
                <w:rFonts w:ascii="Times New Roman" w:cs="Times New Roman"/>
                <w:bCs/>
                <w:color w:val="000000"/>
                <w:sz w:val="24"/>
                <w:szCs w:val="24"/>
              </w:rPr>
              <w:t>10%</w:t>
            </w:r>
            <w:r w:rsidRPr="00DE42F0">
              <w:rPr>
                <w:rFonts w:ascii="Times New Roman" w:cs="Times New Roman"/>
                <w:bCs/>
                <w:color w:val="000000"/>
                <w:sz w:val="24"/>
                <w:szCs w:val="24"/>
              </w:rPr>
              <w:t>）。（</w:t>
            </w:r>
            <w:r w:rsidRPr="00DE42F0">
              <w:rPr>
                <w:rFonts w:ascii="Times New Roman" w:cs="Times New Roman"/>
                <w:bCs/>
                <w:color w:val="000000"/>
                <w:sz w:val="24"/>
                <w:szCs w:val="24"/>
              </w:rPr>
              <w:t>3</w:t>
            </w:r>
            <w:r w:rsidRPr="00DE42F0">
              <w:rPr>
                <w:rFonts w:ascii="Times New Roman" w:cs="Times New Roman"/>
                <w:bCs/>
                <w:color w:val="000000"/>
                <w:sz w:val="24"/>
                <w:szCs w:val="24"/>
              </w:rPr>
              <w:t>）书写不够规范，或有少量抄袭痕迹（</w:t>
            </w:r>
            <w:r w:rsidRPr="00DE42F0">
              <w:rPr>
                <w:rFonts w:ascii="Times New Roman" w:cs="Times New Roman"/>
                <w:bCs/>
                <w:color w:val="000000"/>
                <w:sz w:val="24"/>
                <w:szCs w:val="24"/>
              </w:rPr>
              <w:t>10%</w:t>
            </w:r>
            <w:r w:rsidRPr="00DE42F0">
              <w:rPr>
                <w:rFonts w:ascii="Times New Roman" w:cs="Times New Roman"/>
                <w:bCs/>
                <w:color w:val="000000"/>
                <w:sz w:val="24"/>
                <w:szCs w:val="24"/>
              </w:rPr>
              <w:t>）。</w:t>
            </w:r>
          </w:p>
        </w:tc>
        <w:tc>
          <w:tcPr>
            <w:tcW w:w="868" w:type="pct"/>
            <w:tcBorders>
              <w:top w:val="single" w:sz="4" w:space="0" w:color="auto"/>
              <w:left w:val="single" w:sz="4" w:space="0" w:color="auto"/>
              <w:bottom w:val="single" w:sz="4" w:space="0" w:color="auto"/>
              <w:right w:val="single" w:sz="4" w:space="0" w:color="auto"/>
            </w:tcBorders>
            <w:vAlign w:val="center"/>
          </w:tcPr>
          <w:p w14:paraId="32AFA56A" w14:textId="77777777" w:rsidR="00904F8C" w:rsidRPr="00DE42F0" w:rsidRDefault="00716890">
            <w:pPr>
              <w:snapToGrid w:val="0"/>
              <w:spacing w:line="400" w:lineRule="exact"/>
              <w:rPr>
                <w:rFonts w:ascii="Times New Roman" w:cs="Times New Roman"/>
                <w:color w:val="000000"/>
                <w:sz w:val="24"/>
                <w:szCs w:val="24"/>
              </w:rPr>
            </w:pPr>
            <w:r w:rsidRPr="00DE42F0">
              <w:rPr>
                <w:rFonts w:ascii="Times New Roman" w:cs="Times New Roman"/>
                <w:bCs/>
                <w:color w:val="000000"/>
                <w:sz w:val="24"/>
                <w:szCs w:val="24"/>
              </w:rPr>
              <w:t>（</w:t>
            </w:r>
            <w:r w:rsidRPr="00DE42F0">
              <w:rPr>
                <w:rFonts w:ascii="Times New Roman" w:cs="Times New Roman"/>
                <w:bCs/>
                <w:color w:val="000000"/>
                <w:sz w:val="24"/>
                <w:szCs w:val="24"/>
              </w:rPr>
              <w:t>1</w:t>
            </w:r>
            <w:r w:rsidRPr="00DE42F0">
              <w:rPr>
                <w:rFonts w:ascii="Times New Roman" w:cs="Times New Roman"/>
                <w:bCs/>
                <w:color w:val="000000"/>
                <w:sz w:val="24"/>
                <w:szCs w:val="24"/>
              </w:rPr>
              <w:t>）作业正确率在</w:t>
            </w:r>
            <w:r w:rsidRPr="00DE42F0">
              <w:rPr>
                <w:rFonts w:ascii="Times New Roman" w:cs="Times New Roman"/>
                <w:bCs/>
                <w:color w:val="000000"/>
                <w:sz w:val="24"/>
                <w:szCs w:val="24"/>
              </w:rPr>
              <w:t>60%</w:t>
            </w:r>
            <w:r w:rsidRPr="00DE42F0">
              <w:rPr>
                <w:rFonts w:ascii="Times New Roman" w:cs="Times New Roman"/>
                <w:bCs/>
                <w:color w:val="000000"/>
                <w:sz w:val="24"/>
                <w:szCs w:val="24"/>
              </w:rPr>
              <w:t>以下（</w:t>
            </w:r>
            <w:r w:rsidRPr="00DE42F0">
              <w:rPr>
                <w:rFonts w:ascii="Times New Roman" w:cs="Times New Roman"/>
                <w:bCs/>
                <w:color w:val="000000"/>
                <w:sz w:val="24"/>
                <w:szCs w:val="24"/>
              </w:rPr>
              <w:t>80%</w:t>
            </w:r>
            <w:r w:rsidRPr="00DE42F0">
              <w:rPr>
                <w:rFonts w:ascii="Times New Roman" w:cs="Times New Roman"/>
                <w:bCs/>
                <w:color w:val="000000"/>
                <w:sz w:val="24"/>
                <w:szCs w:val="24"/>
              </w:rPr>
              <w:t>）。（</w:t>
            </w:r>
            <w:r w:rsidRPr="00DE42F0">
              <w:rPr>
                <w:rFonts w:ascii="Times New Roman" w:cs="Times New Roman"/>
                <w:bCs/>
                <w:color w:val="000000"/>
                <w:sz w:val="24"/>
                <w:szCs w:val="24"/>
              </w:rPr>
              <w:t>2</w:t>
            </w:r>
            <w:r w:rsidRPr="00DE42F0">
              <w:rPr>
                <w:rFonts w:ascii="Times New Roman" w:cs="Times New Roman"/>
                <w:bCs/>
                <w:color w:val="000000"/>
                <w:sz w:val="24"/>
                <w:szCs w:val="24"/>
              </w:rPr>
              <w:t>）整个作业完成方法、思路无创新（</w:t>
            </w:r>
            <w:r w:rsidRPr="00DE42F0">
              <w:rPr>
                <w:rFonts w:ascii="Times New Roman" w:cs="Times New Roman"/>
                <w:bCs/>
                <w:color w:val="000000"/>
                <w:sz w:val="24"/>
                <w:szCs w:val="24"/>
              </w:rPr>
              <w:t>10%</w:t>
            </w:r>
            <w:r w:rsidRPr="00DE42F0">
              <w:rPr>
                <w:rFonts w:ascii="Times New Roman" w:cs="Times New Roman"/>
                <w:bCs/>
                <w:color w:val="000000"/>
                <w:sz w:val="24"/>
                <w:szCs w:val="24"/>
              </w:rPr>
              <w:t>）。（</w:t>
            </w:r>
            <w:r w:rsidRPr="00DE42F0">
              <w:rPr>
                <w:rFonts w:ascii="Times New Roman" w:cs="Times New Roman"/>
                <w:bCs/>
                <w:color w:val="000000"/>
                <w:sz w:val="24"/>
                <w:szCs w:val="24"/>
              </w:rPr>
              <w:t>3</w:t>
            </w:r>
            <w:r w:rsidRPr="00DE42F0">
              <w:rPr>
                <w:rFonts w:ascii="Times New Roman" w:cs="Times New Roman"/>
                <w:bCs/>
                <w:color w:val="000000"/>
                <w:sz w:val="24"/>
                <w:szCs w:val="24"/>
              </w:rPr>
              <w:t>）书写不规范，有明显抄袭，或有部分作业未完成（</w:t>
            </w:r>
            <w:r w:rsidRPr="00DE42F0">
              <w:rPr>
                <w:rFonts w:ascii="Times New Roman" w:cs="Times New Roman"/>
                <w:bCs/>
                <w:color w:val="000000"/>
                <w:sz w:val="24"/>
                <w:szCs w:val="24"/>
              </w:rPr>
              <w:t>10%</w:t>
            </w:r>
            <w:r w:rsidRPr="00DE42F0">
              <w:rPr>
                <w:rFonts w:ascii="Times New Roman" w:cs="Times New Roman"/>
                <w:bCs/>
                <w:color w:val="000000"/>
                <w:sz w:val="24"/>
                <w:szCs w:val="24"/>
              </w:rPr>
              <w:t>）。未提交作业记</w:t>
            </w:r>
            <w:r w:rsidRPr="00DE42F0">
              <w:rPr>
                <w:rFonts w:ascii="Times New Roman" w:cs="Times New Roman"/>
                <w:bCs/>
                <w:color w:val="000000"/>
                <w:sz w:val="24"/>
                <w:szCs w:val="24"/>
              </w:rPr>
              <w:t>0</w:t>
            </w:r>
            <w:r w:rsidRPr="00DE42F0">
              <w:rPr>
                <w:rFonts w:ascii="Times New Roman" w:cs="Times New Roman"/>
                <w:bCs/>
                <w:color w:val="000000"/>
                <w:sz w:val="24"/>
                <w:szCs w:val="24"/>
              </w:rPr>
              <w:t>分</w:t>
            </w:r>
          </w:p>
        </w:tc>
      </w:tr>
      <w:tr w:rsidR="00904F8C" w14:paraId="3BC57C68" w14:textId="77777777">
        <w:trPr>
          <w:jc w:val="center"/>
        </w:trPr>
        <w:tc>
          <w:tcPr>
            <w:tcW w:w="586" w:type="pct"/>
            <w:tcBorders>
              <w:top w:val="single" w:sz="4" w:space="0" w:color="auto"/>
              <w:left w:val="single" w:sz="4" w:space="0" w:color="auto"/>
              <w:right w:val="single" w:sz="4" w:space="0" w:color="auto"/>
            </w:tcBorders>
            <w:vAlign w:val="center"/>
          </w:tcPr>
          <w:p w14:paraId="4D3754FA" w14:textId="77777777" w:rsidR="00904F8C" w:rsidRPr="00DE42F0" w:rsidRDefault="00716890">
            <w:pPr>
              <w:snapToGrid w:val="0"/>
              <w:spacing w:line="400" w:lineRule="exact"/>
              <w:jc w:val="center"/>
              <w:rPr>
                <w:rFonts w:ascii="Times New Roman" w:cs="Times New Roman"/>
                <w:color w:val="000000"/>
                <w:sz w:val="24"/>
                <w:szCs w:val="24"/>
              </w:rPr>
            </w:pPr>
            <w:r w:rsidRPr="00DE42F0">
              <w:rPr>
                <w:rFonts w:ascii="Times New Roman" w:cs="Times New Roman"/>
                <w:color w:val="000000"/>
                <w:sz w:val="24"/>
                <w:szCs w:val="24"/>
              </w:rPr>
              <w:t>小组汇报</w:t>
            </w:r>
          </w:p>
        </w:tc>
        <w:tc>
          <w:tcPr>
            <w:tcW w:w="886" w:type="pct"/>
            <w:tcBorders>
              <w:top w:val="single" w:sz="4" w:space="0" w:color="auto"/>
              <w:left w:val="single" w:sz="4" w:space="0" w:color="auto"/>
              <w:right w:val="single" w:sz="4" w:space="0" w:color="auto"/>
            </w:tcBorders>
          </w:tcPr>
          <w:p w14:paraId="5EC3D495" w14:textId="77777777" w:rsidR="00904F8C" w:rsidRPr="00DE42F0" w:rsidRDefault="00716890">
            <w:pPr>
              <w:snapToGrid w:val="0"/>
              <w:spacing w:line="400" w:lineRule="exact"/>
              <w:rPr>
                <w:rFonts w:ascii="Times New Roman" w:cs="Times New Roman"/>
                <w:bCs/>
                <w:color w:val="000000"/>
                <w:sz w:val="24"/>
                <w:szCs w:val="24"/>
              </w:rPr>
            </w:pPr>
            <w:r w:rsidRPr="00DE42F0">
              <w:rPr>
                <w:rFonts w:ascii="Times New Roman" w:cs="Times New Roman"/>
                <w:bCs/>
                <w:color w:val="000000"/>
                <w:sz w:val="24"/>
                <w:szCs w:val="24"/>
              </w:rPr>
              <w:t>（</w:t>
            </w:r>
            <w:r w:rsidRPr="00DE42F0">
              <w:rPr>
                <w:rFonts w:ascii="Times New Roman" w:cs="Times New Roman"/>
                <w:bCs/>
                <w:color w:val="000000"/>
                <w:sz w:val="24"/>
                <w:szCs w:val="24"/>
              </w:rPr>
              <w:t>1</w:t>
            </w:r>
            <w:r w:rsidRPr="00DE42F0">
              <w:rPr>
                <w:rFonts w:ascii="Times New Roman" w:cs="Times New Roman"/>
                <w:bCs/>
                <w:color w:val="000000"/>
                <w:sz w:val="24"/>
                <w:szCs w:val="24"/>
              </w:rPr>
              <w:t>）声音宏亮，吐字清晰；服装整洁优雅、仪态自然大方；能目视观众，不长时间盯着</w:t>
            </w:r>
            <w:r w:rsidRPr="00DE42F0">
              <w:rPr>
                <w:rFonts w:ascii="Times New Roman" w:cs="Times New Roman"/>
                <w:bCs/>
                <w:color w:val="000000"/>
                <w:sz w:val="24"/>
                <w:szCs w:val="24"/>
              </w:rPr>
              <w:t>PPT</w:t>
            </w:r>
            <w:r w:rsidRPr="00DE42F0">
              <w:rPr>
                <w:rFonts w:ascii="Times New Roman" w:cs="Times New Roman"/>
                <w:bCs/>
                <w:color w:val="000000"/>
                <w:sz w:val="24"/>
                <w:szCs w:val="24"/>
              </w:rPr>
              <w:t>或回头看投影（</w:t>
            </w:r>
            <w:r w:rsidRPr="00DE42F0">
              <w:rPr>
                <w:rFonts w:ascii="Times New Roman" w:cs="Times New Roman"/>
                <w:bCs/>
                <w:color w:val="000000"/>
                <w:sz w:val="24"/>
                <w:szCs w:val="24"/>
              </w:rPr>
              <w:t>10%</w:t>
            </w:r>
            <w:r w:rsidRPr="00DE42F0">
              <w:rPr>
                <w:rFonts w:ascii="Times New Roman" w:cs="Times New Roman"/>
                <w:bCs/>
                <w:color w:val="000000"/>
                <w:sz w:val="24"/>
                <w:szCs w:val="24"/>
              </w:rPr>
              <w:t>）。</w:t>
            </w:r>
          </w:p>
          <w:p w14:paraId="19BF4933" w14:textId="77777777" w:rsidR="00904F8C" w:rsidRPr="00DE42F0" w:rsidRDefault="00716890">
            <w:pPr>
              <w:snapToGrid w:val="0"/>
              <w:spacing w:line="400" w:lineRule="exact"/>
              <w:rPr>
                <w:rFonts w:ascii="Times New Roman" w:cs="Times New Roman"/>
                <w:bCs/>
                <w:color w:val="000000"/>
                <w:sz w:val="24"/>
                <w:szCs w:val="24"/>
              </w:rPr>
            </w:pPr>
            <w:r w:rsidRPr="00DE42F0">
              <w:rPr>
                <w:rFonts w:ascii="Times New Roman" w:cs="Times New Roman"/>
                <w:bCs/>
                <w:color w:val="000000"/>
                <w:sz w:val="24"/>
                <w:szCs w:val="24"/>
              </w:rPr>
              <w:t>（</w:t>
            </w:r>
            <w:r w:rsidRPr="00DE42F0">
              <w:rPr>
                <w:rFonts w:ascii="Times New Roman" w:cs="Times New Roman"/>
                <w:bCs/>
                <w:color w:val="000000"/>
                <w:sz w:val="24"/>
                <w:szCs w:val="24"/>
              </w:rPr>
              <w:t>2</w:t>
            </w:r>
            <w:r w:rsidRPr="00DE42F0">
              <w:rPr>
                <w:rFonts w:ascii="Times New Roman" w:cs="Times New Roman"/>
                <w:bCs/>
                <w:color w:val="000000"/>
                <w:sz w:val="24"/>
                <w:szCs w:val="24"/>
              </w:rPr>
              <w:t>）语言表达逻辑性强，内容能讲清，重点突出，详略得当，无重</w:t>
            </w:r>
            <w:r w:rsidRPr="00DE42F0">
              <w:rPr>
                <w:rFonts w:ascii="Times New Roman" w:cs="Times New Roman"/>
                <w:bCs/>
                <w:color w:val="000000"/>
                <w:sz w:val="24"/>
                <w:szCs w:val="24"/>
              </w:rPr>
              <w:lastRenderedPageBreak/>
              <w:t>复口语化表达（</w:t>
            </w:r>
            <w:r w:rsidRPr="00DE42F0">
              <w:rPr>
                <w:rFonts w:ascii="Times New Roman" w:cs="Times New Roman"/>
                <w:bCs/>
                <w:color w:val="000000"/>
                <w:sz w:val="24"/>
                <w:szCs w:val="24"/>
              </w:rPr>
              <w:t>30%</w:t>
            </w:r>
            <w:r w:rsidRPr="00DE42F0">
              <w:rPr>
                <w:rFonts w:ascii="Times New Roman" w:cs="Times New Roman"/>
                <w:bCs/>
                <w:color w:val="000000"/>
                <w:sz w:val="24"/>
                <w:szCs w:val="24"/>
              </w:rPr>
              <w:t>）。</w:t>
            </w:r>
          </w:p>
          <w:p w14:paraId="5A67E0AC" w14:textId="77777777" w:rsidR="00904F8C" w:rsidRPr="00DE42F0" w:rsidRDefault="00716890">
            <w:pPr>
              <w:snapToGrid w:val="0"/>
              <w:spacing w:line="400" w:lineRule="exact"/>
              <w:rPr>
                <w:rFonts w:ascii="Times New Roman" w:cs="Times New Roman"/>
                <w:bCs/>
                <w:color w:val="000000"/>
                <w:sz w:val="24"/>
                <w:szCs w:val="24"/>
              </w:rPr>
            </w:pPr>
            <w:r w:rsidRPr="00DE42F0">
              <w:rPr>
                <w:rFonts w:ascii="Times New Roman" w:cs="Times New Roman"/>
                <w:bCs/>
                <w:color w:val="000000"/>
                <w:sz w:val="24"/>
                <w:szCs w:val="24"/>
              </w:rPr>
              <w:t>（</w:t>
            </w:r>
            <w:r w:rsidRPr="00DE42F0">
              <w:rPr>
                <w:rFonts w:ascii="Times New Roman" w:cs="Times New Roman"/>
                <w:bCs/>
                <w:color w:val="000000"/>
                <w:sz w:val="24"/>
                <w:szCs w:val="24"/>
              </w:rPr>
              <w:t>3</w:t>
            </w:r>
            <w:r w:rsidRPr="00DE42F0">
              <w:rPr>
                <w:rFonts w:ascii="Times New Roman" w:cs="Times New Roman"/>
                <w:bCs/>
                <w:color w:val="000000"/>
                <w:sz w:val="24"/>
                <w:szCs w:val="24"/>
              </w:rPr>
              <w:t>）准备充分，展示内容信息量大，教学设计或研究方案有创新，内容、观点正确，</w:t>
            </w:r>
            <w:proofErr w:type="gramStart"/>
            <w:r w:rsidRPr="00DE42F0">
              <w:rPr>
                <w:rFonts w:ascii="Times New Roman" w:cs="Times New Roman"/>
                <w:bCs/>
                <w:color w:val="000000"/>
                <w:sz w:val="24"/>
                <w:szCs w:val="24"/>
              </w:rPr>
              <w:t>且联系</w:t>
            </w:r>
            <w:proofErr w:type="gramEnd"/>
            <w:r w:rsidRPr="00DE42F0">
              <w:rPr>
                <w:rFonts w:ascii="Times New Roman" w:cs="Times New Roman"/>
                <w:bCs/>
                <w:color w:val="000000"/>
                <w:sz w:val="24"/>
                <w:szCs w:val="24"/>
              </w:rPr>
              <w:t>学科前沿或有创新（</w:t>
            </w:r>
            <w:r w:rsidRPr="00DE42F0">
              <w:rPr>
                <w:rFonts w:ascii="Times New Roman" w:cs="Times New Roman"/>
                <w:bCs/>
                <w:color w:val="000000"/>
                <w:sz w:val="24"/>
                <w:szCs w:val="24"/>
              </w:rPr>
              <w:t>30%</w:t>
            </w:r>
            <w:r w:rsidRPr="00DE42F0">
              <w:rPr>
                <w:rFonts w:ascii="Times New Roman" w:cs="Times New Roman"/>
                <w:bCs/>
                <w:color w:val="000000"/>
                <w:sz w:val="24"/>
                <w:szCs w:val="24"/>
              </w:rPr>
              <w:t>）。</w:t>
            </w:r>
          </w:p>
          <w:p w14:paraId="5E231AB2" w14:textId="77777777" w:rsidR="00904F8C" w:rsidRPr="00DE42F0" w:rsidRDefault="00716890">
            <w:pPr>
              <w:snapToGrid w:val="0"/>
              <w:spacing w:line="400" w:lineRule="exact"/>
              <w:rPr>
                <w:rFonts w:ascii="Times New Roman" w:cs="Times New Roman"/>
                <w:bCs/>
                <w:color w:val="000000"/>
                <w:sz w:val="24"/>
                <w:szCs w:val="24"/>
              </w:rPr>
            </w:pPr>
            <w:r w:rsidRPr="00DE42F0">
              <w:rPr>
                <w:rFonts w:ascii="Times New Roman" w:cs="Times New Roman"/>
                <w:bCs/>
                <w:color w:val="000000"/>
                <w:sz w:val="24"/>
                <w:szCs w:val="24"/>
              </w:rPr>
              <w:t>（</w:t>
            </w:r>
            <w:r w:rsidRPr="00DE42F0">
              <w:rPr>
                <w:rFonts w:ascii="Times New Roman" w:cs="Times New Roman"/>
                <w:bCs/>
                <w:color w:val="000000"/>
                <w:sz w:val="24"/>
                <w:szCs w:val="24"/>
              </w:rPr>
              <w:t>4</w:t>
            </w:r>
            <w:r w:rsidRPr="00DE42F0">
              <w:rPr>
                <w:rFonts w:ascii="Times New Roman" w:cs="Times New Roman"/>
                <w:bCs/>
                <w:color w:val="000000"/>
                <w:sz w:val="24"/>
                <w:szCs w:val="24"/>
              </w:rPr>
              <w:t>）</w:t>
            </w:r>
            <w:r w:rsidRPr="00DE42F0">
              <w:rPr>
                <w:rFonts w:ascii="Times New Roman" w:cs="Times New Roman"/>
                <w:bCs/>
                <w:color w:val="000000"/>
                <w:sz w:val="24"/>
                <w:szCs w:val="24"/>
              </w:rPr>
              <w:t>PPT</w:t>
            </w:r>
            <w:r w:rsidRPr="00DE42F0">
              <w:rPr>
                <w:rFonts w:ascii="Times New Roman" w:cs="Times New Roman"/>
                <w:bCs/>
                <w:color w:val="000000"/>
                <w:sz w:val="24"/>
                <w:szCs w:val="24"/>
              </w:rPr>
              <w:t>制作精美流畅，视频、图片与文字比例恰当，有美感（</w:t>
            </w:r>
            <w:r w:rsidRPr="00DE42F0">
              <w:rPr>
                <w:rFonts w:ascii="Times New Roman" w:cs="Times New Roman"/>
                <w:bCs/>
                <w:color w:val="000000"/>
                <w:sz w:val="24"/>
                <w:szCs w:val="24"/>
              </w:rPr>
              <w:t>10%</w:t>
            </w:r>
            <w:r w:rsidRPr="00DE42F0">
              <w:rPr>
                <w:rFonts w:ascii="Times New Roman" w:cs="Times New Roman"/>
                <w:bCs/>
                <w:color w:val="000000"/>
                <w:sz w:val="24"/>
                <w:szCs w:val="24"/>
              </w:rPr>
              <w:t>）。（</w:t>
            </w:r>
            <w:r w:rsidRPr="00DE42F0">
              <w:rPr>
                <w:rFonts w:ascii="Times New Roman" w:cs="Times New Roman"/>
                <w:bCs/>
                <w:color w:val="000000"/>
                <w:sz w:val="24"/>
                <w:szCs w:val="24"/>
              </w:rPr>
              <w:t>5</w:t>
            </w:r>
            <w:r w:rsidRPr="00DE42F0">
              <w:rPr>
                <w:rFonts w:ascii="Times New Roman" w:cs="Times New Roman"/>
                <w:bCs/>
                <w:color w:val="000000"/>
                <w:sz w:val="24"/>
                <w:szCs w:val="24"/>
              </w:rPr>
              <w:t>）本团队成员全部积极参与汇报、补充、提问或回答问题，组内成员分工明确，配合默契（</w:t>
            </w:r>
            <w:r w:rsidRPr="00DE42F0">
              <w:rPr>
                <w:rFonts w:ascii="Times New Roman" w:cs="Times New Roman"/>
                <w:bCs/>
                <w:color w:val="000000"/>
                <w:sz w:val="24"/>
                <w:szCs w:val="24"/>
              </w:rPr>
              <w:t>20%</w:t>
            </w:r>
            <w:r w:rsidRPr="00DE42F0">
              <w:rPr>
                <w:rFonts w:ascii="Times New Roman" w:cs="Times New Roman"/>
                <w:bCs/>
                <w:color w:val="000000"/>
                <w:sz w:val="24"/>
                <w:szCs w:val="24"/>
              </w:rPr>
              <w:t>）。</w:t>
            </w:r>
          </w:p>
        </w:tc>
        <w:tc>
          <w:tcPr>
            <w:tcW w:w="886" w:type="pct"/>
            <w:tcBorders>
              <w:top w:val="single" w:sz="4" w:space="0" w:color="auto"/>
              <w:left w:val="single" w:sz="4" w:space="0" w:color="auto"/>
              <w:right w:val="single" w:sz="4" w:space="0" w:color="auto"/>
            </w:tcBorders>
          </w:tcPr>
          <w:p w14:paraId="03C4144E" w14:textId="77777777" w:rsidR="00904F8C" w:rsidRPr="00DE42F0" w:rsidRDefault="00716890">
            <w:pPr>
              <w:snapToGrid w:val="0"/>
              <w:spacing w:line="400" w:lineRule="exact"/>
              <w:rPr>
                <w:rFonts w:ascii="Times New Roman" w:cs="Times New Roman"/>
                <w:bCs/>
                <w:color w:val="000000"/>
                <w:sz w:val="24"/>
                <w:szCs w:val="24"/>
              </w:rPr>
            </w:pPr>
            <w:r w:rsidRPr="00DE42F0">
              <w:rPr>
                <w:rFonts w:ascii="Times New Roman" w:cs="Times New Roman"/>
                <w:bCs/>
                <w:color w:val="000000"/>
                <w:sz w:val="24"/>
                <w:szCs w:val="24"/>
              </w:rPr>
              <w:lastRenderedPageBreak/>
              <w:t>（</w:t>
            </w:r>
            <w:r w:rsidRPr="00DE42F0">
              <w:rPr>
                <w:rFonts w:ascii="Times New Roman" w:cs="Times New Roman"/>
                <w:bCs/>
                <w:color w:val="000000"/>
                <w:sz w:val="24"/>
                <w:szCs w:val="24"/>
              </w:rPr>
              <w:t>1</w:t>
            </w:r>
            <w:r w:rsidRPr="00DE42F0">
              <w:rPr>
                <w:rFonts w:ascii="Times New Roman" w:cs="Times New Roman"/>
                <w:bCs/>
                <w:color w:val="000000"/>
                <w:sz w:val="24"/>
                <w:szCs w:val="24"/>
              </w:rPr>
              <w:t>）声音宏亮，吐字清晰；服装整洁、仪态较大方，但有较多时间盯着</w:t>
            </w:r>
            <w:r w:rsidRPr="00DE42F0">
              <w:rPr>
                <w:rFonts w:ascii="Times New Roman" w:cs="Times New Roman"/>
                <w:bCs/>
                <w:color w:val="000000"/>
                <w:sz w:val="24"/>
                <w:szCs w:val="24"/>
              </w:rPr>
              <w:t>PPT</w:t>
            </w:r>
            <w:r w:rsidRPr="00DE42F0">
              <w:rPr>
                <w:rFonts w:ascii="Times New Roman" w:cs="Times New Roman"/>
                <w:bCs/>
                <w:color w:val="000000"/>
                <w:sz w:val="24"/>
                <w:szCs w:val="24"/>
              </w:rPr>
              <w:t>或回头看投影（</w:t>
            </w:r>
            <w:r w:rsidRPr="00DE42F0">
              <w:rPr>
                <w:rFonts w:ascii="Times New Roman" w:cs="Times New Roman"/>
                <w:bCs/>
                <w:color w:val="000000"/>
                <w:sz w:val="24"/>
                <w:szCs w:val="24"/>
              </w:rPr>
              <w:t>10%</w:t>
            </w:r>
            <w:r w:rsidRPr="00DE42F0">
              <w:rPr>
                <w:rFonts w:ascii="Times New Roman" w:cs="Times New Roman"/>
                <w:bCs/>
                <w:color w:val="000000"/>
                <w:sz w:val="24"/>
                <w:szCs w:val="24"/>
              </w:rPr>
              <w:t>）。</w:t>
            </w:r>
          </w:p>
          <w:p w14:paraId="144BAE8F" w14:textId="77777777" w:rsidR="00904F8C" w:rsidRPr="00DE42F0" w:rsidRDefault="00716890">
            <w:pPr>
              <w:snapToGrid w:val="0"/>
              <w:spacing w:line="400" w:lineRule="exact"/>
              <w:rPr>
                <w:rFonts w:ascii="Times New Roman" w:cs="Times New Roman"/>
                <w:bCs/>
                <w:color w:val="000000"/>
                <w:sz w:val="24"/>
                <w:szCs w:val="24"/>
              </w:rPr>
            </w:pPr>
            <w:r w:rsidRPr="00DE42F0">
              <w:rPr>
                <w:rFonts w:ascii="Times New Roman" w:cs="Times New Roman"/>
                <w:bCs/>
                <w:color w:val="000000"/>
                <w:sz w:val="24"/>
                <w:szCs w:val="24"/>
              </w:rPr>
              <w:t>（</w:t>
            </w:r>
            <w:r w:rsidRPr="00DE42F0">
              <w:rPr>
                <w:rFonts w:ascii="Times New Roman" w:cs="Times New Roman"/>
                <w:bCs/>
                <w:color w:val="000000"/>
                <w:sz w:val="24"/>
                <w:szCs w:val="24"/>
              </w:rPr>
              <w:t>2</w:t>
            </w:r>
            <w:r w:rsidRPr="00DE42F0">
              <w:rPr>
                <w:rFonts w:ascii="Times New Roman" w:cs="Times New Roman"/>
                <w:bCs/>
                <w:color w:val="000000"/>
                <w:sz w:val="24"/>
                <w:szCs w:val="24"/>
              </w:rPr>
              <w:t>）内容能讲清，重点比较突出，但逻辑性不够清晰，有个别卡顿或口语重复</w:t>
            </w:r>
            <w:r w:rsidRPr="00DE42F0">
              <w:rPr>
                <w:rFonts w:ascii="Times New Roman" w:cs="Times New Roman"/>
                <w:bCs/>
                <w:color w:val="000000"/>
                <w:sz w:val="24"/>
                <w:szCs w:val="24"/>
              </w:rPr>
              <w:lastRenderedPageBreak/>
              <w:t>（</w:t>
            </w:r>
            <w:r w:rsidRPr="00DE42F0">
              <w:rPr>
                <w:rFonts w:ascii="Times New Roman" w:cs="Times New Roman"/>
                <w:bCs/>
                <w:color w:val="000000"/>
                <w:sz w:val="24"/>
                <w:szCs w:val="24"/>
              </w:rPr>
              <w:t>30%</w:t>
            </w:r>
            <w:r w:rsidRPr="00DE42F0">
              <w:rPr>
                <w:rFonts w:ascii="Times New Roman" w:cs="Times New Roman"/>
                <w:bCs/>
                <w:color w:val="000000"/>
                <w:sz w:val="24"/>
                <w:szCs w:val="24"/>
              </w:rPr>
              <w:t>）。</w:t>
            </w:r>
          </w:p>
          <w:p w14:paraId="36745C99" w14:textId="77777777" w:rsidR="00904F8C" w:rsidRPr="00DE42F0" w:rsidRDefault="00716890">
            <w:pPr>
              <w:snapToGrid w:val="0"/>
              <w:spacing w:line="400" w:lineRule="exact"/>
              <w:rPr>
                <w:rFonts w:ascii="Times New Roman" w:cs="Times New Roman"/>
                <w:bCs/>
                <w:color w:val="000000"/>
                <w:sz w:val="24"/>
                <w:szCs w:val="24"/>
              </w:rPr>
            </w:pPr>
            <w:r w:rsidRPr="00DE42F0">
              <w:rPr>
                <w:rFonts w:ascii="Times New Roman" w:cs="Times New Roman"/>
                <w:bCs/>
                <w:color w:val="000000"/>
                <w:sz w:val="24"/>
                <w:szCs w:val="24"/>
              </w:rPr>
              <w:t>（</w:t>
            </w:r>
            <w:r w:rsidRPr="00DE42F0">
              <w:rPr>
                <w:rFonts w:ascii="Times New Roman" w:cs="Times New Roman"/>
                <w:bCs/>
                <w:color w:val="000000"/>
                <w:sz w:val="24"/>
                <w:szCs w:val="24"/>
              </w:rPr>
              <w:t>3</w:t>
            </w:r>
            <w:r w:rsidRPr="00DE42F0">
              <w:rPr>
                <w:rFonts w:ascii="Times New Roman" w:cs="Times New Roman"/>
                <w:bCs/>
                <w:color w:val="000000"/>
                <w:sz w:val="24"/>
                <w:szCs w:val="24"/>
              </w:rPr>
              <w:t>）准备较充分，展示内容较丰富，内容、观点正确，但未联系学科前沿或创新性不足（</w:t>
            </w:r>
            <w:r w:rsidRPr="00DE42F0">
              <w:rPr>
                <w:rFonts w:ascii="Times New Roman" w:cs="Times New Roman"/>
                <w:bCs/>
                <w:color w:val="000000"/>
                <w:sz w:val="24"/>
                <w:szCs w:val="24"/>
              </w:rPr>
              <w:t>30%</w:t>
            </w:r>
            <w:r w:rsidRPr="00DE42F0">
              <w:rPr>
                <w:rFonts w:ascii="Times New Roman" w:cs="Times New Roman"/>
                <w:bCs/>
                <w:color w:val="000000"/>
                <w:sz w:val="24"/>
                <w:szCs w:val="24"/>
              </w:rPr>
              <w:t>）。</w:t>
            </w:r>
          </w:p>
          <w:p w14:paraId="29111959" w14:textId="77777777" w:rsidR="00904F8C" w:rsidRPr="00DE42F0" w:rsidRDefault="00716890">
            <w:pPr>
              <w:snapToGrid w:val="0"/>
              <w:spacing w:line="400" w:lineRule="exact"/>
              <w:rPr>
                <w:rFonts w:ascii="Times New Roman" w:cs="Times New Roman"/>
                <w:bCs/>
                <w:color w:val="000000"/>
                <w:sz w:val="24"/>
                <w:szCs w:val="24"/>
              </w:rPr>
            </w:pPr>
            <w:r w:rsidRPr="00DE42F0">
              <w:rPr>
                <w:rFonts w:ascii="Times New Roman" w:cs="Times New Roman"/>
                <w:bCs/>
                <w:color w:val="000000"/>
                <w:sz w:val="24"/>
                <w:szCs w:val="24"/>
              </w:rPr>
              <w:t>（</w:t>
            </w:r>
            <w:r w:rsidRPr="00DE42F0">
              <w:rPr>
                <w:rFonts w:ascii="Times New Roman" w:cs="Times New Roman"/>
                <w:bCs/>
                <w:color w:val="000000"/>
                <w:sz w:val="24"/>
                <w:szCs w:val="24"/>
              </w:rPr>
              <w:t>4</w:t>
            </w:r>
            <w:r w:rsidRPr="00DE42F0">
              <w:rPr>
                <w:rFonts w:ascii="Times New Roman" w:cs="Times New Roman"/>
                <w:bCs/>
                <w:color w:val="000000"/>
                <w:sz w:val="24"/>
                <w:szCs w:val="24"/>
              </w:rPr>
              <w:t>）</w:t>
            </w:r>
            <w:r w:rsidRPr="00DE42F0">
              <w:rPr>
                <w:rFonts w:ascii="Times New Roman" w:cs="Times New Roman"/>
                <w:bCs/>
                <w:color w:val="000000"/>
                <w:sz w:val="24"/>
                <w:szCs w:val="24"/>
              </w:rPr>
              <w:t>PPT</w:t>
            </w:r>
            <w:r w:rsidRPr="00DE42F0">
              <w:rPr>
                <w:rFonts w:ascii="Times New Roman" w:cs="Times New Roman"/>
                <w:bCs/>
                <w:color w:val="000000"/>
                <w:sz w:val="24"/>
                <w:szCs w:val="24"/>
              </w:rPr>
              <w:t>图片与文字比例不够恰当，文字太多，或字体颜色不够鲜明（</w:t>
            </w:r>
            <w:r w:rsidRPr="00DE42F0">
              <w:rPr>
                <w:rFonts w:ascii="Times New Roman" w:cs="Times New Roman"/>
                <w:bCs/>
                <w:color w:val="000000"/>
                <w:sz w:val="24"/>
                <w:szCs w:val="24"/>
              </w:rPr>
              <w:t>10%</w:t>
            </w:r>
            <w:r w:rsidRPr="00DE42F0">
              <w:rPr>
                <w:rFonts w:ascii="Times New Roman" w:cs="Times New Roman"/>
                <w:bCs/>
                <w:color w:val="000000"/>
                <w:sz w:val="24"/>
                <w:szCs w:val="24"/>
              </w:rPr>
              <w:t>）。（</w:t>
            </w:r>
            <w:r w:rsidRPr="00DE42F0">
              <w:rPr>
                <w:rFonts w:ascii="Times New Roman" w:cs="Times New Roman"/>
                <w:bCs/>
                <w:color w:val="000000"/>
                <w:sz w:val="24"/>
                <w:szCs w:val="24"/>
              </w:rPr>
              <w:t>5</w:t>
            </w:r>
            <w:r w:rsidRPr="00DE42F0">
              <w:rPr>
                <w:rFonts w:ascii="Times New Roman" w:cs="Times New Roman"/>
                <w:bCs/>
                <w:color w:val="000000"/>
                <w:sz w:val="24"/>
                <w:szCs w:val="24"/>
              </w:rPr>
              <w:t>）本团队</w:t>
            </w:r>
            <w:r w:rsidRPr="00DE42F0">
              <w:rPr>
                <w:rFonts w:ascii="Times New Roman" w:cs="Times New Roman"/>
                <w:bCs/>
                <w:color w:val="000000"/>
                <w:sz w:val="24"/>
                <w:szCs w:val="24"/>
              </w:rPr>
              <w:t>3</w:t>
            </w:r>
            <w:r w:rsidRPr="00DE42F0">
              <w:rPr>
                <w:rFonts w:ascii="Times New Roman" w:cs="Times New Roman"/>
                <w:bCs/>
                <w:color w:val="000000"/>
                <w:sz w:val="24"/>
                <w:szCs w:val="24"/>
              </w:rPr>
              <w:t>人以上成员积极参与汇报、补充、提问或回答问题，组内成员</w:t>
            </w:r>
            <w:proofErr w:type="gramStart"/>
            <w:r w:rsidRPr="00DE42F0">
              <w:rPr>
                <w:rFonts w:ascii="Times New Roman" w:cs="Times New Roman"/>
                <w:bCs/>
                <w:color w:val="000000"/>
                <w:sz w:val="24"/>
                <w:szCs w:val="24"/>
              </w:rPr>
              <w:t>分工较</w:t>
            </w:r>
            <w:proofErr w:type="gramEnd"/>
            <w:r w:rsidRPr="00DE42F0">
              <w:rPr>
                <w:rFonts w:ascii="Times New Roman" w:cs="Times New Roman"/>
                <w:bCs/>
                <w:color w:val="000000"/>
                <w:sz w:val="24"/>
                <w:szCs w:val="24"/>
              </w:rPr>
              <w:t>明确，配合较默契（</w:t>
            </w:r>
            <w:r w:rsidRPr="00DE42F0">
              <w:rPr>
                <w:rFonts w:ascii="Times New Roman" w:cs="Times New Roman"/>
                <w:bCs/>
                <w:color w:val="000000"/>
                <w:sz w:val="24"/>
                <w:szCs w:val="24"/>
              </w:rPr>
              <w:t>20%</w:t>
            </w:r>
            <w:r w:rsidRPr="00DE42F0">
              <w:rPr>
                <w:rFonts w:ascii="Times New Roman" w:cs="Times New Roman"/>
                <w:bCs/>
                <w:color w:val="000000"/>
                <w:sz w:val="24"/>
                <w:szCs w:val="24"/>
              </w:rPr>
              <w:t>）。</w:t>
            </w:r>
          </w:p>
        </w:tc>
        <w:tc>
          <w:tcPr>
            <w:tcW w:w="886" w:type="pct"/>
            <w:tcBorders>
              <w:top w:val="single" w:sz="4" w:space="0" w:color="auto"/>
              <w:left w:val="single" w:sz="4" w:space="0" w:color="auto"/>
              <w:right w:val="single" w:sz="4" w:space="0" w:color="auto"/>
            </w:tcBorders>
          </w:tcPr>
          <w:p w14:paraId="100634EA" w14:textId="77777777" w:rsidR="00904F8C" w:rsidRPr="00DE42F0" w:rsidRDefault="00716890">
            <w:pPr>
              <w:snapToGrid w:val="0"/>
              <w:spacing w:line="400" w:lineRule="exact"/>
              <w:rPr>
                <w:rFonts w:ascii="Times New Roman" w:cs="Times New Roman"/>
                <w:bCs/>
                <w:color w:val="000000"/>
                <w:sz w:val="24"/>
                <w:szCs w:val="24"/>
              </w:rPr>
            </w:pPr>
            <w:r w:rsidRPr="00DE42F0">
              <w:rPr>
                <w:rFonts w:ascii="Times New Roman" w:cs="Times New Roman"/>
                <w:bCs/>
                <w:color w:val="000000"/>
                <w:sz w:val="24"/>
                <w:szCs w:val="24"/>
              </w:rPr>
              <w:lastRenderedPageBreak/>
              <w:t>（</w:t>
            </w:r>
            <w:r w:rsidRPr="00DE42F0">
              <w:rPr>
                <w:rFonts w:ascii="Times New Roman" w:cs="Times New Roman"/>
                <w:bCs/>
                <w:color w:val="000000"/>
                <w:sz w:val="24"/>
                <w:szCs w:val="24"/>
              </w:rPr>
              <w:t>1</w:t>
            </w:r>
            <w:r w:rsidRPr="00DE42F0">
              <w:rPr>
                <w:rFonts w:ascii="Times New Roman" w:cs="Times New Roman"/>
                <w:bCs/>
                <w:color w:val="000000"/>
                <w:sz w:val="24"/>
                <w:szCs w:val="24"/>
              </w:rPr>
              <w:t>）声音不够宏亮，或吐字不够清晰；服装整洁，但仪态不够自然；长时间看</w:t>
            </w:r>
            <w:r w:rsidRPr="00DE42F0">
              <w:rPr>
                <w:rFonts w:ascii="Times New Roman" w:cs="Times New Roman"/>
                <w:bCs/>
                <w:color w:val="000000"/>
                <w:sz w:val="24"/>
                <w:szCs w:val="24"/>
              </w:rPr>
              <w:t>PPT</w:t>
            </w:r>
            <w:r w:rsidRPr="00DE42F0">
              <w:rPr>
                <w:rFonts w:ascii="Times New Roman" w:cs="Times New Roman"/>
                <w:bCs/>
                <w:color w:val="000000"/>
                <w:sz w:val="24"/>
                <w:szCs w:val="24"/>
              </w:rPr>
              <w:t>或投影（</w:t>
            </w:r>
            <w:r w:rsidRPr="00DE42F0">
              <w:rPr>
                <w:rFonts w:ascii="Times New Roman" w:cs="Times New Roman"/>
                <w:bCs/>
                <w:color w:val="000000"/>
                <w:sz w:val="24"/>
                <w:szCs w:val="24"/>
              </w:rPr>
              <w:t>10%</w:t>
            </w:r>
            <w:r w:rsidRPr="00DE42F0">
              <w:rPr>
                <w:rFonts w:ascii="Times New Roman" w:cs="Times New Roman"/>
                <w:bCs/>
                <w:color w:val="000000"/>
                <w:sz w:val="24"/>
                <w:szCs w:val="24"/>
              </w:rPr>
              <w:t>）。</w:t>
            </w:r>
          </w:p>
          <w:p w14:paraId="5928B6B8" w14:textId="77777777" w:rsidR="00904F8C" w:rsidRPr="00DE42F0" w:rsidRDefault="00716890">
            <w:pPr>
              <w:snapToGrid w:val="0"/>
              <w:spacing w:line="400" w:lineRule="exact"/>
              <w:rPr>
                <w:rFonts w:ascii="Times New Roman" w:cs="Times New Roman"/>
                <w:bCs/>
                <w:color w:val="000000"/>
                <w:sz w:val="24"/>
                <w:szCs w:val="24"/>
              </w:rPr>
            </w:pPr>
            <w:r w:rsidRPr="00DE42F0">
              <w:rPr>
                <w:rFonts w:ascii="Times New Roman" w:cs="Times New Roman"/>
                <w:bCs/>
                <w:color w:val="000000"/>
                <w:sz w:val="24"/>
                <w:szCs w:val="24"/>
              </w:rPr>
              <w:t>（</w:t>
            </w:r>
            <w:r w:rsidRPr="00DE42F0">
              <w:rPr>
                <w:rFonts w:ascii="Times New Roman" w:cs="Times New Roman"/>
                <w:bCs/>
                <w:color w:val="000000"/>
                <w:sz w:val="24"/>
                <w:szCs w:val="24"/>
              </w:rPr>
              <w:t>2</w:t>
            </w:r>
            <w:r w:rsidRPr="00DE42F0">
              <w:rPr>
                <w:rFonts w:ascii="Times New Roman" w:cs="Times New Roman"/>
                <w:bCs/>
                <w:color w:val="000000"/>
                <w:sz w:val="24"/>
                <w:szCs w:val="24"/>
              </w:rPr>
              <w:t>）内容基本能讲清，但重点不突出，逻辑性不强，口语</w:t>
            </w:r>
            <w:proofErr w:type="gramStart"/>
            <w:r w:rsidRPr="00DE42F0">
              <w:rPr>
                <w:rFonts w:ascii="Times New Roman" w:cs="Times New Roman"/>
                <w:bCs/>
                <w:color w:val="000000"/>
                <w:sz w:val="24"/>
                <w:szCs w:val="24"/>
              </w:rPr>
              <w:t>化表达较</w:t>
            </w:r>
            <w:proofErr w:type="gramEnd"/>
            <w:r w:rsidRPr="00DE42F0">
              <w:rPr>
                <w:rFonts w:ascii="Times New Roman" w:cs="Times New Roman"/>
                <w:bCs/>
                <w:color w:val="000000"/>
                <w:sz w:val="24"/>
                <w:szCs w:val="24"/>
              </w:rPr>
              <w:t>严重</w:t>
            </w:r>
            <w:r w:rsidRPr="00DE42F0">
              <w:rPr>
                <w:rFonts w:ascii="Times New Roman" w:cs="Times New Roman"/>
                <w:bCs/>
                <w:color w:val="000000"/>
                <w:sz w:val="24"/>
                <w:szCs w:val="24"/>
              </w:rPr>
              <w:lastRenderedPageBreak/>
              <w:t>（</w:t>
            </w:r>
            <w:r w:rsidRPr="00DE42F0">
              <w:rPr>
                <w:rFonts w:ascii="Times New Roman" w:cs="Times New Roman"/>
                <w:bCs/>
                <w:color w:val="000000"/>
                <w:sz w:val="24"/>
                <w:szCs w:val="24"/>
              </w:rPr>
              <w:t>30%</w:t>
            </w:r>
            <w:r w:rsidRPr="00DE42F0">
              <w:rPr>
                <w:rFonts w:ascii="Times New Roman" w:cs="Times New Roman"/>
                <w:bCs/>
                <w:color w:val="000000"/>
                <w:sz w:val="24"/>
                <w:szCs w:val="24"/>
              </w:rPr>
              <w:t>）。</w:t>
            </w:r>
          </w:p>
          <w:p w14:paraId="09F69627" w14:textId="77777777" w:rsidR="00904F8C" w:rsidRPr="00DE42F0" w:rsidRDefault="00716890">
            <w:pPr>
              <w:snapToGrid w:val="0"/>
              <w:spacing w:line="400" w:lineRule="exact"/>
              <w:rPr>
                <w:rFonts w:ascii="Times New Roman" w:cs="Times New Roman"/>
                <w:bCs/>
                <w:color w:val="000000"/>
                <w:sz w:val="24"/>
                <w:szCs w:val="24"/>
              </w:rPr>
            </w:pPr>
            <w:r w:rsidRPr="00DE42F0">
              <w:rPr>
                <w:rFonts w:ascii="Times New Roman" w:cs="Times New Roman"/>
                <w:bCs/>
                <w:color w:val="000000"/>
                <w:sz w:val="24"/>
                <w:szCs w:val="24"/>
              </w:rPr>
              <w:t>（</w:t>
            </w:r>
            <w:r w:rsidRPr="00DE42F0">
              <w:rPr>
                <w:rFonts w:ascii="Times New Roman" w:cs="Times New Roman"/>
                <w:bCs/>
                <w:color w:val="000000"/>
                <w:sz w:val="24"/>
                <w:szCs w:val="24"/>
              </w:rPr>
              <w:t>3</w:t>
            </w:r>
            <w:r w:rsidRPr="00DE42F0">
              <w:rPr>
                <w:rFonts w:ascii="Times New Roman" w:cs="Times New Roman"/>
                <w:bCs/>
                <w:color w:val="000000"/>
                <w:sz w:val="24"/>
                <w:szCs w:val="24"/>
              </w:rPr>
              <w:t>）准备不够充分，内容、观点少数不正确，未联系学科前沿或无创新（</w:t>
            </w:r>
            <w:r w:rsidRPr="00DE42F0">
              <w:rPr>
                <w:rFonts w:ascii="Times New Roman" w:cs="Times New Roman"/>
                <w:bCs/>
                <w:color w:val="000000"/>
                <w:sz w:val="24"/>
                <w:szCs w:val="24"/>
              </w:rPr>
              <w:t>30%</w:t>
            </w:r>
            <w:r w:rsidRPr="00DE42F0">
              <w:rPr>
                <w:rFonts w:ascii="Times New Roman" w:cs="Times New Roman"/>
                <w:bCs/>
                <w:color w:val="000000"/>
                <w:sz w:val="24"/>
                <w:szCs w:val="24"/>
              </w:rPr>
              <w:t>）。</w:t>
            </w:r>
          </w:p>
          <w:p w14:paraId="53EAF975" w14:textId="77777777" w:rsidR="00904F8C" w:rsidRPr="00DE42F0" w:rsidRDefault="00716890">
            <w:pPr>
              <w:snapToGrid w:val="0"/>
              <w:spacing w:line="400" w:lineRule="exact"/>
              <w:rPr>
                <w:rFonts w:ascii="Times New Roman" w:cs="Times New Roman"/>
                <w:bCs/>
                <w:color w:val="000000"/>
                <w:sz w:val="24"/>
                <w:szCs w:val="24"/>
              </w:rPr>
            </w:pPr>
            <w:r w:rsidRPr="00DE42F0">
              <w:rPr>
                <w:rFonts w:ascii="Times New Roman" w:cs="Times New Roman"/>
                <w:bCs/>
                <w:color w:val="000000"/>
                <w:sz w:val="24"/>
                <w:szCs w:val="24"/>
              </w:rPr>
              <w:t>（</w:t>
            </w:r>
            <w:r w:rsidRPr="00DE42F0">
              <w:rPr>
                <w:rFonts w:ascii="Times New Roman" w:cs="Times New Roman"/>
                <w:bCs/>
                <w:color w:val="000000"/>
                <w:sz w:val="24"/>
                <w:szCs w:val="24"/>
              </w:rPr>
              <w:t>4</w:t>
            </w:r>
            <w:r w:rsidRPr="00DE42F0">
              <w:rPr>
                <w:rFonts w:ascii="Times New Roman" w:cs="Times New Roman"/>
                <w:bCs/>
                <w:color w:val="000000"/>
                <w:sz w:val="24"/>
                <w:szCs w:val="24"/>
              </w:rPr>
              <w:t>）</w:t>
            </w:r>
            <w:r w:rsidRPr="00DE42F0">
              <w:rPr>
                <w:rFonts w:ascii="Times New Roman" w:cs="Times New Roman"/>
                <w:bCs/>
                <w:color w:val="000000"/>
                <w:sz w:val="24"/>
                <w:szCs w:val="24"/>
              </w:rPr>
              <w:t>PPT</w:t>
            </w:r>
            <w:r w:rsidRPr="00DE42F0">
              <w:rPr>
                <w:rFonts w:ascii="Times New Roman" w:cs="Times New Roman"/>
                <w:bCs/>
                <w:color w:val="000000"/>
                <w:sz w:val="24"/>
                <w:szCs w:val="24"/>
              </w:rPr>
              <w:t>图片与文字比例不够恰当，文字较多，或字体颜色单一，字号太小（</w:t>
            </w:r>
            <w:r w:rsidRPr="00DE42F0">
              <w:rPr>
                <w:rFonts w:ascii="Times New Roman" w:cs="Times New Roman"/>
                <w:bCs/>
                <w:color w:val="000000"/>
                <w:sz w:val="24"/>
                <w:szCs w:val="24"/>
              </w:rPr>
              <w:t>10%</w:t>
            </w:r>
            <w:r w:rsidRPr="00DE42F0">
              <w:rPr>
                <w:rFonts w:ascii="Times New Roman" w:cs="Times New Roman"/>
                <w:bCs/>
                <w:color w:val="000000"/>
                <w:sz w:val="24"/>
                <w:szCs w:val="24"/>
              </w:rPr>
              <w:t>）。（</w:t>
            </w:r>
            <w:r w:rsidRPr="00DE42F0">
              <w:rPr>
                <w:rFonts w:ascii="Times New Roman" w:cs="Times New Roman"/>
                <w:bCs/>
                <w:color w:val="000000"/>
                <w:sz w:val="24"/>
                <w:szCs w:val="24"/>
              </w:rPr>
              <w:t>5</w:t>
            </w:r>
            <w:r w:rsidRPr="00DE42F0">
              <w:rPr>
                <w:rFonts w:ascii="Times New Roman" w:cs="Times New Roman"/>
                <w:bCs/>
                <w:color w:val="000000"/>
                <w:sz w:val="24"/>
                <w:szCs w:val="24"/>
              </w:rPr>
              <w:t>）本团队</w:t>
            </w:r>
            <w:r w:rsidRPr="00DE42F0">
              <w:rPr>
                <w:rFonts w:ascii="Times New Roman" w:cs="Times New Roman"/>
                <w:bCs/>
                <w:color w:val="000000"/>
                <w:sz w:val="24"/>
                <w:szCs w:val="24"/>
              </w:rPr>
              <w:t>2</w:t>
            </w:r>
            <w:r w:rsidRPr="00DE42F0">
              <w:rPr>
                <w:rFonts w:ascii="Times New Roman" w:cs="Times New Roman"/>
                <w:bCs/>
                <w:color w:val="000000"/>
                <w:sz w:val="24"/>
                <w:szCs w:val="24"/>
              </w:rPr>
              <w:t>人参与汇报、补充、提问或回答问题，组内成员有明确分工，但配合欠默契（</w:t>
            </w:r>
            <w:r w:rsidRPr="00DE42F0">
              <w:rPr>
                <w:rFonts w:ascii="Times New Roman" w:cs="Times New Roman"/>
                <w:bCs/>
                <w:color w:val="000000"/>
                <w:sz w:val="24"/>
                <w:szCs w:val="24"/>
              </w:rPr>
              <w:t>20%</w:t>
            </w:r>
            <w:r w:rsidRPr="00DE42F0">
              <w:rPr>
                <w:rFonts w:ascii="Times New Roman" w:cs="Times New Roman"/>
                <w:bCs/>
                <w:color w:val="000000"/>
                <w:sz w:val="24"/>
                <w:szCs w:val="24"/>
              </w:rPr>
              <w:t>）。</w:t>
            </w:r>
          </w:p>
        </w:tc>
        <w:tc>
          <w:tcPr>
            <w:tcW w:w="886" w:type="pct"/>
            <w:tcBorders>
              <w:top w:val="single" w:sz="4" w:space="0" w:color="auto"/>
              <w:left w:val="single" w:sz="4" w:space="0" w:color="auto"/>
              <w:right w:val="single" w:sz="4" w:space="0" w:color="auto"/>
            </w:tcBorders>
          </w:tcPr>
          <w:p w14:paraId="7870EC8B" w14:textId="77777777" w:rsidR="00904F8C" w:rsidRPr="00DE42F0" w:rsidRDefault="00716890">
            <w:pPr>
              <w:snapToGrid w:val="0"/>
              <w:spacing w:line="400" w:lineRule="exact"/>
              <w:rPr>
                <w:rFonts w:ascii="Times New Roman" w:cs="Times New Roman"/>
                <w:bCs/>
                <w:color w:val="000000"/>
                <w:sz w:val="24"/>
                <w:szCs w:val="24"/>
              </w:rPr>
            </w:pPr>
            <w:r w:rsidRPr="00DE42F0">
              <w:rPr>
                <w:rFonts w:ascii="Times New Roman" w:cs="Times New Roman"/>
                <w:bCs/>
                <w:color w:val="000000"/>
                <w:sz w:val="24"/>
                <w:szCs w:val="24"/>
              </w:rPr>
              <w:lastRenderedPageBreak/>
              <w:t>（</w:t>
            </w:r>
            <w:r w:rsidRPr="00DE42F0">
              <w:rPr>
                <w:rFonts w:ascii="Times New Roman" w:cs="Times New Roman"/>
                <w:bCs/>
                <w:color w:val="000000"/>
                <w:sz w:val="24"/>
                <w:szCs w:val="24"/>
              </w:rPr>
              <w:t>1</w:t>
            </w:r>
            <w:r w:rsidRPr="00DE42F0">
              <w:rPr>
                <w:rFonts w:ascii="Times New Roman" w:cs="Times New Roman"/>
                <w:bCs/>
                <w:color w:val="000000"/>
                <w:sz w:val="24"/>
                <w:szCs w:val="24"/>
              </w:rPr>
              <w:t>）声音较小，或吐字不清晰；服装不整洁，或仪态不自然；长时间看</w:t>
            </w:r>
            <w:r w:rsidRPr="00DE42F0">
              <w:rPr>
                <w:rFonts w:ascii="Times New Roman" w:cs="Times New Roman"/>
                <w:bCs/>
                <w:color w:val="000000"/>
                <w:sz w:val="24"/>
                <w:szCs w:val="24"/>
              </w:rPr>
              <w:t>PPT</w:t>
            </w:r>
            <w:r w:rsidRPr="00DE42F0">
              <w:rPr>
                <w:rFonts w:ascii="Times New Roman" w:cs="Times New Roman"/>
                <w:bCs/>
                <w:color w:val="000000"/>
                <w:sz w:val="24"/>
                <w:szCs w:val="24"/>
              </w:rPr>
              <w:t>或投影（</w:t>
            </w:r>
            <w:r w:rsidRPr="00DE42F0">
              <w:rPr>
                <w:rFonts w:ascii="Times New Roman" w:cs="Times New Roman"/>
                <w:bCs/>
                <w:color w:val="000000"/>
                <w:sz w:val="24"/>
                <w:szCs w:val="24"/>
              </w:rPr>
              <w:t>10%</w:t>
            </w:r>
            <w:r w:rsidRPr="00DE42F0">
              <w:rPr>
                <w:rFonts w:ascii="Times New Roman" w:cs="Times New Roman"/>
                <w:bCs/>
                <w:color w:val="000000"/>
                <w:sz w:val="24"/>
                <w:szCs w:val="24"/>
              </w:rPr>
              <w:t>）。</w:t>
            </w:r>
          </w:p>
          <w:p w14:paraId="1F2F980B" w14:textId="77777777" w:rsidR="00904F8C" w:rsidRPr="00DE42F0" w:rsidRDefault="00716890">
            <w:pPr>
              <w:snapToGrid w:val="0"/>
              <w:spacing w:line="400" w:lineRule="exact"/>
              <w:rPr>
                <w:rFonts w:ascii="Times New Roman" w:cs="Times New Roman"/>
                <w:bCs/>
                <w:color w:val="000000"/>
                <w:sz w:val="24"/>
                <w:szCs w:val="24"/>
              </w:rPr>
            </w:pPr>
            <w:r w:rsidRPr="00DE42F0">
              <w:rPr>
                <w:rFonts w:ascii="Times New Roman" w:cs="Times New Roman"/>
                <w:bCs/>
                <w:color w:val="000000"/>
                <w:sz w:val="24"/>
                <w:szCs w:val="24"/>
              </w:rPr>
              <w:t>（</w:t>
            </w:r>
            <w:r w:rsidRPr="00DE42F0">
              <w:rPr>
                <w:rFonts w:ascii="Times New Roman" w:cs="Times New Roman"/>
                <w:bCs/>
                <w:color w:val="000000"/>
                <w:sz w:val="24"/>
                <w:szCs w:val="24"/>
              </w:rPr>
              <w:t>2</w:t>
            </w:r>
            <w:r w:rsidRPr="00DE42F0">
              <w:rPr>
                <w:rFonts w:ascii="Times New Roman" w:cs="Times New Roman"/>
                <w:bCs/>
                <w:color w:val="000000"/>
                <w:sz w:val="24"/>
                <w:szCs w:val="24"/>
              </w:rPr>
              <w:t>）表达思路不够清晰，内容讲解不够清楚，口语</w:t>
            </w:r>
            <w:proofErr w:type="gramStart"/>
            <w:r w:rsidRPr="00DE42F0">
              <w:rPr>
                <w:rFonts w:ascii="Times New Roman" w:cs="Times New Roman"/>
                <w:bCs/>
                <w:color w:val="000000"/>
                <w:sz w:val="24"/>
                <w:szCs w:val="24"/>
              </w:rPr>
              <w:t>化表达</w:t>
            </w:r>
            <w:proofErr w:type="gramEnd"/>
            <w:r w:rsidRPr="00DE42F0">
              <w:rPr>
                <w:rFonts w:ascii="Times New Roman" w:cs="Times New Roman"/>
                <w:bCs/>
                <w:color w:val="000000"/>
                <w:sz w:val="24"/>
                <w:szCs w:val="24"/>
              </w:rPr>
              <w:t>严重（</w:t>
            </w:r>
            <w:r w:rsidRPr="00DE42F0">
              <w:rPr>
                <w:rFonts w:ascii="Times New Roman" w:cs="Times New Roman"/>
                <w:bCs/>
                <w:color w:val="000000"/>
                <w:sz w:val="24"/>
                <w:szCs w:val="24"/>
              </w:rPr>
              <w:t>30%</w:t>
            </w:r>
            <w:r w:rsidRPr="00DE42F0">
              <w:rPr>
                <w:rFonts w:ascii="Times New Roman" w:cs="Times New Roman"/>
                <w:bCs/>
                <w:color w:val="000000"/>
                <w:sz w:val="24"/>
                <w:szCs w:val="24"/>
              </w:rPr>
              <w:t>）。</w:t>
            </w:r>
          </w:p>
          <w:p w14:paraId="7FE8A819" w14:textId="77777777" w:rsidR="00904F8C" w:rsidRPr="00DE42F0" w:rsidRDefault="00716890">
            <w:pPr>
              <w:snapToGrid w:val="0"/>
              <w:spacing w:line="400" w:lineRule="exact"/>
              <w:rPr>
                <w:rFonts w:ascii="Times New Roman" w:cs="Times New Roman"/>
                <w:bCs/>
                <w:color w:val="000000"/>
                <w:sz w:val="24"/>
                <w:szCs w:val="24"/>
              </w:rPr>
            </w:pPr>
            <w:r w:rsidRPr="00DE42F0">
              <w:rPr>
                <w:rFonts w:ascii="Times New Roman" w:cs="Times New Roman"/>
                <w:bCs/>
                <w:color w:val="000000"/>
                <w:sz w:val="24"/>
                <w:szCs w:val="24"/>
              </w:rPr>
              <w:t>（</w:t>
            </w:r>
            <w:r w:rsidRPr="00DE42F0">
              <w:rPr>
                <w:rFonts w:ascii="Times New Roman" w:cs="Times New Roman"/>
                <w:bCs/>
                <w:color w:val="000000"/>
                <w:sz w:val="24"/>
                <w:szCs w:val="24"/>
              </w:rPr>
              <w:t>3</w:t>
            </w:r>
            <w:r w:rsidRPr="00DE42F0">
              <w:rPr>
                <w:rFonts w:ascii="Times New Roman" w:cs="Times New Roman"/>
                <w:bCs/>
                <w:color w:val="000000"/>
                <w:sz w:val="24"/>
                <w:szCs w:val="24"/>
              </w:rPr>
              <w:t>）准备</w:t>
            </w:r>
            <w:r w:rsidRPr="00DE42F0">
              <w:rPr>
                <w:rFonts w:ascii="Times New Roman" w:cs="Times New Roman"/>
                <w:bCs/>
                <w:color w:val="000000"/>
                <w:sz w:val="24"/>
                <w:szCs w:val="24"/>
              </w:rPr>
              <w:lastRenderedPageBreak/>
              <w:t>不充分，内容、观点多处不正确，未联系学科前沿，无创新（</w:t>
            </w:r>
            <w:r w:rsidRPr="00DE42F0">
              <w:rPr>
                <w:rFonts w:ascii="Times New Roman" w:cs="Times New Roman"/>
                <w:bCs/>
                <w:color w:val="000000"/>
                <w:sz w:val="24"/>
                <w:szCs w:val="24"/>
              </w:rPr>
              <w:t>30%</w:t>
            </w:r>
            <w:r w:rsidRPr="00DE42F0">
              <w:rPr>
                <w:rFonts w:ascii="Times New Roman" w:cs="Times New Roman"/>
                <w:bCs/>
                <w:color w:val="000000"/>
                <w:sz w:val="24"/>
                <w:szCs w:val="24"/>
              </w:rPr>
              <w:t>）。</w:t>
            </w:r>
          </w:p>
          <w:p w14:paraId="1B85B993" w14:textId="77777777" w:rsidR="00904F8C" w:rsidRPr="00DE42F0" w:rsidRDefault="00716890">
            <w:pPr>
              <w:snapToGrid w:val="0"/>
              <w:spacing w:line="400" w:lineRule="exact"/>
              <w:rPr>
                <w:rFonts w:ascii="Times New Roman" w:cs="Times New Roman"/>
                <w:bCs/>
                <w:color w:val="000000"/>
                <w:sz w:val="24"/>
                <w:szCs w:val="24"/>
              </w:rPr>
            </w:pPr>
            <w:r w:rsidRPr="00DE42F0">
              <w:rPr>
                <w:rFonts w:ascii="Times New Roman" w:cs="Times New Roman"/>
                <w:bCs/>
                <w:color w:val="000000"/>
                <w:sz w:val="24"/>
                <w:szCs w:val="24"/>
              </w:rPr>
              <w:t>（</w:t>
            </w:r>
            <w:r w:rsidRPr="00DE42F0">
              <w:rPr>
                <w:rFonts w:ascii="Times New Roman" w:cs="Times New Roman"/>
                <w:bCs/>
                <w:color w:val="000000"/>
                <w:sz w:val="24"/>
                <w:szCs w:val="24"/>
              </w:rPr>
              <w:t>4</w:t>
            </w:r>
            <w:r w:rsidRPr="00DE42F0">
              <w:rPr>
                <w:rFonts w:ascii="Times New Roman" w:cs="Times New Roman"/>
                <w:bCs/>
                <w:color w:val="000000"/>
                <w:sz w:val="24"/>
                <w:szCs w:val="24"/>
              </w:rPr>
              <w:t>）</w:t>
            </w:r>
            <w:r w:rsidRPr="00DE42F0">
              <w:rPr>
                <w:rFonts w:ascii="Times New Roman" w:cs="Times New Roman"/>
                <w:bCs/>
                <w:color w:val="000000"/>
                <w:sz w:val="24"/>
                <w:szCs w:val="24"/>
              </w:rPr>
              <w:t>PPT</w:t>
            </w:r>
            <w:r w:rsidRPr="00DE42F0">
              <w:rPr>
                <w:rFonts w:ascii="Times New Roman" w:cs="Times New Roman"/>
                <w:bCs/>
                <w:color w:val="000000"/>
                <w:sz w:val="24"/>
                <w:szCs w:val="24"/>
              </w:rPr>
              <w:t>图片与文字比例不恰当，文字太多，字体颜色单一，字号太小（</w:t>
            </w:r>
            <w:r w:rsidRPr="00DE42F0">
              <w:rPr>
                <w:rFonts w:ascii="Times New Roman" w:cs="Times New Roman"/>
                <w:bCs/>
                <w:color w:val="000000"/>
                <w:sz w:val="24"/>
                <w:szCs w:val="24"/>
              </w:rPr>
              <w:t>10%</w:t>
            </w:r>
            <w:r w:rsidRPr="00DE42F0">
              <w:rPr>
                <w:rFonts w:ascii="Times New Roman" w:cs="Times New Roman"/>
                <w:bCs/>
                <w:color w:val="000000"/>
                <w:sz w:val="24"/>
                <w:szCs w:val="24"/>
              </w:rPr>
              <w:t>）。（</w:t>
            </w:r>
            <w:r w:rsidRPr="00DE42F0">
              <w:rPr>
                <w:rFonts w:ascii="Times New Roman" w:cs="Times New Roman"/>
                <w:bCs/>
                <w:color w:val="000000"/>
                <w:sz w:val="24"/>
                <w:szCs w:val="24"/>
              </w:rPr>
              <w:t>5</w:t>
            </w:r>
            <w:r w:rsidRPr="00DE42F0">
              <w:rPr>
                <w:rFonts w:ascii="Times New Roman" w:cs="Times New Roman"/>
                <w:bCs/>
                <w:color w:val="000000"/>
                <w:sz w:val="24"/>
                <w:szCs w:val="24"/>
              </w:rPr>
              <w:t>）本团队</w:t>
            </w:r>
            <w:r w:rsidRPr="00DE42F0">
              <w:rPr>
                <w:rFonts w:ascii="Times New Roman" w:cs="Times New Roman"/>
                <w:bCs/>
                <w:color w:val="000000"/>
                <w:sz w:val="24"/>
                <w:szCs w:val="24"/>
              </w:rPr>
              <w:t>1</w:t>
            </w:r>
            <w:r w:rsidRPr="00DE42F0">
              <w:rPr>
                <w:rFonts w:ascii="Times New Roman" w:cs="Times New Roman"/>
                <w:bCs/>
                <w:color w:val="000000"/>
                <w:sz w:val="24"/>
                <w:szCs w:val="24"/>
              </w:rPr>
              <w:t>人参与汇报、补充、提问或回答问题，组内成员分工不够明确，且配合欠默契（</w:t>
            </w:r>
            <w:r w:rsidRPr="00DE42F0">
              <w:rPr>
                <w:rFonts w:ascii="Times New Roman" w:cs="Times New Roman"/>
                <w:bCs/>
                <w:color w:val="000000"/>
                <w:sz w:val="24"/>
                <w:szCs w:val="24"/>
              </w:rPr>
              <w:t>20%</w:t>
            </w:r>
            <w:r w:rsidRPr="00DE42F0">
              <w:rPr>
                <w:rFonts w:ascii="Times New Roman" w:cs="Times New Roman"/>
                <w:bCs/>
                <w:color w:val="000000"/>
                <w:sz w:val="24"/>
                <w:szCs w:val="24"/>
              </w:rPr>
              <w:t>）。</w:t>
            </w:r>
          </w:p>
        </w:tc>
        <w:tc>
          <w:tcPr>
            <w:tcW w:w="868" w:type="pct"/>
            <w:tcBorders>
              <w:top w:val="single" w:sz="4" w:space="0" w:color="auto"/>
              <w:left w:val="single" w:sz="4" w:space="0" w:color="auto"/>
              <w:right w:val="single" w:sz="4" w:space="0" w:color="auto"/>
            </w:tcBorders>
          </w:tcPr>
          <w:p w14:paraId="742D04DB" w14:textId="77777777" w:rsidR="00904F8C" w:rsidRPr="00DE42F0" w:rsidRDefault="00716890">
            <w:pPr>
              <w:snapToGrid w:val="0"/>
              <w:spacing w:line="400" w:lineRule="exact"/>
              <w:rPr>
                <w:rFonts w:ascii="Times New Roman" w:cs="Times New Roman"/>
                <w:bCs/>
                <w:color w:val="000000"/>
                <w:sz w:val="24"/>
                <w:szCs w:val="24"/>
              </w:rPr>
            </w:pPr>
            <w:r w:rsidRPr="00DE42F0">
              <w:rPr>
                <w:rFonts w:ascii="Times New Roman" w:cs="Times New Roman"/>
                <w:bCs/>
                <w:color w:val="000000"/>
                <w:sz w:val="24"/>
                <w:szCs w:val="24"/>
              </w:rPr>
              <w:lastRenderedPageBreak/>
              <w:t>（</w:t>
            </w:r>
            <w:r w:rsidRPr="00DE42F0">
              <w:rPr>
                <w:rFonts w:ascii="Times New Roman" w:cs="Times New Roman"/>
                <w:bCs/>
                <w:color w:val="000000"/>
                <w:sz w:val="24"/>
                <w:szCs w:val="24"/>
              </w:rPr>
              <w:t>1</w:t>
            </w:r>
            <w:r w:rsidRPr="00DE42F0">
              <w:rPr>
                <w:rFonts w:ascii="Times New Roman" w:cs="Times New Roman"/>
                <w:bCs/>
                <w:color w:val="000000"/>
                <w:sz w:val="24"/>
                <w:szCs w:val="24"/>
              </w:rPr>
              <w:t>）声音太小，吐字不清晰，听不清楚；服装不整洁，仪态不自然；照</w:t>
            </w:r>
            <w:r w:rsidRPr="00DE42F0">
              <w:rPr>
                <w:rFonts w:ascii="Times New Roman" w:cs="Times New Roman"/>
                <w:bCs/>
                <w:color w:val="000000"/>
                <w:sz w:val="24"/>
                <w:szCs w:val="24"/>
              </w:rPr>
              <w:t>PPT</w:t>
            </w:r>
            <w:r w:rsidRPr="00DE42F0">
              <w:rPr>
                <w:rFonts w:ascii="Times New Roman" w:cs="Times New Roman"/>
                <w:bCs/>
                <w:color w:val="000000"/>
                <w:sz w:val="24"/>
                <w:szCs w:val="24"/>
              </w:rPr>
              <w:t>念（</w:t>
            </w:r>
            <w:r w:rsidRPr="00DE42F0">
              <w:rPr>
                <w:rFonts w:ascii="Times New Roman" w:cs="Times New Roman"/>
                <w:bCs/>
                <w:color w:val="000000"/>
                <w:sz w:val="24"/>
                <w:szCs w:val="24"/>
              </w:rPr>
              <w:t>10%</w:t>
            </w:r>
            <w:r w:rsidRPr="00DE42F0">
              <w:rPr>
                <w:rFonts w:ascii="Times New Roman" w:cs="Times New Roman"/>
                <w:bCs/>
                <w:color w:val="000000"/>
                <w:sz w:val="24"/>
                <w:szCs w:val="24"/>
              </w:rPr>
              <w:t>）。</w:t>
            </w:r>
          </w:p>
          <w:p w14:paraId="7E203832" w14:textId="77777777" w:rsidR="00904F8C" w:rsidRPr="00DE42F0" w:rsidRDefault="00716890">
            <w:pPr>
              <w:snapToGrid w:val="0"/>
              <w:spacing w:line="400" w:lineRule="exact"/>
              <w:rPr>
                <w:rFonts w:ascii="Times New Roman" w:cs="Times New Roman"/>
                <w:bCs/>
                <w:color w:val="000000"/>
                <w:sz w:val="24"/>
                <w:szCs w:val="24"/>
              </w:rPr>
            </w:pPr>
            <w:r w:rsidRPr="00DE42F0">
              <w:rPr>
                <w:rFonts w:ascii="Times New Roman" w:cs="Times New Roman"/>
                <w:bCs/>
                <w:color w:val="000000"/>
                <w:sz w:val="24"/>
                <w:szCs w:val="24"/>
              </w:rPr>
              <w:t>（</w:t>
            </w:r>
            <w:r w:rsidRPr="00DE42F0">
              <w:rPr>
                <w:rFonts w:ascii="Times New Roman" w:cs="Times New Roman"/>
                <w:bCs/>
                <w:color w:val="000000"/>
                <w:sz w:val="24"/>
                <w:szCs w:val="24"/>
              </w:rPr>
              <w:t>2</w:t>
            </w:r>
            <w:r w:rsidRPr="00DE42F0">
              <w:rPr>
                <w:rFonts w:ascii="Times New Roman" w:cs="Times New Roman"/>
                <w:bCs/>
                <w:color w:val="000000"/>
                <w:sz w:val="24"/>
                <w:szCs w:val="24"/>
              </w:rPr>
              <w:t>）表达思路、逻辑混乱，内容讲解不清楚，总是卡顿（</w:t>
            </w:r>
            <w:r w:rsidRPr="00DE42F0">
              <w:rPr>
                <w:rFonts w:ascii="Times New Roman" w:cs="Times New Roman"/>
                <w:bCs/>
                <w:color w:val="000000"/>
                <w:sz w:val="24"/>
                <w:szCs w:val="24"/>
              </w:rPr>
              <w:t>30%</w:t>
            </w:r>
            <w:r w:rsidRPr="00DE42F0">
              <w:rPr>
                <w:rFonts w:ascii="Times New Roman" w:cs="Times New Roman"/>
                <w:bCs/>
                <w:color w:val="000000"/>
                <w:sz w:val="24"/>
                <w:szCs w:val="24"/>
              </w:rPr>
              <w:t>）。</w:t>
            </w:r>
          </w:p>
          <w:p w14:paraId="3518D312" w14:textId="77777777" w:rsidR="00904F8C" w:rsidRPr="00DE42F0" w:rsidRDefault="00716890">
            <w:pPr>
              <w:snapToGrid w:val="0"/>
              <w:spacing w:line="400" w:lineRule="exact"/>
              <w:rPr>
                <w:rFonts w:ascii="Times New Roman" w:cs="Times New Roman"/>
                <w:bCs/>
                <w:color w:val="000000"/>
                <w:sz w:val="24"/>
                <w:szCs w:val="24"/>
              </w:rPr>
            </w:pPr>
            <w:r w:rsidRPr="00DE42F0">
              <w:rPr>
                <w:rFonts w:ascii="Times New Roman" w:cs="Times New Roman"/>
                <w:bCs/>
                <w:color w:val="000000"/>
                <w:sz w:val="24"/>
                <w:szCs w:val="24"/>
              </w:rPr>
              <w:t>（</w:t>
            </w:r>
            <w:r w:rsidRPr="00DE42F0">
              <w:rPr>
                <w:rFonts w:ascii="Times New Roman" w:cs="Times New Roman"/>
                <w:bCs/>
                <w:color w:val="000000"/>
                <w:sz w:val="24"/>
                <w:szCs w:val="24"/>
              </w:rPr>
              <w:t>3</w:t>
            </w:r>
            <w:r w:rsidRPr="00DE42F0">
              <w:rPr>
                <w:rFonts w:ascii="Times New Roman" w:cs="Times New Roman"/>
                <w:bCs/>
                <w:color w:val="000000"/>
                <w:sz w:val="24"/>
                <w:szCs w:val="24"/>
              </w:rPr>
              <w:t>）准备</w:t>
            </w:r>
            <w:r w:rsidRPr="00DE42F0">
              <w:rPr>
                <w:rFonts w:ascii="Times New Roman" w:cs="Times New Roman"/>
                <w:bCs/>
                <w:color w:val="000000"/>
                <w:sz w:val="24"/>
                <w:szCs w:val="24"/>
              </w:rPr>
              <w:lastRenderedPageBreak/>
              <w:t>不充分，内容、观点基本都不正确，未联系学科前沿，无创新（</w:t>
            </w:r>
            <w:r w:rsidRPr="00DE42F0">
              <w:rPr>
                <w:rFonts w:ascii="Times New Roman" w:cs="Times New Roman"/>
                <w:bCs/>
                <w:color w:val="000000"/>
                <w:sz w:val="24"/>
                <w:szCs w:val="24"/>
              </w:rPr>
              <w:t>30%</w:t>
            </w:r>
            <w:r w:rsidRPr="00DE42F0">
              <w:rPr>
                <w:rFonts w:ascii="Times New Roman" w:cs="Times New Roman"/>
                <w:bCs/>
                <w:color w:val="000000"/>
                <w:sz w:val="24"/>
                <w:szCs w:val="24"/>
              </w:rPr>
              <w:t>）。</w:t>
            </w:r>
          </w:p>
          <w:p w14:paraId="14662B97" w14:textId="77777777" w:rsidR="00904F8C" w:rsidRPr="00DE42F0" w:rsidRDefault="00716890">
            <w:pPr>
              <w:spacing w:line="400" w:lineRule="exact"/>
              <w:rPr>
                <w:rFonts w:ascii="Times New Roman" w:cs="Times New Roman"/>
                <w:bCs/>
                <w:color w:val="000000"/>
                <w:sz w:val="24"/>
                <w:szCs w:val="24"/>
              </w:rPr>
            </w:pPr>
            <w:r w:rsidRPr="00DE42F0">
              <w:rPr>
                <w:rFonts w:ascii="Times New Roman" w:cs="Times New Roman"/>
                <w:bCs/>
                <w:color w:val="000000"/>
                <w:sz w:val="24"/>
                <w:szCs w:val="24"/>
              </w:rPr>
              <w:t>（</w:t>
            </w:r>
            <w:r w:rsidRPr="00DE42F0">
              <w:rPr>
                <w:rFonts w:ascii="Times New Roman" w:cs="Times New Roman"/>
                <w:bCs/>
                <w:color w:val="000000"/>
                <w:sz w:val="24"/>
                <w:szCs w:val="24"/>
              </w:rPr>
              <w:t>4</w:t>
            </w:r>
            <w:r w:rsidRPr="00DE42F0">
              <w:rPr>
                <w:rFonts w:ascii="Times New Roman" w:cs="Times New Roman"/>
                <w:bCs/>
                <w:color w:val="000000"/>
                <w:sz w:val="24"/>
                <w:szCs w:val="24"/>
              </w:rPr>
              <w:t>）</w:t>
            </w:r>
            <w:r w:rsidRPr="00DE42F0">
              <w:rPr>
                <w:rFonts w:ascii="Times New Roman" w:cs="Times New Roman"/>
                <w:bCs/>
                <w:color w:val="000000"/>
                <w:sz w:val="24"/>
                <w:szCs w:val="24"/>
              </w:rPr>
              <w:t>PPT</w:t>
            </w:r>
            <w:r w:rsidRPr="00DE42F0">
              <w:rPr>
                <w:rFonts w:ascii="Times New Roman" w:cs="Times New Roman"/>
                <w:bCs/>
                <w:color w:val="000000"/>
                <w:sz w:val="24"/>
                <w:szCs w:val="24"/>
              </w:rPr>
              <w:t>太简单，图片与文字比例不恰当，文字太多，字体颜色单一，字号太小，且有错误（</w:t>
            </w:r>
            <w:r w:rsidRPr="00DE42F0">
              <w:rPr>
                <w:rFonts w:ascii="Times New Roman" w:cs="Times New Roman"/>
                <w:bCs/>
                <w:color w:val="000000"/>
                <w:sz w:val="24"/>
                <w:szCs w:val="24"/>
              </w:rPr>
              <w:t>10%</w:t>
            </w:r>
            <w:r w:rsidRPr="00DE42F0">
              <w:rPr>
                <w:rFonts w:ascii="Times New Roman" w:cs="Times New Roman"/>
                <w:bCs/>
                <w:color w:val="000000"/>
                <w:sz w:val="24"/>
                <w:szCs w:val="24"/>
              </w:rPr>
              <w:t>）。（</w:t>
            </w:r>
            <w:r w:rsidRPr="00DE42F0">
              <w:rPr>
                <w:rFonts w:ascii="Times New Roman" w:cs="Times New Roman"/>
                <w:bCs/>
                <w:color w:val="000000"/>
                <w:sz w:val="24"/>
                <w:szCs w:val="24"/>
              </w:rPr>
              <w:t>5</w:t>
            </w:r>
            <w:r w:rsidRPr="00DE42F0">
              <w:rPr>
                <w:rFonts w:ascii="Times New Roman" w:cs="Times New Roman"/>
                <w:bCs/>
                <w:color w:val="000000"/>
                <w:sz w:val="24"/>
                <w:szCs w:val="24"/>
              </w:rPr>
              <w:t>）本团队</w:t>
            </w:r>
            <w:r w:rsidRPr="00DE42F0">
              <w:rPr>
                <w:rFonts w:ascii="Times New Roman" w:cs="Times New Roman"/>
                <w:bCs/>
                <w:color w:val="000000"/>
                <w:sz w:val="24"/>
                <w:szCs w:val="24"/>
              </w:rPr>
              <w:t>1</w:t>
            </w:r>
            <w:r w:rsidRPr="00DE42F0">
              <w:rPr>
                <w:rFonts w:ascii="Times New Roman" w:cs="Times New Roman"/>
                <w:bCs/>
                <w:color w:val="000000"/>
                <w:sz w:val="24"/>
                <w:szCs w:val="24"/>
              </w:rPr>
              <w:t>人参与汇报，但无人补充、提问或回答问题，组内成员分工不明确，且配合不默契（</w:t>
            </w:r>
            <w:r w:rsidRPr="00DE42F0">
              <w:rPr>
                <w:rFonts w:ascii="Times New Roman" w:cs="Times New Roman"/>
                <w:bCs/>
                <w:color w:val="000000"/>
                <w:sz w:val="24"/>
                <w:szCs w:val="24"/>
              </w:rPr>
              <w:t>20%</w:t>
            </w:r>
            <w:r w:rsidRPr="00DE42F0">
              <w:rPr>
                <w:rFonts w:ascii="Times New Roman" w:cs="Times New Roman"/>
                <w:bCs/>
                <w:color w:val="000000"/>
                <w:sz w:val="24"/>
                <w:szCs w:val="24"/>
              </w:rPr>
              <w:t>）。</w:t>
            </w:r>
          </w:p>
          <w:p w14:paraId="2EA2EF5D" w14:textId="77777777" w:rsidR="00904F8C" w:rsidRPr="00DE42F0" w:rsidRDefault="00716890">
            <w:pPr>
              <w:spacing w:line="400" w:lineRule="exact"/>
              <w:rPr>
                <w:rFonts w:ascii="Times New Roman" w:cs="Times New Roman"/>
                <w:bCs/>
                <w:color w:val="000000"/>
                <w:sz w:val="24"/>
                <w:szCs w:val="24"/>
              </w:rPr>
            </w:pPr>
            <w:r w:rsidRPr="00DE42F0">
              <w:rPr>
                <w:rFonts w:ascii="Times New Roman" w:cs="Times New Roman"/>
                <w:bCs/>
                <w:color w:val="000000"/>
                <w:sz w:val="24"/>
                <w:szCs w:val="24"/>
              </w:rPr>
              <w:t>如出现错误价值观、反党反社会言论，记为</w:t>
            </w:r>
            <w:r w:rsidRPr="00DE42F0">
              <w:rPr>
                <w:rFonts w:ascii="Times New Roman" w:cs="Times New Roman"/>
                <w:bCs/>
                <w:color w:val="000000"/>
                <w:sz w:val="24"/>
                <w:szCs w:val="24"/>
              </w:rPr>
              <w:t>0</w:t>
            </w:r>
            <w:r w:rsidRPr="00DE42F0">
              <w:rPr>
                <w:rFonts w:ascii="Times New Roman" w:cs="Times New Roman"/>
                <w:bCs/>
                <w:color w:val="000000"/>
                <w:sz w:val="24"/>
                <w:szCs w:val="24"/>
              </w:rPr>
              <w:t>分。</w:t>
            </w:r>
          </w:p>
        </w:tc>
      </w:tr>
    </w:tbl>
    <w:p w14:paraId="22426F69" w14:textId="77777777" w:rsidR="00904F8C" w:rsidRDefault="00904F8C">
      <w:pPr>
        <w:pStyle w:val="2"/>
        <w:kinsoku w:val="0"/>
        <w:overflowPunct w:val="0"/>
        <w:ind w:left="0"/>
        <w:rPr>
          <w:rFonts w:ascii="Times New Roman" w:eastAsia="黑体" w:cs="Times New Roman"/>
          <w:sz w:val="24"/>
          <w:szCs w:val="24"/>
        </w:rPr>
      </w:pPr>
    </w:p>
    <w:p w14:paraId="69B8C983" w14:textId="45BB2C01" w:rsidR="00904F8C" w:rsidRDefault="00904F8C">
      <w:pPr>
        <w:snapToGrid w:val="0"/>
        <w:spacing w:line="400" w:lineRule="exact"/>
        <w:ind w:firstLineChars="200" w:firstLine="480"/>
        <w:rPr>
          <w:rFonts w:ascii="Times New Roman" w:cs="Times New Roman"/>
          <w:sz w:val="24"/>
          <w:szCs w:val="24"/>
        </w:rPr>
      </w:pPr>
    </w:p>
    <w:p w14:paraId="3893ED4B" w14:textId="77777777" w:rsidR="00DE42F0" w:rsidRDefault="00DE42F0">
      <w:pPr>
        <w:snapToGrid w:val="0"/>
        <w:spacing w:line="400" w:lineRule="exact"/>
        <w:ind w:firstLineChars="200" w:firstLine="480"/>
        <w:rPr>
          <w:rFonts w:ascii="Times New Roman" w:cs="Times New Roman"/>
          <w:sz w:val="24"/>
          <w:szCs w:val="24"/>
        </w:rPr>
      </w:pPr>
    </w:p>
    <w:p w14:paraId="71179388" w14:textId="77777777" w:rsidR="00904F8C" w:rsidRDefault="00716890">
      <w:pPr>
        <w:pStyle w:val="2"/>
        <w:kinsoku w:val="0"/>
        <w:overflowPunct w:val="0"/>
        <w:snapToGrid w:val="0"/>
        <w:spacing w:before="0" w:afterLines="50" w:after="156"/>
        <w:ind w:left="0" w:firstLineChars="200" w:firstLine="562"/>
        <w:rPr>
          <w:rFonts w:ascii="Times New Roman" w:eastAsia="黑体" w:cs="Times New Roman"/>
        </w:rPr>
      </w:pPr>
      <w:r>
        <w:rPr>
          <w:rFonts w:ascii="Times New Roman" w:eastAsia="黑体" w:cs="Times New Roman" w:hint="eastAsia"/>
        </w:rPr>
        <w:t>五、其它说明</w:t>
      </w:r>
    </w:p>
    <w:p w14:paraId="3083CCA8" w14:textId="77777777" w:rsidR="00904F8C" w:rsidRDefault="00716890">
      <w:pPr>
        <w:snapToGrid w:val="0"/>
        <w:spacing w:line="400" w:lineRule="exact"/>
        <w:ind w:firstLineChars="200" w:firstLine="480"/>
        <w:rPr>
          <w:rFonts w:ascii="Times New Roman" w:cs="Times New Roman"/>
          <w:sz w:val="24"/>
          <w:szCs w:val="24"/>
        </w:rPr>
      </w:pPr>
      <w:r>
        <w:rPr>
          <w:rFonts w:ascii="Times New Roman" w:cs="Times New Roman" w:hint="eastAsia"/>
          <w:sz w:val="24"/>
          <w:szCs w:val="24"/>
        </w:rPr>
        <w:t>本课程大纲依据</w:t>
      </w:r>
      <w:r>
        <w:rPr>
          <w:rFonts w:ascii="Times New Roman" w:cs="Times New Roman"/>
          <w:sz w:val="24"/>
          <w:szCs w:val="24"/>
        </w:rPr>
        <w:t>2023</w:t>
      </w:r>
      <w:r>
        <w:rPr>
          <w:rFonts w:ascii="Times New Roman" w:cs="Times New Roman" w:hint="eastAsia"/>
          <w:sz w:val="24"/>
          <w:szCs w:val="24"/>
        </w:rPr>
        <w:t>版新能源材料与器件专业人才培养方案，由材料学院</w:t>
      </w:r>
      <w:proofErr w:type="gramStart"/>
      <w:r>
        <w:rPr>
          <w:rFonts w:ascii="Times New Roman" w:cs="Times New Roman" w:hint="eastAsia"/>
          <w:sz w:val="24"/>
          <w:szCs w:val="24"/>
        </w:rPr>
        <w:t>院</w:t>
      </w:r>
      <w:proofErr w:type="gramEnd"/>
      <w:r>
        <w:rPr>
          <w:rFonts w:ascii="Times New Roman" w:cs="Times New Roman" w:hint="eastAsia"/>
          <w:sz w:val="24"/>
          <w:szCs w:val="24"/>
        </w:rPr>
        <w:t>（部）新能源材料与器件教学系（教研室）讨论制定，材料学院</w:t>
      </w:r>
      <w:proofErr w:type="gramStart"/>
      <w:r>
        <w:rPr>
          <w:rFonts w:ascii="Times New Roman" w:cs="Times New Roman" w:hint="eastAsia"/>
          <w:sz w:val="24"/>
          <w:szCs w:val="24"/>
        </w:rPr>
        <w:t>院</w:t>
      </w:r>
      <w:proofErr w:type="gramEnd"/>
      <w:r>
        <w:rPr>
          <w:rFonts w:ascii="Times New Roman" w:cs="Times New Roman" w:hint="eastAsia"/>
          <w:sz w:val="24"/>
          <w:szCs w:val="24"/>
        </w:rPr>
        <w:t>（部）教学工作委员会审定，教务处审核批准，自</w:t>
      </w:r>
      <w:r>
        <w:rPr>
          <w:rFonts w:ascii="Times New Roman" w:cs="Times New Roman" w:hint="eastAsia"/>
          <w:sz w:val="24"/>
          <w:szCs w:val="24"/>
        </w:rPr>
        <w:t>2023</w:t>
      </w:r>
      <w:r>
        <w:rPr>
          <w:rFonts w:ascii="Times New Roman" w:cs="Times New Roman" w:hint="eastAsia"/>
          <w:sz w:val="24"/>
          <w:szCs w:val="24"/>
        </w:rPr>
        <w:t>级开始执行。</w:t>
      </w:r>
    </w:p>
    <w:p w14:paraId="4B4F136F" w14:textId="77777777" w:rsidR="00904F8C" w:rsidRDefault="00904F8C"/>
    <w:p w14:paraId="33A97153" w14:textId="77777777" w:rsidR="00904F8C" w:rsidRDefault="00904F8C"/>
    <w:sectPr w:rsidR="00904F8C">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7B40D9" w14:textId="77777777" w:rsidR="0000753A" w:rsidRDefault="0000753A">
      <w:r>
        <w:separator/>
      </w:r>
    </w:p>
  </w:endnote>
  <w:endnote w:type="continuationSeparator" w:id="0">
    <w:p w14:paraId="6070B9A5" w14:textId="77777777" w:rsidR="0000753A" w:rsidRDefault="000075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明黑等宽">
    <w:altName w:val="黑体"/>
    <w:charset w:val="86"/>
    <w:family w:val="modern"/>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48A609" w14:textId="77777777" w:rsidR="00904F8C" w:rsidRDefault="00716890">
    <w:pPr>
      <w:pStyle w:val="a4"/>
    </w:pPr>
    <w:r>
      <w:rPr>
        <w:noProof/>
      </w:rPr>
      <mc:AlternateContent>
        <mc:Choice Requires="wps">
          <w:drawing>
            <wp:anchor distT="0" distB="0" distL="114300" distR="114300" simplePos="0" relativeHeight="251659264" behindDoc="0" locked="0" layoutInCell="1" allowOverlap="1" wp14:anchorId="29DD2ED7" wp14:editId="255AC04E">
              <wp:simplePos x="0" y="0"/>
              <wp:positionH relativeFrom="margin">
                <wp:align>center</wp:align>
              </wp:positionH>
              <wp:positionV relativeFrom="paragraph">
                <wp:posOffset>0</wp:posOffset>
              </wp:positionV>
              <wp:extent cx="57785" cy="147955"/>
              <wp:effectExtent l="0" t="0" r="0" b="0"/>
              <wp:wrapNone/>
              <wp:docPr id="594974401" name="文本框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785" cy="147955"/>
                      </a:xfrm>
                      <a:prstGeom prst="rect">
                        <a:avLst/>
                      </a:prstGeom>
                      <a:noFill/>
                      <a:ln>
                        <a:noFill/>
                      </a:ln>
                    </wps:spPr>
                    <wps:txbx>
                      <w:txbxContent>
                        <w:p w14:paraId="25902DC7" w14:textId="77777777" w:rsidR="00904F8C" w:rsidRDefault="00716890">
                          <w:pPr>
                            <w:pStyle w:val="a4"/>
                          </w:pPr>
                          <w:r>
                            <w:fldChar w:fldCharType="begin"/>
                          </w:r>
                          <w:r>
                            <w:instrText xml:space="preserve"> PAGE  \* MERGEFORMAT </w:instrText>
                          </w:r>
                          <w:r>
                            <w:fldChar w:fldCharType="separate"/>
                          </w:r>
                          <w:r>
                            <w:t>1</w:t>
                          </w:r>
                          <w:r>
                            <w:fldChar w:fldCharType="end"/>
                          </w:r>
                        </w:p>
                      </w:txbxContent>
                    </wps:txbx>
                    <wps:bodyPr rot="0" vert="horz" wrap="none" lIns="0" tIns="0" rIns="0" bIns="0" anchor="t" anchorCtr="0" upright="1">
                      <a:spAutoFit/>
                    </wps:bodyPr>
                  </wps:wsp>
                </a:graphicData>
              </a:graphic>
            </wp:anchor>
          </w:drawing>
        </mc:Choice>
        <mc:Fallback>
          <w:pict>
            <v:shapetype w14:anchorId="29DD2ED7" id="_x0000_t202" coordsize="21600,21600" o:spt="202" path="m,l,21600r21600,l21600,xe">
              <v:stroke joinstyle="miter"/>
              <v:path gradientshapeok="t" o:connecttype="rect"/>
            </v:shapetype>
            <v:shape id="文本框 1" o:spid="_x0000_s1026" type="#_x0000_t202" style="position:absolute;margin-left:0;margin-top:0;width:4.55pt;height:11.65pt;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" filled="f" stroked="f">
              <v:textbox style="mso-fit-shape-to-text:t" inset="0,0,0,0">
                <w:txbxContent>
                  <w:p w14:paraId="25902DC7" w14:textId="77777777" w:rsidR="00904F8C" w:rsidRDefault="00716890">
                    <w:pPr>
                      <w:pStyle w:val="a4"/>
                    </w:pPr>
                    <w:r>
                      <w:fldChar w:fldCharType="begin"/>
                    </w:r>
                    <w:r>
                      <w:instrText xml:space="preserve"> PAGE  \* MERGEFORMAT </w:instrText>
                    </w:r>
                    <w:r>
                      <w:fldChar w:fldCharType="separate"/>
                    </w:r>
                    <w:r>
                      <w:t>1</w:t>
                    </w:r>
                    <w: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EB98C4" w14:textId="77777777" w:rsidR="0000753A" w:rsidRDefault="0000753A">
      <w:r>
        <w:separator/>
      </w:r>
    </w:p>
  </w:footnote>
  <w:footnote w:type="continuationSeparator" w:id="0">
    <w:p w14:paraId="2E6312D3" w14:textId="77777777" w:rsidR="0000753A" w:rsidRDefault="0000753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642D68"/>
    <w:multiLevelType w:val="singleLevel"/>
    <w:tmpl w:val="05642D68"/>
    <w:lvl w:ilvl="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HorizontalSpacing w:val="11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M2M4MWQ3ODYxNmZhNzA3OWQ1OGNlN2E0ZTdiNTU2OWIifQ=="/>
  </w:docVars>
  <w:rsids>
    <w:rsidRoot w:val="008D2925"/>
    <w:rsid w:val="0000753A"/>
    <w:rsid w:val="00051E85"/>
    <w:rsid w:val="000A0737"/>
    <w:rsid w:val="000C0AAF"/>
    <w:rsid w:val="000C3522"/>
    <w:rsid w:val="0012034D"/>
    <w:rsid w:val="00164583"/>
    <w:rsid w:val="001B37FF"/>
    <w:rsid w:val="00256ABE"/>
    <w:rsid w:val="003E216E"/>
    <w:rsid w:val="0046621F"/>
    <w:rsid w:val="0051607C"/>
    <w:rsid w:val="00607572"/>
    <w:rsid w:val="0061632F"/>
    <w:rsid w:val="00620FC0"/>
    <w:rsid w:val="006E2492"/>
    <w:rsid w:val="006E2759"/>
    <w:rsid w:val="00716890"/>
    <w:rsid w:val="007222E8"/>
    <w:rsid w:val="007D7AF6"/>
    <w:rsid w:val="008D2925"/>
    <w:rsid w:val="00904F8C"/>
    <w:rsid w:val="009735E6"/>
    <w:rsid w:val="009D2578"/>
    <w:rsid w:val="009F6A90"/>
    <w:rsid w:val="00A52100"/>
    <w:rsid w:val="00BC63BE"/>
    <w:rsid w:val="00BF4E45"/>
    <w:rsid w:val="00CD5B50"/>
    <w:rsid w:val="00D71953"/>
    <w:rsid w:val="00DE42F0"/>
    <w:rsid w:val="00F42D57"/>
    <w:rsid w:val="00F524FD"/>
    <w:rsid w:val="00F528DE"/>
    <w:rsid w:val="06282F9B"/>
    <w:rsid w:val="0FCE797D"/>
    <w:rsid w:val="48994C2D"/>
    <w:rsid w:val="52484C29"/>
    <w:rsid w:val="55CD07D1"/>
    <w:rsid w:val="6CEE79B8"/>
    <w:rsid w:val="7C0C54CD"/>
    <w:rsid w:val="7D00727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FA1F97"/>
  <w15:docId w15:val="{617E0B87-F3EF-40C4-B151-47D352961A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1" w:qFormat="1"/>
    <w:lsdException w:name="heading 1" w:uiPriority="9" w:qFormat="1"/>
    <w:lsdException w:name="heading 2" w:uiPriority="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1"/>
    <w:qFormat/>
    <w:pPr>
      <w:widowControl w:val="0"/>
      <w:autoSpaceDE w:val="0"/>
      <w:autoSpaceDN w:val="0"/>
      <w:adjustRightInd w:val="0"/>
    </w:pPr>
    <w:rPr>
      <w:rFonts w:ascii="宋体" w:eastAsia="宋体" w:hAnsi="Times New Roman" w:cs="宋体"/>
      <w:sz w:val="22"/>
      <w:szCs w:val="22"/>
      <w14:ligatures w14:val="standardContextual"/>
    </w:rPr>
  </w:style>
  <w:style w:type="paragraph" w:styleId="2">
    <w:name w:val="heading 2"/>
    <w:basedOn w:val="a"/>
    <w:link w:val="20"/>
    <w:uiPriority w:val="1"/>
    <w:qFormat/>
    <w:pPr>
      <w:spacing w:before="61"/>
      <w:ind w:left="642"/>
      <w:outlineLvl w:val="1"/>
    </w:pPr>
    <w:rPr>
      <w:rFonts w:ascii="明黑等宽" w:eastAsia="明黑等宽" w:cs="明黑等宽"/>
      <w:b/>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1"/>
    <w:uiPriority w:val="99"/>
    <w:unhideWhenUsed/>
    <w:qFormat/>
    <w:rPr>
      <w:rFonts w:eastAsiaTheme="minorEastAsia" w:hAnsiTheme="minorHAnsi"/>
      <w:kern w:val="2"/>
      <w14:ligatures w14:val="none"/>
    </w:rPr>
  </w:style>
  <w:style w:type="paragraph" w:styleId="a4">
    <w:name w:val="footer"/>
    <w:basedOn w:val="a"/>
    <w:link w:val="a5"/>
    <w:uiPriority w:val="99"/>
    <w:unhideWhenUsed/>
    <w:qFormat/>
    <w:pPr>
      <w:tabs>
        <w:tab w:val="center" w:pos="4153"/>
        <w:tab w:val="right" w:pos="8306"/>
      </w:tabs>
      <w:snapToGrid w:val="0"/>
    </w:pPr>
    <w:rPr>
      <w:sz w:val="18"/>
    </w:rPr>
  </w:style>
  <w:style w:type="paragraph" w:styleId="a6">
    <w:name w:val="header"/>
    <w:basedOn w:val="a"/>
    <w:link w:val="a7"/>
    <w:uiPriority w:val="99"/>
    <w:unhideWhenUsed/>
    <w:qFormat/>
    <w:pPr>
      <w:tabs>
        <w:tab w:val="center" w:pos="4153"/>
        <w:tab w:val="right" w:pos="8306"/>
      </w:tabs>
      <w:snapToGrid w:val="0"/>
      <w:jc w:val="center"/>
    </w:pPr>
    <w:rPr>
      <w:sz w:val="18"/>
      <w:szCs w:val="18"/>
    </w:rPr>
  </w:style>
  <w:style w:type="table" w:styleId="a8">
    <w:name w:val="Table Grid"/>
    <w:basedOn w:val="a1"/>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标题 2 字符"/>
    <w:basedOn w:val="a0"/>
    <w:link w:val="2"/>
    <w:uiPriority w:val="1"/>
    <w:qFormat/>
    <w:rPr>
      <w:rFonts w:ascii="明黑等宽" w:eastAsia="明黑等宽" w:hAnsi="Times New Roman" w:cs="明黑等宽"/>
      <w:b/>
      <w:kern w:val="0"/>
      <w:sz w:val="28"/>
      <w:szCs w:val="28"/>
      <w14:ligatures w14:val="standardContextual"/>
    </w:rPr>
  </w:style>
  <w:style w:type="character" w:customStyle="1" w:styleId="1">
    <w:name w:val="正文文本 字符1"/>
    <w:basedOn w:val="a0"/>
    <w:link w:val="a3"/>
    <w:uiPriority w:val="99"/>
    <w:unhideWhenUsed/>
    <w:qFormat/>
    <w:locked/>
    <w:rPr>
      <w:rFonts w:ascii="宋体" w:cs="宋体"/>
      <w:sz w:val="22"/>
    </w:rPr>
  </w:style>
  <w:style w:type="character" w:customStyle="1" w:styleId="a9">
    <w:name w:val="正文文本 字符"/>
    <w:basedOn w:val="a0"/>
    <w:uiPriority w:val="99"/>
    <w:semiHidden/>
    <w:qFormat/>
    <w:rPr>
      <w:rFonts w:ascii="宋体" w:eastAsia="宋体" w:hAnsi="Times New Roman" w:cs="宋体"/>
      <w:kern w:val="0"/>
      <w:sz w:val="22"/>
      <w14:ligatures w14:val="standardContextual"/>
    </w:rPr>
  </w:style>
  <w:style w:type="character" w:customStyle="1" w:styleId="a5">
    <w:name w:val="页脚 字符"/>
    <w:basedOn w:val="a0"/>
    <w:link w:val="a4"/>
    <w:uiPriority w:val="99"/>
    <w:qFormat/>
    <w:rPr>
      <w:rFonts w:ascii="宋体" w:eastAsia="宋体" w:hAnsi="Times New Roman" w:cs="宋体"/>
      <w:kern w:val="0"/>
      <w:sz w:val="18"/>
      <w14:ligatures w14:val="standardContextual"/>
    </w:rPr>
  </w:style>
  <w:style w:type="paragraph" w:customStyle="1" w:styleId="TableParagraph">
    <w:name w:val="Table Paragraph"/>
    <w:basedOn w:val="a"/>
    <w:uiPriority w:val="1"/>
    <w:unhideWhenUsed/>
    <w:qFormat/>
    <w:rPr>
      <w:sz w:val="24"/>
      <w:szCs w:val="24"/>
    </w:rPr>
  </w:style>
  <w:style w:type="paragraph" w:customStyle="1" w:styleId="21">
    <w:name w:val="列出段落2"/>
    <w:basedOn w:val="a"/>
    <w:uiPriority w:val="99"/>
    <w:unhideWhenUsed/>
    <w:qFormat/>
    <w:pPr>
      <w:autoSpaceDE/>
      <w:autoSpaceDN/>
      <w:adjustRightInd/>
      <w:ind w:firstLineChars="200" w:firstLine="420"/>
      <w:jc w:val="both"/>
    </w:pPr>
    <w:rPr>
      <w:rFonts w:ascii="Times New Roman" w:cs="Times New Roman"/>
      <w:kern w:val="2"/>
      <w:sz w:val="21"/>
      <w:szCs w:val="24"/>
    </w:rPr>
  </w:style>
  <w:style w:type="paragraph" w:styleId="aa">
    <w:name w:val="List Paragraph"/>
    <w:basedOn w:val="a"/>
    <w:uiPriority w:val="34"/>
    <w:qFormat/>
    <w:pPr>
      <w:spacing w:before="154"/>
      <w:ind w:left="220" w:hanging="360"/>
    </w:pPr>
    <w:rPr>
      <w:sz w:val="24"/>
      <w:szCs w:val="24"/>
    </w:rPr>
  </w:style>
  <w:style w:type="character" w:customStyle="1" w:styleId="a7">
    <w:name w:val="页眉 字符"/>
    <w:basedOn w:val="a0"/>
    <w:link w:val="a6"/>
    <w:uiPriority w:val="99"/>
    <w:qFormat/>
    <w:rPr>
      <w:rFonts w:ascii="宋体" w:eastAsia="宋体" w:hAnsi="Times New Roman" w:cs="宋体"/>
      <w:kern w:val="0"/>
      <w:sz w:val="18"/>
      <w:szCs w:val="18"/>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94963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12</Pages>
  <Words>1052</Words>
  <Characters>5999</Characters>
  <Application>Microsoft Office Word</Application>
  <DocSecurity>0</DocSecurity>
  <Lines>49</Lines>
  <Paragraphs>14</Paragraphs>
  <ScaleCrop>false</ScaleCrop>
  <Company/>
  <LinksUpToDate>false</LinksUpToDate>
  <CharactersWithSpaces>7037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qh dengq</dc:creator>
  <cp:lastModifiedBy>dengq qh</cp:lastModifiedBy>
  <cp:revision>12</cp:revision>
  <dcterms:created xsi:type="dcterms:W3CDTF">2023-08-30T04:43:00Z</dcterms:created>
  <dcterms:modified xsi:type="dcterms:W3CDTF">2024-05-30T04:31:00Z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C80F86709FC14B72A1FC230EC081D7A7_12</vt:lpwstr>
  </property>
</Properties>
</file>