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ascii="Times New Roman" w:hAnsi="Times New Roman" w:eastAsia="黑体" w:cs="Times New Roman"/>
          <w:b/>
          <w:kern w:val="0"/>
          <w:sz w:val="32"/>
          <w:szCs w:val="32"/>
        </w:rPr>
      </w:pPr>
      <w:r>
        <w:rPr>
          <w:rFonts w:ascii="Times New Roman" w:hAnsi="Times New Roman" w:eastAsia="黑体" w:cs="Times New Roman"/>
          <w:b/>
          <w:kern w:val="0"/>
          <w:sz w:val="32"/>
          <w:szCs w:val="32"/>
        </w:rPr>
        <mc:AlternateContent>
          <mc:Choice Requires="wps">
            <w:drawing>
              <wp:anchor distT="0" distB="0" distL="114300" distR="114300" simplePos="0" relativeHeight="251663360"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3360;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MLCqIbYAAAADQEAAA8AAAAAAAAAAQAgAAAA&#10;IgAAAGRycy9kb3ducmV2LnhtbFBLAQIUABQAAAAIAIdO4kCbfchGfQIAAEAFAAAOAAAAAAAAAAEA&#10;IAAAACcBAABkcnMvZTJvRG9jLnhtbFBLBQYAAAAABgAGAFkBAAAWBg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r>
        <w:rPr>
          <w:rFonts w:ascii="Times New Roman" w:hAnsi="Times New Roman" w:eastAsia="黑体" w:cs="Times New Roman"/>
          <w:b/>
          <w:kern w:val="0"/>
          <w:sz w:val="32"/>
          <w:szCs w:val="32"/>
        </w:rPr>
        <w:t>《</w:t>
      </w:r>
      <w:r>
        <w:rPr>
          <w:rFonts w:hint="eastAsia" w:ascii="Times New Roman" w:hAnsi="Times New Roman" w:eastAsia="黑体" w:cs="Times New Roman"/>
          <w:b/>
          <w:kern w:val="0"/>
          <w:sz w:val="32"/>
          <w:szCs w:val="32"/>
        </w:rPr>
        <w:t>材料科学基础实验</w:t>
      </w:r>
      <w:r>
        <w:rPr>
          <w:rFonts w:ascii="Times New Roman" w:hAnsi="Times New Roman" w:eastAsia="黑体" w:cs="Times New Roman"/>
          <w:b/>
          <w:kern w:val="0"/>
          <w:sz w:val="32"/>
          <w:szCs w:val="32"/>
        </w:rPr>
        <w:t>》实验课程教学大纲</w:t>
      </w:r>
    </w:p>
    <w:p>
      <w:pPr>
        <w:spacing w:line="360" w:lineRule="auto"/>
        <w:ind w:firstLine="562" w:firstLineChars="200"/>
        <w:rPr>
          <w:rFonts w:ascii="Times New Roman" w:hAnsi="Times New Roman" w:eastAsia="宋体" w:cs="Times New Roman"/>
          <w:b/>
          <w:bCs/>
          <w:sz w:val="24"/>
          <w:szCs w:val="24"/>
        </w:rPr>
      </w:pPr>
      <w:r>
        <w:rPr>
          <w:rFonts w:ascii="Times New Roman" w:hAnsi="Times New Roman" w:eastAsia="黑体" w:cs="Times New Roman"/>
          <w:b/>
          <w:kern w:val="0"/>
          <w:sz w:val="28"/>
          <w:szCs w:val="28"/>
        </w:rPr>
        <w:t>一、课程简介</w:t>
      </w:r>
    </w:p>
    <w:tbl>
      <w:tblPr>
        <w:tblStyle w:val="10"/>
        <w:tblpPr w:leftFromText="180" w:rightFromText="180" w:vertAnchor="text" w:horzAnchor="margin" w:tblpXSpec="center" w:tblpY="152"/>
        <w:tblW w:w="4999"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69"/>
        <w:gridCol w:w="1895"/>
        <w:gridCol w:w="1232"/>
        <w:gridCol w:w="59"/>
        <w:gridCol w:w="1233"/>
        <w:gridCol w:w="269"/>
        <w:gridCol w:w="418"/>
        <w:gridCol w:w="490"/>
        <w:gridCol w:w="857"/>
        <w:gridCol w:w="136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课程中文名</w:t>
            </w:r>
          </w:p>
        </w:tc>
        <w:tc>
          <w:tcPr>
            <w:tcW w:w="4208" w:type="pct"/>
            <w:gridSpan w:val="9"/>
            <w:vAlign w:val="center"/>
          </w:tcPr>
          <w:p>
            <w:pPr>
              <w:jc w:val="center"/>
              <w:rPr>
                <w:rFonts w:ascii="Times New Roman" w:hAnsi="Times New Roman" w:eastAsia="宋体" w:cs="Times New Roman"/>
                <w:sz w:val="24"/>
                <w:szCs w:val="24"/>
              </w:rPr>
            </w:pPr>
            <w:r>
              <w:rPr>
                <w:rFonts w:ascii="Times New Roman" w:hAnsi="Times New Roman" w:cs="Times New Roman"/>
                <w:bCs/>
                <w:sz w:val="24"/>
                <w:szCs w:val="24"/>
              </w:rPr>
              <w:t>材料分析检测技术实验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课程英文名</w:t>
            </w:r>
          </w:p>
        </w:tc>
        <w:tc>
          <w:tcPr>
            <w:tcW w:w="2749" w:type="pct"/>
            <w:gridSpan w:val="6"/>
            <w:vAlign w:val="center"/>
          </w:tcPr>
          <w:p>
            <w:pPr>
              <w:jc w:val="center"/>
              <w:rPr>
                <w:rFonts w:ascii="Times New Roman" w:hAnsi="Times New Roman" w:eastAsia="宋体" w:cs="Times New Roman"/>
                <w:szCs w:val="21"/>
              </w:rPr>
            </w:pPr>
            <w:r>
              <w:rPr>
                <w:rFonts w:ascii="Times New Roman" w:hAnsi="Times New Roman" w:cs="Times New Roman"/>
                <w:bCs/>
                <w:szCs w:val="21"/>
              </w:rPr>
              <w:t>Material analysis and testing technology experiment</w:t>
            </w:r>
          </w:p>
        </w:tc>
        <w:tc>
          <w:tcPr>
            <w:tcW w:w="725" w:type="pct"/>
            <w:gridSpan w:val="2"/>
            <w:vAlign w:val="center"/>
          </w:tcPr>
          <w:p>
            <w:pPr>
              <w:snapToGrid w:val="0"/>
              <w:spacing w:line="400" w:lineRule="exact"/>
              <w:jc w:val="center"/>
              <w:rPr>
                <w:rFonts w:ascii="Times New Roman" w:hAnsi="Times New Roman" w:cs="Times New Roman"/>
                <w:b/>
                <w:szCs w:val="21"/>
              </w:rPr>
            </w:pPr>
            <w:r>
              <w:rPr>
                <w:rFonts w:ascii="Times New Roman" w:hAnsi="Times New Roman" w:cs="Times New Roman"/>
                <w:b/>
                <w:szCs w:val="21"/>
              </w:rPr>
              <w:t>双语授课</w:t>
            </w:r>
          </w:p>
        </w:tc>
        <w:tc>
          <w:tcPr>
            <w:tcW w:w="733" w:type="pct"/>
            <w:vAlign w:val="center"/>
          </w:tcPr>
          <w:p>
            <w:pPr>
              <w:snapToGrid w:val="0"/>
              <w:spacing w:line="400" w:lineRule="exact"/>
              <w:rPr>
                <w:rFonts w:ascii="Times New Roman" w:hAnsi="Times New Roman" w:cs="Times New Roman"/>
                <w:b/>
                <w:szCs w:val="21"/>
              </w:rPr>
            </w:pPr>
            <w:r>
              <w:rPr>
                <w:rFonts w:ascii="Times New Roman" w:hAnsi="Times New Roman" w:cs="Times New Roman"/>
                <w:bCs/>
                <w:szCs w:val="21"/>
                <w:lang w:bidi="ar"/>
              </w:rPr>
              <w:sym w:font="Wingdings 2" w:char="00A3"/>
            </w:r>
            <w:r>
              <w:rPr>
                <w:rFonts w:ascii="Times New Roman" w:hAnsi="Times New Roman" w:cs="Times New Roman"/>
                <w:bCs/>
                <w:szCs w:val="21"/>
                <w:lang w:bidi="ar"/>
              </w:rPr>
              <w:t xml:space="preserve">是 </w:t>
            </w:r>
            <w:r>
              <w:rPr>
                <w:rFonts w:ascii="Times New Roman" w:hAnsi="Times New Roman" w:cs="Times New Roman"/>
                <w:bCs/>
                <w:szCs w:val="21"/>
                <w:lang w:bidi="ar"/>
              </w:rPr>
              <w:sym w:font="Wingdings 2" w:char="F052"/>
            </w:r>
            <w:r>
              <w:rPr>
                <w:rFonts w:ascii="Times New Roman" w:hAnsi="Times New Roman" w:cs="Times New Roman"/>
                <w:bCs/>
                <w:szCs w:val="21"/>
                <w:lang w:bidi="ar"/>
              </w:rPr>
              <w:t>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课程代码</w:t>
            </w:r>
          </w:p>
        </w:tc>
        <w:tc>
          <w:tcPr>
            <w:tcW w:w="1020" w:type="pct"/>
            <w:vAlign w:val="center"/>
          </w:tcPr>
          <w:p>
            <w:pPr>
              <w:jc w:val="center"/>
              <w:rPr>
                <w:rFonts w:ascii="Times New Roman" w:hAnsi="Times New Roman" w:eastAsia="宋体" w:cs="Times New Roman"/>
                <w:szCs w:val="21"/>
              </w:rPr>
            </w:pPr>
            <w:r>
              <w:rPr>
                <w:rFonts w:ascii="Times New Roman" w:hAnsi="Times New Roman" w:cs="Times New Roman"/>
                <w:szCs w:val="21"/>
              </w:rPr>
              <w:t>21114031</w:t>
            </w:r>
          </w:p>
        </w:tc>
        <w:tc>
          <w:tcPr>
            <w:tcW w:w="695" w:type="pct"/>
            <w:gridSpan w:val="2"/>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课程学分</w:t>
            </w:r>
          </w:p>
        </w:tc>
        <w:tc>
          <w:tcPr>
            <w:tcW w:w="664" w:type="pct"/>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w:t>
            </w:r>
          </w:p>
        </w:tc>
        <w:tc>
          <w:tcPr>
            <w:tcW w:w="634" w:type="pct"/>
            <w:gridSpan w:val="3"/>
            <w:vAlign w:val="center"/>
          </w:tcPr>
          <w:p>
            <w:pPr>
              <w:jc w:val="center"/>
              <w:rPr>
                <w:rFonts w:ascii="Times New Roman" w:hAnsi="Times New Roman" w:eastAsia="宋体" w:cs="Times New Roman"/>
                <w:b/>
                <w:szCs w:val="21"/>
              </w:rPr>
            </w:pPr>
            <w:r>
              <w:rPr>
                <w:rFonts w:ascii="Times New Roman" w:hAnsi="Times New Roman" w:cs="Times New Roman"/>
                <w:b/>
                <w:szCs w:val="21"/>
                <w:lang w:bidi="ar"/>
              </w:rPr>
              <w:t>总学时数</w:t>
            </w:r>
          </w:p>
        </w:tc>
        <w:tc>
          <w:tcPr>
            <w:tcW w:w="1192" w:type="pct"/>
            <w:gridSpan w:val="2"/>
            <w:vAlign w:val="center"/>
          </w:tcPr>
          <w:p>
            <w:pPr>
              <w:jc w:val="center"/>
              <w:rPr>
                <w:rFonts w:ascii="Times New Roman" w:hAnsi="Times New Roman" w:eastAsia="宋体" w:cs="Times New Roman"/>
                <w:szCs w:val="21"/>
              </w:rPr>
            </w:pPr>
            <w:r>
              <w:rPr>
                <w:rFonts w:ascii="Times New Roman" w:hAnsi="Times New Roman" w:eastAsia="宋体" w:cs="Times New Roman"/>
                <w:szCs w:val="21"/>
              </w:rPr>
              <w:t>24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课程类别</w:t>
            </w:r>
          </w:p>
        </w:tc>
        <w:tc>
          <w:tcPr>
            <w:tcW w:w="1020" w:type="pct"/>
            <w:vAlign w:val="center"/>
          </w:tcPr>
          <w:p>
            <w:pPr>
              <w:adjustRightInd w:val="0"/>
              <w:snapToGrid w:val="0"/>
              <w:spacing w:line="400" w:lineRule="exact"/>
              <w:jc w:val="left"/>
              <w:rPr>
                <w:rFonts w:ascii="Times New Roman" w:hAnsi="Times New Roman" w:eastAsia="宋体" w:cs="Times New Roman"/>
                <w:szCs w:val="21"/>
              </w:rPr>
            </w:pPr>
            <w:r>
              <w:rPr>
                <w:rFonts w:ascii="Times New Roman" w:hAnsi="Times New Roman" w:eastAsia="宋体" w:cs="Times New Roman"/>
                <w:b/>
                <w:szCs w:val="21"/>
              </w:rPr>
              <w:t>□</w:t>
            </w:r>
            <w:r>
              <w:rPr>
                <w:rFonts w:ascii="Times New Roman" w:hAnsi="Times New Roman" w:eastAsia="宋体" w:cs="Times New Roman"/>
                <w:szCs w:val="21"/>
              </w:rPr>
              <w:t>专业基础课程</w:t>
            </w:r>
          </w:p>
          <w:p>
            <w:pPr>
              <w:adjustRightInd w:val="0"/>
              <w:snapToGrid w:val="0"/>
              <w:spacing w:line="400" w:lineRule="exact"/>
              <w:jc w:val="left"/>
              <w:rPr>
                <w:rFonts w:ascii="Times New Roman" w:hAnsi="Times New Roman" w:eastAsia="宋体" w:cs="Times New Roman"/>
                <w:szCs w:val="21"/>
              </w:rPr>
            </w:pPr>
            <w:r>
              <w:rPr>
                <w:rFonts w:ascii="Times New Roman" w:hAnsi="Times New Roman" w:eastAsia="宋体" w:cs="Times New Roman"/>
                <w:b/>
                <w:szCs w:val="21"/>
              </w:rPr>
              <w:t>□</w:t>
            </w:r>
            <w:r>
              <w:rPr>
                <w:rFonts w:ascii="Times New Roman" w:hAnsi="Times New Roman" w:eastAsia="宋体" w:cs="Times New Roman"/>
                <w:szCs w:val="21"/>
              </w:rPr>
              <w:t>专业核心课程</w:t>
            </w:r>
          </w:p>
          <w:p>
            <w:pPr>
              <w:adjustRightInd w:val="0"/>
              <w:snapToGrid w:val="0"/>
              <w:spacing w:line="400" w:lineRule="exact"/>
              <w:jc w:val="left"/>
              <w:rPr>
                <w:rFonts w:ascii="Times New Roman" w:hAnsi="Times New Roman" w:eastAsia="宋体" w:cs="Times New Roman"/>
                <w:szCs w:val="21"/>
              </w:rPr>
            </w:pPr>
            <w:r>
              <w:rPr>
                <w:rFonts w:ascii="Times New Roman" w:hAnsi="Times New Roman" w:eastAsia="宋体" w:cs="Times New Roman"/>
                <w:b/>
                <w:szCs w:val="21"/>
              </w:rPr>
              <w:t>□</w:t>
            </w:r>
            <w:r>
              <w:rPr>
                <w:rFonts w:ascii="Times New Roman" w:hAnsi="Times New Roman" w:eastAsia="宋体" w:cs="Times New Roman"/>
                <w:szCs w:val="21"/>
              </w:rPr>
              <w:t>专业选修课程</w:t>
            </w:r>
          </w:p>
          <w:p>
            <w:pPr>
              <w:adjustRightInd w:val="0"/>
              <w:snapToGrid w:val="0"/>
              <w:spacing w:line="400" w:lineRule="exact"/>
              <w:jc w:val="left"/>
              <w:rPr>
                <w:rFonts w:ascii="Times New Roman" w:hAnsi="Times New Roman" w:cs="Times New Roman"/>
                <w:szCs w:val="21"/>
              </w:rPr>
            </w:pPr>
            <w:r>
              <w:rPr>
                <w:rFonts w:ascii="Times New Roman" w:hAnsi="Times New Roman" w:cs="Times New Roman"/>
                <w:bCs/>
                <w:szCs w:val="21"/>
                <w:lang w:bidi="ar"/>
              </w:rPr>
              <w:sym w:font="Wingdings 2" w:char="F052"/>
            </w:r>
            <w:r>
              <w:rPr>
                <w:rFonts w:ascii="Times New Roman" w:hAnsi="Times New Roman" w:eastAsia="宋体" w:cs="Times New Roman"/>
                <w:szCs w:val="21"/>
              </w:rPr>
              <w:t>其他</w:t>
            </w:r>
          </w:p>
        </w:tc>
        <w:tc>
          <w:tcPr>
            <w:tcW w:w="695" w:type="pct"/>
            <w:gridSpan w:val="2"/>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课程性质</w:t>
            </w:r>
          </w:p>
        </w:tc>
        <w:tc>
          <w:tcPr>
            <w:tcW w:w="664" w:type="pct"/>
            <w:vAlign w:val="center"/>
          </w:tcPr>
          <w:p>
            <w:pPr>
              <w:adjustRightInd w:val="0"/>
              <w:snapToGrid w:val="0"/>
              <w:spacing w:line="400" w:lineRule="exact"/>
              <w:jc w:val="center"/>
              <w:rPr>
                <w:rFonts w:ascii="Times New Roman" w:hAnsi="Times New Roman" w:eastAsia="宋体" w:cs="Times New Roman"/>
                <w:bCs/>
                <w:szCs w:val="21"/>
              </w:rPr>
            </w:pPr>
            <w:r>
              <w:rPr>
                <w:rFonts w:ascii="Times New Roman" w:hAnsi="Times New Roman" w:cs="Times New Roman"/>
                <w:bCs/>
                <w:szCs w:val="21"/>
                <w:lang w:bidi="ar"/>
              </w:rPr>
              <w:sym w:font="Wingdings 2" w:char="F052"/>
            </w:r>
            <w:r>
              <w:rPr>
                <w:rFonts w:ascii="Times New Roman" w:hAnsi="Times New Roman" w:eastAsia="宋体" w:cs="Times New Roman"/>
                <w:bCs/>
                <w:szCs w:val="21"/>
              </w:rPr>
              <w:t>必修</w:t>
            </w:r>
          </w:p>
          <w:p>
            <w:pPr>
              <w:adjustRightInd w:val="0"/>
              <w:snapToGrid w:val="0"/>
              <w:spacing w:line="400" w:lineRule="exact"/>
              <w:jc w:val="center"/>
              <w:rPr>
                <w:rFonts w:ascii="Times New Roman" w:hAnsi="Times New Roman" w:eastAsia="宋体" w:cs="Times New Roman"/>
                <w:bCs/>
                <w:szCs w:val="21"/>
              </w:rPr>
            </w:pPr>
            <w:r>
              <w:rPr>
                <w:rFonts w:ascii="Times New Roman" w:hAnsi="Times New Roman" w:eastAsia="宋体" w:cs="Times New Roman"/>
                <w:bCs/>
                <w:szCs w:val="21"/>
              </w:rPr>
              <w:t>□选修</w:t>
            </w:r>
          </w:p>
          <w:p>
            <w:pPr>
              <w:adjustRightInd w:val="0"/>
              <w:snapToGrid w:val="0"/>
              <w:spacing w:line="400" w:lineRule="exact"/>
              <w:jc w:val="center"/>
              <w:rPr>
                <w:rFonts w:ascii="Times New Roman" w:hAnsi="Times New Roman" w:eastAsia="宋体" w:cs="Times New Roman"/>
                <w:b/>
                <w:szCs w:val="21"/>
              </w:rPr>
            </w:pPr>
            <w:r>
              <w:rPr>
                <w:rFonts w:ascii="Times New Roman" w:hAnsi="Times New Roman" w:eastAsia="宋体" w:cs="Times New Roman"/>
                <w:bCs/>
                <w:szCs w:val="21"/>
              </w:rPr>
              <w:sym w:font="Wingdings 2" w:char="00A3"/>
            </w:r>
            <w:r>
              <w:rPr>
                <w:rFonts w:ascii="Times New Roman" w:hAnsi="Times New Roman" w:eastAsia="宋体" w:cs="Times New Roman"/>
                <w:bCs/>
                <w:szCs w:val="21"/>
              </w:rPr>
              <w:t>其他</w:t>
            </w:r>
          </w:p>
        </w:tc>
        <w:tc>
          <w:tcPr>
            <w:tcW w:w="634" w:type="pct"/>
            <w:gridSpan w:val="3"/>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课程形态</w:t>
            </w:r>
          </w:p>
        </w:tc>
        <w:tc>
          <w:tcPr>
            <w:tcW w:w="1192" w:type="pct"/>
            <w:gridSpan w:val="2"/>
            <w:vAlign w:val="center"/>
          </w:tcPr>
          <w:p>
            <w:pPr>
              <w:snapToGrid w:val="0"/>
              <w:spacing w:line="400" w:lineRule="exact"/>
              <w:rPr>
                <w:rFonts w:ascii="Times New Roman" w:hAnsi="Times New Roman" w:cs="Times New Roman"/>
                <w:szCs w:val="21"/>
              </w:rPr>
            </w:pPr>
            <w:r>
              <w:rPr>
                <w:rFonts w:ascii="Times New Roman" w:hAnsi="Times New Roman" w:cs="Times New Roman"/>
                <w:szCs w:val="21"/>
                <w:lang w:bidi="ar"/>
              </w:rPr>
              <w:t>□线上</w:t>
            </w:r>
          </w:p>
          <w:p>
            <w:pPr>
              <w:snapToGrid w:val="0"/>
              <w:spacing w:line="400" w:lineRule="exact"/>
              <w:rPr>
                <w:rFonts w:ascii="Times New Roman" w:hAnsi="Times New Roman" w:cs="Times New Roman"/>
                <w:szCs w:val="21"/>
              </w:rPr>
            </w:pPr>
            <w:r>
              <w:rPr>
                <w:rFonts w:ascii="Times New Roman" w:hAnsi="Times New Roman" w:cs="Times New Roman"/>
                <w:bCs/>
                <w:szCs w:val="21"/>
                <w:lang w:bidi="ar"/>
              </w:rPr>
              <w:sym w:font="Wingdings 2" w:char="F052"/>
            </w:r>
            <w:r>
              <w:rPr>
                <w:rFonts w:ascii="Times New Roman" w:hAnsi="Times New Roman" w:cs="Times New Roman"/>
                <w:szCs w:val="21"/>
                <w:lang w:bidi="ar"/>
              </w:rPr>
              <w:t>线下</w:t>
            </w:r>
          </w:p>
          <w:p>
            <w:pPr>
              <w:snapToGrid w:val="0"/>
              <w:spacing w:line="400" w:lineRule="exact"/>
              <w:rPr>
                <w:rFonts w:ascii="Times New Roman" w:hAnsi="Times New Roman" w:cs="Times New Roman"/>
                <w:szCs w:val="21"/>
              </w:rPr>
            </w:pPr>
            <w:r>
              <w:rPr>
                <w:rFonts w:ascii="Times New Roman" w:hAnsi="Times New Roman" w:cs="Times New Roman"/>
                <w:szCs w:val="21"/>
                <w:lang w:bidi="ar"/>
              </w:rPr>
              <w:t>□线上线下混合式</w:t>
            </w:r>
          </w:p>
          <w:p>
            <w:pPr>
              <w:snapToGrid w:val="0"/>
              <w:spacing w:line="400" w:lineRule="exact"/>
              <w:rPr>
                <w:rFonts w:ascii="Times New Roman" w:hAnsi="Times New Roman" w:cs="Times New Roman"/>
                <w:szCs w:val="21"/>
                <w:lang w:bidi="ar"/>
              </w:rPr>
            </w:pPr>
            <w:r>
              <w:rPr>
                <w:rFonts w:ascii="Times New Roman" w:hAnsi="Times New Roman" w:cs="Times New Roman"/>
                <w:szCs w:val="21"/>
                <w:lang w:bidi="ar"/>
              </w:rPr>
              <w:t>□社会实践</w:t>
            </w:r>
          </w:p>
          <w:p>
            <w:pPr>
              <w:adjustRightInd w:val="0"/>
              <w:snapToGrid w:val="0"/>
              <w:spacing w:line="400" w:lineRule="exact"/>
              <w:jc w:val="left"/>
              <w:rPr>
                <w:rFonts w:ascii="Times New Roman" w:hAnsi="Times New Roman" w:eastAsia="宋体" w:cs="Times New Roman"/>
                <w:b/>
                <w:szCs w:val="21"/>
              </w:rPr>
            </w:pPr>
            <w:r>
              <w:rPr>
                <w:rFonts w:ascii="Times New Roman" w:hAnsi="Times New Roman" w:cs="Times New Roman"/>
                <w:szCs w:val="21"/>
                <w:lang w:bidi="ar"/>
              </w:rPr>
              <w:t>□虚拟仿真实验教学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考核方式</w:t>
            </w:r>
          </w:p>
        </w:tc>
        <w:tc>
          <w:tcPr>
            <w:tcW w:w="4208" w:type="pct"/>
            <w:gridSpan w:val="9"/>
            <w:vAlign w:val="center"/>
          </w:tcPr>
          <w:p>
            <w:pPr>
              <w:snapToGrid w:val="0"/>
              <w:spacing w:line="400" w:lineRule="exact"/>
              <w:rPr>
                <w:rFonts w:ascii="宋体" w:hAnsi="宋体" w:eastAsia="宋体" w:cs="宋体"/>
                <w:szCs w:val="21"/>
              </w:rPr>
            </w:pPr>
            <w:r>
              <w:rPr>
                <w:rFonts w:hint="eastAsia" w:ascii="宋体" w:hAnsi="宋体" w:eastAsia="宋体" w:cs="宋体"/>
                <w:szCs w:val="21"/>
                <w:lang w:bidi="ar"/>
              </w:rPr>
              <w:t xml:space="preserve">□闭卷  □开卷  □课程论文 </w:t>
            </w:r>
            <w:r>
              <w:rPr>
                <w:rFonts w:ascii="Times New Roman" w:hAnsi="Times New Roman" w:cs="Times New Roman"/>
                <w:bCs/>
                <w:szCs w:val="21"/>
                <w:lang w:bidi="ar"/>
              </w:rPr>
              <w:sym w:font="Wingdings 2" w:char="F052"/>
            </w:r>
            <w:r>
              <w:rPr>
                <w:rFonts w:hint="eastAsia" w:ascii="宋体" w:hAnsi="宋体" w:eastAsia="宋体" w:cs="宋体"/>
                <w:szCs w:val="21"/>
                <w:lang w:bidi="ar"/>
              </w:rPr>
              <w:t xml:space="preserve">课程作品  □汇报展示 </w:t>
            </w:r>
            <w:r>
              <w:rPr>
                <w:rFonts w:ascii="Times New Roman" w:hAnsi="Times New Roman" w:cs="Times New Roman"/>
                <w:bCs/>
                <w:szCs w:val="21"/>
                <w:lang w:bidi="ar"/>
              </w:rPr>
              <w:sym w:font="Wingdings 2" w:char="F052"/>
            </w:r>
            <w:r>
              <w:rPr>
                <w:rFonts w:hint="eastAsia" w:ascii="宋体" w:hAnsi="宋体" w:eastAsia="宋体" w:cs="宋体"/>
                <w:szCs w:val="21"/>
                <w:lang w:bidi="ar"/>
              </w:rPr>
              <w:t xml:space="preserve">报告   </w:t>
            </w:r>
          </w:p>
          <w:p>
            <w:pPr>
              <w:rPr>
                <w:rFonts w:ascii="Times New Roman" w:hAnsi="Times New Roman" w:eastAsia="宋体" w:cs="Times New Roman"/>
                <w:szCs w:val="21"/>
              </w:rPr>
            </w:pPr>
            <w:r>
              <w:rPr>
                <w:rFonts w:ascii="Times New Roman" w:hAnsi="Times New Roman" w:cs="Times New Roman"/>
                <w:bCs/>
                <w:szCs w:val="21"/>
                <w:lang w:bidi="ar"/>
              </w:rPr>
              <w:sym w:font="Wingdings 2" w:char="F052"/>
            </w:r>
            <w:r>
              <w:rPr>
                <w:rFonts w:hint="eastAsia" w:ascii="宋体" w:hAnsi="宋体" w:eastAsia="宋体" w:cs="宋体"/>
                <w:szCs w:val="21"/>
                <w:lang w:bidi="ar"/>
              </w:rPr>
              <w:t xml:space="preserve">课堂表现  □阶段性测试  </w:t>
            </w:r>
            <w:r>
              <w:rPr>
                <w:rFonts w:ascii="Times New Roman" w:hAnsi="Times New Roman" w:cs="Times New Roman"/>
                <w:bCs/>
                <w:szCs w:val="21"/>
                <w:lang w:bidi="ar"/>
              </w:rPr>
              <w:sym w:font="Wingdings 2" w:char="F052"/>
            </w:r>
            <w:r>
              <w:rPr>
                <w:rFonts w:hint="eastAsia" w:ascii="Times New Roman" w:hAnsi="Times New Roman" w:cs="Times New Roman"/>
                <w:bCs/>
                <w:szCs w:val="21"/>
                <w:lang w:bidi="ar"/>
              </w:rPr>
              <w:t>网络学习</w:t>
            </w:r>
            <w:r>
              <w:rPr>
                <w:rFonts w:hint="eastAsia" w:ascii="宋体" w:hAnsi="宋体" w:eastAsia="宋体" w:cs="宋体"/>
                <w:szCs w:val="21"/>
                <w:lang w:bidi="ar"/>
              </w:rPr>
              <w:t xml:space="preserve">  </w:t>
            </w:r>
            <w:r>
              <w:rPr>
                <w:rFonts w:ascii="Times New Roman" w:hAnsi="Times New Roman" w:cs="Times New Roman"/>
                <w:bCs/>
                <w:szCs w:val="21"/>
                <w:lang w:bidi="ar"/>
              </w:rPr>
              <w:sym w:font="Wingdings 2" w:char="F052"/>
            </w:r>
            <w:r>
              <w:rPr>
                <w:rFonts w:hint="eastAsia" w:ascii="Times New Roman" w:hAnsi="Times New Roman" w:cs="Times New Roman"/>
                <w:bCs/>
                <w:szCs w:val="21"/>
                <w:lang w:bidi="ar"/>
              </w:rPr>
              <w:t>平时实验</w:t>
            </w:r>
            <w:r>
              <w:rPr>
                <w:rFonts w:ascii="宋体" w:hAnsi="宋体" w:eastAsia="宋体" w:cs="宋体"/>
                <w:szCs w:val="21"/>
                <w:lang w:bidi="ar"/>
              </w:rPr>
              <w:t xml:space="preserve"> </w:t>
            </w:r>
            <w:r>
              <w:rPr>
                <w:rFonts w:hint="eastAsia" w:ascii="宋体" w:hAnsi="宋体" w:eastAsia="宋体" w:cs="宋体"/>
                <w:szCs w:val="21"/>
                <w:lang w:bidi="ar"/>
              </w:rPr>
              <w:t xml:space="preserve"> </w:t>
            </w:r>
            <w:r>
              <w:rPr>
                <w:rFonts w:ascii="Times New Roman" w:hAnsi="Times New Roman" w:cs="Times New Roman"/>
                <w:bCs/>
                <w:szCs w:val="21"/>
                <w:lang w:bidi="ar"/>
              </w:rPr>
              <w:sym w:font="Wingdings 2" w:char="F052"/>
            </w:r>
            <w:r>
              <w:rPr>
                <w:rFonts w:hint="eastAsia" w:ascii="宋体" w:hAnsi="宋体" w:eastAsia="宋体" w:cs="宋体"/>
                <w:szCs w:val="21"/>
                <w:lang w:bidi="ar"/>
              </w:rPr>
              <w:t>其他</w:t>
            </w:r>
            <w:r>
              <w:rPr>
                <w:rFonts w:hint="eastAsia" w:hAnsi="宋体"/>
                <w:szCs w:val="21"/>
                <w:lang w:bidi="ar"/>
              </w:rPr>
              <w:t>（可多选）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开课学院</w:t>
            </w:r>
          </w:p>
        </w:tc>
        <w:tc>
          <w:tcPr>
            <w:tcW w:w="1683" w:type="pct"/>
            <w:gridSpan w:val="2"/>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材料科学与工程学院</w:t>
            </w:r>
          </w:p>
        </w:tc>
        <w:tc>
          <w:tcPr>
            <w:tcW w:w="841" w:type="pct"/>
            <w:gridSpan w:val="3"/>
            <w:vAlign w:val="center"/>
          </w:tcPr>
          <w:p>
            <w:pPr>
              <w:jc w:val="center"/>
              <w:rPr>
                <w:rFonts w:ascii="Times New Roman" w:hAnsi="Times New Roman" w:cs="Times New Roman"/>
                <w:b/>
                <w:szCs w:val="21"/>
                <w:lang w:bidi="ar"/>
              </w:rPr>
            </w:pPr>
            <w:r>
              <w:rPr>
                <w:rFonts w:ascii="Times New Roman" w:hAnsi="Times New Roman" w:cs="Times New Roman"/>
                <w:b/>
                <w:szCs w:val="21"/>
                <w:lang w:bidi="ar"/>
              </w:rPr>
              <w:t>开课</w:t>
            </w:r>
          </w:p>
          <w:p>
            <w:pPr>
              <w:jc w:val="center"/>
              <w:rPr>
                <w:rFonts w:ascii="Times New Roman" w:hAnsi="Times New Roman" w:eastAsia="宋体" w:cs="Times New Roman"/>
                <w:b/>
                <w:szCs w:val="21"/>
              </w:rPr>
            </w:pPr>
            <w:r>
              <w:rPr>
                <w:rFonts w:ascii="Times New Roman" w:hAnsi="Times New Roman" w:cs="Times New Roman"/>
                <w:b/>
                <w:szCs w:val="21"/>
                <w:lang w:bidi="ar"/>
              </w:rPr>
              <w:t>系(教研室)</w:t>
            </w:r>
          </w:p>
        </w:tc>
        <w:tc>
          <w:tcPr>
            <w:tcW w:w="1683" w:type="pct"/>
            <w:gridSpan w:val="4"/>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材料科学系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面向专业</w:t>
            </w:r>
          </w:p>
        </w:tc>
        <w:tc>
          <w:tcPr>
            <w:tcW w:w="1683" w:type="pct"/>
            <w:gridSpan w:val="2"/>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材料科学与工程专业</w:t>
            </w:r>
          </w:p>
        </w:tc>
        <w:tc>
          <w:tcPr>
            <w:tcW w:w="841" w:type="pct"/>
            <w:gridSpan w:val="3"/>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开课学期</w:t>
            </w:r>
          </w:p>
        </w:tc>
        <w:tc>
          <w:tcPr>
            <w:tcW w:w="1683" w:type="pct"/>
            <w:gridSpan w:val="4"/>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第6学期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791" w:type="pct"/>
            <w:vAlign w:val="center"/>
          </w:tcPr>
          <w:p>
            <w:pPr>
              <w:jc w:val="center"/>
              <w:rPr>
                <w:rFonts w:ascii="Times New Roman" w:hAnsi="Times New Roman" w:eastAsia="宋体" w:cs="Times New Roman"/>
                <w:color w:val="FF0000"/>
                <w:szCs w:val="21"/>
              </w:rPr>
            </w:pPr>
            <w:r>
              <w:rPr>
                <w:rFonts w:ascii="Times New Roman" w:hAnsi="Times New Roman" w:eastAsia="宋体" w:cs="Times New Roman"/>
                <w:b/>
                <w:szCs w:val="21"/>
              </w:rPr>
              <w:t>课程负责人</w:t>
            </w:r>
          </w:p>
        </w:tc>
        <w:tc>
          <w:tcPr>
            <w:tcW w:w="1683" w:type="pct"/>
            <w:gridSpan w:val="2"/>
            <w:vAlign w:val="center"/>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杨叶子</w:t>
            </w:r>
          </w:p>
        </w:tc>
        <w:tc>
          <w:tcPr>
            <w:tcW w:w="841" w:type="pct"/>
            <w:gridSpan w:val="3"/>
            <w:vAlign w:val="center"/>
          </w:tcPr>
          <w:p>
            <w:pPr>
              <w:jc w:val="center"/>
              <w:rPr>
                <w:rFonts w:ascii="Times New Roman" w:hAnsi="Times New Roman" w:eastAsia="宋体" w:cs="Times New Roman"/>
                <w:szCs w:val="21"/>
              </w:rPr>
            </w:pPr>
            <w:r>
              <w:rPr>
                <w:rFonts w:ascii="Times New Roman" w:hAnsi="Times New Roman" w:eastAsia="宋体" w:cs="Times New Roman"/>
                <w:b/>
                <w:szCs w:val="21"/>
              </w:rPr>
              <w:t>审核人</w:t>
            </w:r>
          </w:p>
        </w:tc>
        <w:tc>
          <w:tcPr>
            <w:tcW w:w="1683" w:type="pct"/>
            <w:gridSpan w:val="4"/>
            <w:vAlign w:val="center"/>
          </w:tcPr>
          <w:p>
            <w:pPr>
              <w:adjustRightInd w:val="0"/>
              <w:snapToGrid w:val="0"/>
              <w:spacing w:line="400" w:lineRule="exact"/>
              <w:jc w:val="center"/>
              <w:rPr>
                <w:rFonts w:hint="eastAsia" w:ascii="Times New Roman" w:hAnsi="Times New Roman" w:eastAsia="宋体" w:cs="Times New Roman"/>
                <w:color w:val="FF0000"/>
                <w:szCs w:val="21"/>
                <w:lang w:val="en-US" w:eastAsia="zh-CN"/>
              </w:rPr>
            </w:pPr>
            <w:r>
              <w:rPr>
                <w:rFonts w:hint="eastAsia" w:ascii="Times New Roman" w:hAnsi="Times New Roman" w:eastAsia="宋体" w:cs="Times New Roman"/>
                <w:color w:val="auto"/>
                <w:szCs w:val="21"/>
                <w:lang w:val="en-US" w:eastAsia="zh-CN"/>
              </w:rPr>
              <w:t>杨登辉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先修课程</w:t>
            </w:r>
          </w:p>
        </w:tc>
        <w:tc>
          <w:tcPr>
            <w:tcW w:w="4208" w:type="pct"/>
            <w:gridSpan w:val="9"/>
            <w:vAlign w:val="center"/>
          </w:tcPr>
          <w:p>
            <w:pPr>
              <w:rPr>
                <w:rFonts w:ascii="Times New Roman" w:hAnsi="Times New Roman" w:eastAsia="宋体" w:cs="Times New Roman"/>
                <w:szCs w:val="21"/>
              </w:rPr>
            </w:pPr>
            <w:r>
              <w:rPr>
                <w:rFonts w:hint="eastAsia" w:ascii="Times New Roman" w:hAnsi="Times New Roman" w:eastAsia="宋体" w:cs="Times New Roman"/>
                <w:szCs w:val="21"/>
                <w:lang w:val="en-US" w:eastAsia="zh-CN"/>
              </w:rPr>
              <w:t>《材料科学基础实验》</w:t>
            </w:r>
            <w:r>
              <w:rPr>
                <w:rFonts w:ascii="Times New Roman" w:hAnsi="Times New Roman" w:eastAsia="宋体" w:cs="Times New Roman"/>
                <w:szCs w:val="21"/>
              </w:rPr>
              <w:t>、</w:t>
            </w:r>
            <w:r>
              <w:rPr>
                <w:rFonts w:hint="eastAsia" w:ascii="Times New Roman" w:hAnsi="Times New Roman" w:eastAsia="宋体" w:cs="Times New Roman"/>
                <w:szCs w:val="21"/>
                <w:lang w:eastAsia="zh-CN"/>
              </w:rPr>
              <w:t>《</w:t>
            </w:r>
            <w:r>
              <w:rPr>
                <w:rFonts w:hint="eastAsia" w:ascii="Times New Roman" w:hAnsi="Times New Roman" w:eastAsia="宋体" w:cs="Times New Roman"/>
                <w:szCs w:val="21"/>
                <w:lang w:val="en-US" w:eastAsia="zh-CN"/>
              </w:rPr>
              <w:t>材料物理性能实验</w:t>
            </w:r>
            <w:r>
              <w:rPr>
                <w:rFonts w:hint="eastAsia" w:ascii="Times New Roman" w:hAnsi="Times New Roman" w:eastAsia="宋体" w:cs="Times New Roman"/>
                <w:szCs w:val="21"/>
                <w:lang w:eastAsia="zh-CN"/>
              </w:rPr>
              <w:t>》</w:t>
            </w:r>
            <w:r>
              <w:rPr>
                <w:rFonts w:hint="eastAsia" w:ascii="Times New Roman" w:hAnsi="Times New Roman" w:eastAsia="宋体" w:cs="Times New Roman"/>
                <w:szCs w:val="21"/>
                <w:lang w:val="en-US" w:eastAsia="zh-CN"/>
              </w:rPr>
              <w:t>、《</w:t>
            </w:r>
            <w:r>
              <w:rPr>
                <w:rFonts w:ascii="Times New Roman" w:hAnsi="Times New Roman" w:eastAsia="宋体" w:cs="Times New Roman"/>
                <w:szCs w:val="21"/>
              </w:rPr>
              <w:t>材料分析检测技术</w:t>
            </w:r>
            <w:r>
              <w:rPr>
                <w:rFonts w:hint="eastAsia" w:ascii="Times New Roman" w:hAnsi="Times New Roman" w:eastAsia="宋体" w:cs="Times New Roman"/>
                <w:szCs w:val="21"/>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后续课程</w:t>
            </w:r>
          </w:p>
        </w:tc>
        <w:tc>
          <w:tcPr>
            <w:tcW w:w="4208" w:type="pct"/>
            <w:gridSpan w:val="9"/>
            <w:vAlign w:val="center"/>
          </w:tcPr>
          <w:p>
            <w:pP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《毕业实习和调研》、</w:t>
            </w:r>
            <w:r>
              <w:rPr>
                <w:rFonts w:hint="eastAsia" w:ascii="Times New Roman" w:hAnsi="Times New Roman" w:eastAsia="宋体" w:cs="Times New Roman"/>
                <w:szCs w:val="21"/>
              </w:rPr>
              <w:t>《毕业设计（论文）》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选用教材</w:t>
            </w:r>
          </w:p>
        </w:tc>
        <w:tc>
          <w:tcPr>
            <w:tcW w:w="4208" w:type="pct"/>
            <w:gridSpan w:val="9"/>
            <w:vAlign w:val="center"/>
          </w:tcPr>
          <w:p>
            <w:pPr>
              <w:adjustRightInd w:val="0"/>
              <w:snapToGrid w:val="0"/>
              <w:spacing w:line="400" w:lineRule="exact"/>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参考书目</w:t>
            </w:r>
          </w:p>
        </w:tc>
        <w:tc>
          <w:tcPr>
            <w:tcW w:w="4208" w:type="pct"/>
            <w:gridSpan w:val="9"/>
            <w:vAlign w:val="center"/>
          </w:tcPr>
          <w:p>
            <w:pPr>
              <w:snapToGrid w:val="0"/>
              <w:spacing w:line="400" w:lineRule="exact"/>
              <w:rPr>
                <w:rFonts w:ascii="Times New Roman" w:hAnsi="Times New Roman" w:eastAsia="宋体" w:cs="Times New Roman"/>
                <w:szCs w:val="21"/>
              </w:rPr>
            </w:pPr>
            <w:bookmarkStart w:id="0" w:name="_Hlk494022442"/>
            <w:r>
              <w:rPr>
                <w:rFonts w:ascii="Times New Roman" w:hAnsi="Times New Roman" w:cs="Times New Roman"/>
                <w:szCs w:val="21"/>
              </w:rPr>
              <w:t>1.</w:t>
            </w:r>
            <w:r>
              <w:rPr>
                <w:rFonts w:ascii="Times New Roman" w:hAnsi="Times New Roman" w:eastAsia="宋体" w:cs="Times New Roman"/>
                <w:szCs w:val="21"/>
              </w:rPr>
              <w:t xml:space="preserve"> 左演声. 材料现代分析方法（第1版）[M]. 北京. 北京工业大学出版社</w:t>
            </w:r>
            <w:r>
              <w:rPr>
                <w:rFonts w:hint="eastAsia" w:ascii="Times New Roman" w:hAnsi="Times New Roman" w:eastAsia="宋体" w:cs="Times New Roman"/>
                <w:szCs w:val="21"/>
              </w:rPr>
              <w:t>,</w:t>
            </w:r>
            <w:r>
              <w:rPr>
                <w:rFonts w:ascii="Times New Roman" w:hAnsi="Times New Roman" w:eastAsia="宋体" w:cs="Times New Roman"/>
                <w:szCs w:val="21"/>
              </w:rPr>
              <w:t xml:space="preserve"> 2013.</w:t>
            </w:r>
          </w:p>
          <w:p>
            <w:pPr>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2. 董建新. 材料分析方法（第1版）[M]. 北京. 高等教育出版社, 2014.</w:t>
            </w:r>
          </w:p>
          <w:p>
            <w:pPr>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3. 徐盘明, 赵祥大. 实用金属材料分析方法（第2版）[M]. 中国科学技术大学出版社, 2015.</w:t>
            </w:r>
            <w:bookmarkEnd w:id="0"/>
          </w:p>
          <w:p>
            <w:pPr>
              <w:snapToGrid w:val="0"/>
              <w:spacing w:line="400" w:lineRule="exact"/>
              <w:rPr>
                <w:rFonts w:ascii="Times New Roman" w:hAnsi="Times New Roman" w:cs="Times New Roman"/>
                <w:szCs w:val="21"/>
              </w:rPr>
            </w:pPr>
            <w:r>
              <w:rPr>
                <w:rFonts w:ascii="Times New Roman" w:hAnsi="Times New Roman" w:eastAsia="宋体" w:cs="Times New Roman"/>
              </w:rPr>
              <w:t>4. 周玉. 材料分析方法. 机械工业出版社, 2016.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课程资源</w:t>
            </w:r>
          </w:p>
        </w:tc>
        <w:tc>
          <w:tcPr>
            <w:tcW w:w="4208" w:type="pct"/>
            <w:gridSpan w:val="9"/>
            <w:vAlign w:val="center"/>
          </w:tcPr>
          <w:p>
            <w:pPr>
              <w:snapToGrid w:val="0"/>
              <w:spacing w:line="400" w:lineRule="exact"/>
              <w:rPr>
                <w:rFonts w:ascii="Times New Roman" w:hAnsi="Times New Roman" w:cs="Times New Roman"/>
                <w:szCs w:val="21"/>
              </w:rPr>
            </w:pPr>
            <w:r>
              <w:rPr>
                <w:rFonts w:hint="eastAsia" w:ascii="Times" w:hAnsi="Times" w:cs="Times"/>
                <w:color w:val="000000"/>
                <w:szCs w:val="21"/>
              </w:rPr>
              <w:t>长江师范学院</w:t>
            </w:r>
            <w:r>
              <w:rPr>
                <w:rFonts w:ascii="Times" w:hAnsi="Times" w:cs="Times"/>
                <w:color w:val="000000"/>
                <w:szCs w:val="21"/>
              </w:rPr>
              <w:t>SPOC</w:t>
            </w:r>
            <w:r>
              <w:rPr>
                <w:rFonts w:hint="eastAsia" w:ascii="Times" w:hAnsi="Times" w:cs="Times"/>
                <w:color w:val="000000"/>
                <w:szCs w:val="21"/>
              </w:rPr>
              <w:t>平台：</w:t>
            </w:r>
            <w:r>
              <w:rPr>
                <w:rFonts w:ascii="Times" w:hAnsi="Times" w:cs="Times"/>
                <w:color w:val="000000"/>
                <w:szCs w:val="21"/>
              </w:rPr>
              <w:t>http://yznu.fanya.chaoxing.com/portal</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791" w:type="pct"/>
            <w:vAlign w:val="center"/>
          </w:tcPr>
          <w:p>
            <w:pPr>
              <w:adjustRightInd w:val="0"/>
              <w:snapToGrid w:val="0"/>
              <w:spacing w:line="400" w:lineRule="exact"/>
              <w:jc w:val="center"/>
              <w:rPr>
                <w:rFonts w:ascii="Times New Roman" w:hAnsi="Times New Roman" w:eastAsia="宋体" w:cs="Times New Roman"/>
                <w:color w:val="FF0000"/>
                <w:szCs w:val="21"/>
              </w:rPr>
            </w:pPr>
            <w:r>
              <w:rPr>
                <w:rFonts w:ascii="Times New Roman" w:hAnsi="Times New Roman" w:eastAsia="宋体" w:cs="Times New Roman"/>
                <w:b/>
                <w:bCs/>
                <w:szCs w:val="21"/>
              </w:rPr>
              <w:t>课程简介</w:t>
            </w:r>
          </w:p>
        </w:tc>
        <w:tc>
          <w:tcPr>
            <w:tcW w:w="4208" w:type="pct"/>
            <w:gridSpan w:val="9"/>
            <w:vAlign w:val="center"/>
          </w:tcPr>
          <w:p>
            <w:pPr>
              <w:adjustRightInd w:val="0"/>
              <w:snapToGrid w:val="0"/>
              <w:spacing w:line="400" w:lineRule="exact"/>
              <w:ind w:firstLine="420" w:firstLineChars="200"/>
              <w:rPr>
                <w:rFonts w:hint="eastAsia" w:ascii="Times New Roman" w:hAnsi="Times New Roman" w:eastAsia="宋体" w:cs="Times New Roman"/>
                <w:color w:val="FF0000"/>
                <w:szCs w:val="21"/>
                <w:lang w:eastAsia="zh-CN"/>
              </w:rPr>
            </w:pPr>
            <w:r>
              <w:rPr>
                <w:rFonts w:ascii="Times New Roman" w:hAnsi="Times New Roman" w:eastAsia="宋体" w:cs="Times New Roman"/>
                <w:szCs w:val="21"/>
              </w:rPr>
              <w:t>《材料分析检测技术实验》是材料科学与工程专业学生必修的一门实践训练课程。课程结合《材料分析检测技术》课程的理论学习，通过 X 射线粉末衍射实验和扫描电子显微镜的结构原理及图像观察实验，</w:t>
            </w:r>
            <w:r>
              <w:rPr>
                <w:rFonts w:hint="eastAsia" w:ascii="Times New Roman" w:hAnsi="Times New Roman" w:eastAsia="宋体" w:cs="Times New Roman"/>
                <w:szCs w:val="21"/>
              </w:rPr>
              <w:t>可以</w:t>
            </w:r>
            <w:r>
              <w:rPr>
                <w:rFonts w:hint="eastAsia" w:ascii="Times New Roman" w:hAnsi="Times New Roman" w:eastAsia="宋体" w:cs="Times New Roman"/>
                <w:szCs w:val="21"/>
                <w:lang w:val="en-US" w:eastAsia="zh-CN"/>
              </w:rPr>
              <w:t>概述</w:t>
            </w:r>
            <w:r>
              <w:rPr>
                <w:rFonts w:ascii="Times New Roman" w:hAnsi="Times New Roman" w:eastAsia="宋体" w:cs="Times New Roman"/>
                <w:szCs w:val="21"/>
              </w:rPr>
              <w:t>大型仪器在材料分析方面发挥的重要作用及大型仪器的基本工作原理和测试方法，</w:t>
            </w:r>
            <w:r>
              <w:rPr>
                <w:rFonts w:hint="eastAsia" w:ascii="Times New Roman" w:hAnsi="Times New Roman" w:eastAsia="宋体" w:cs="Times New Roman"/>
                <w:szCs w:val="21"/>
                <w:lang w:val="en-US" w:eastAsia="zh-CN"/>
              </w:rPr>
              <w:t>并能熟练应用</w:t>
            </w:r>
            <w:r>
              <w:rPr>
                <w:rFonts w:ascii="Times New Roman" w:hAnsi="Times New Roman" w:eastAsia="宋体" w:cs="Times New Roman"/>
                <w:szCs w:val="21"/>
              </w:rPr>
              <w:t>材料研究中常用分析测试手段和表征方法，对获得的实验数据能够进行适当的分析</w:t>
            </w:r>
            <w:r>
              <w:rPr>
                <w:rFonts w:hint="eastAsia" w:ascii="Times New Roman" w:hAnsi="Times New Roman" w:eastAsia="宋体" w:cs="Times New Roman"/>
                <w:szCs w:val="21"/>
                <w:lang w:eastAsia="zh-CN"/>
              </w:rPr>
              <w:t>。</w:t>
            </w:r>
            <w:r>
              <w:rPr>
                <w:rFonts w:hint="eastAsia" w:ascii="Times New Roman" w:hAnsi="Times New Roman" w:eastAsia="宋体" w:cs="Times New Roman"/>
                <w:szCs w:val="21"/>
                <w:lang w:val="en-US" w:eastAsia="zh-CN"/>
              </w:rPr>
              <w:t>整个课程</w:t>
            </w:r>
            <w:r>
              <w:rPr>
                <w:rFonts w:hint="eastAsia" w:ascii="Times New Roman" w:hAnsi="Times New Roman" w:eastAsia="宋体" w:cs="Times New Roman"/>
                <w:szCs w:val="21"/>
              </w:rPr>
              <w:t>着重培养学生动手能力、观察能力、创新能力、分析问题以及解决实际工程问题的能力</w:t>
            </w:r>
            <w:r>
              <w:rPr>
                <w:rFonts w:hint="eastAsia" w:ascii="Times New Roman" w:hAnsi="Times New Roman" w:eastAsia="宋体" w:cs="Times New Roman"/>
                <w:szCs w:val="21"/>
                <w:lang w:eastAsia="zh-CN"/>
              </w:rPr>
              <w:t>，</w:t>
            </w:r>
            <w:r>
              <w:rPr>
                <w:rFonts w:hint="eastAsia" w:ascii="Times New Roman" w:hAnsi="Times New Roman" w:eastAsia="宋体" w:cs="Times New Roman"/>
                <w:szCs w:val="21"/>
                <w:lang w:val="en-US" w:eastAsia="zh-CN"/>
              </w:rPr>
              <w:t>从而</w:t>
            </w:r>
            <w:r>
              <w:rPr>
                <w:rFonts w:ascii="Times New Roman" w:hAnsi="Times New Roman" w:eastAsia="宋体" w:cs="Times New Roman"/>
                <w:szCs w:val="21"/>
              </w:rPr>
              <w:t>提高科研素质</w:t>
            </w:r>
            <w:r>
              <w:rPr>
                <w:rFonts w:hint="eastAsia" w:ascii="Times New Roman" w:hAnsi="Times New Roman" w:eastAsia="宋体" w:cs="Times New Roman"/>
                <w:szCs w:val="21"/>
                <w:lang w:eastAsia="zh-CN"/>
              </w:rPr>
              <w:t>，</w:t>
            </w:r>
            <w:r>
              <w:rPr>
                <w:rFonts w:hint="eastAsia" w:ascii="Times New Roman" w:hAnsi="Times New Roman" w:eastAsia="宋体" w:cs="Times New Roman"/>
                <w:szCs w:val="21"/>
                <w:lang w:val="en-US" w:eastAsia="zh-CN"/>
              </w:rPr>
              <w:t>为将来工作学习打下良好基础</w:t>
            </w:r>
            <w:r>
              <w:rPr>
                <w:rFonts w:hint="eastAsia" w:ascii="Times New Roman" w:hAnsi="Times New Roman" w:eastAsia="宋体" w:cs="Times New Roman"/>
                <w:szCs w:val="21"/>
                <w:lang w:eastAsia="zh-CN"/>
              </w:rPr>
              <w:t>。</w:t>
            </w:r>
          </w:p>
        </w:tc>
      </w:tr>
    </w:tbl>
    <w:p>
      <w:pPr>
        <w:autoSpaceDE w:val="0"/>
        <w:autoSpaceDN w:val="0"/>
        <w:adjustRightInd w:val="0"/>
        <w:snapToGrid w:val="0"/>
        <w:spacing w:line="360" w:lineRule="auto"/>
        <w:jc w:val="left"/>
        <w:rPr>
          <w:rFonts w:ascii="Times New Roman" w:hAnsi="Times New Roman" w:eastAsia="黑体" w:cs="Times New Roman"/>
          <w:b/>
          <w:kern w:val="0"/>
          <w:sz w:val="28"/>
          <w:szCs w:val="28"/>
        </w:rPr>
      </w:pPr>
    </w:p>
    <w:p>
      <w:pPr>
        <w:autoSpaceDE w:val="0"/>
        <w:autoSpaceDN w:val="0"/>
        <w:adjustRightInd w:val="0"/>
        <w:snapToGrid w:val="0"/>
        <w:spacing w:line="360" w:lineRule="auto"/>
        <w:jc w:val="left"/>
        <w:rPr>
          <w:rFonts w:ascii="Times New Roman" w:hAnsi="Times New Roman" w:eastAsia="黑体" w:cs="Times New Roman"/>
          <w:b/>
          <w:kern w:val="0"/>
          <w:sz w:val="28"/>
          <w:szCs w:val="28"/>
        </w:rPr>
      </w:pPr>
      <w:r>
        <w:rPr>
          <w:rFonts w:ascii="Times New Roman" w:hAnsi="Times New Roman" w:eastAsia="黑体" w:cs="Times New Roman"/>
          <w:b/>
          <w:kern w:val="0"/>
          <w:sz w:val="28"/>
          <w:szCs w:val="28"/>
        </w:rPr>
        <w:t>二、课程目标</w:t>
      </w:r>
    </w:p>
    <w:p>
      <w:pPr>
        <w:spacing w:line="360" w:lineRule="auto"/>
        <w:jc w:val="center"/>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表1  课程目标</w:t>
      </w:r>
    </w:p>
    <w:tbl>
      <w:tblPr>
        <w:tblStyle w:val="11"/>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504"/>
        <w:gridCol w:w="77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0" w:type="pct"/>
            <w:vAlign w:val="center"/>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序号</w:t>
            </w:r>
          </w:p>
        </w:tc>
        <w:tc>
          <w:tcPr>
            <w:tcW w:w="4189" w:type="pct"/>
            <w:vAlign w:val="center"/>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具体课程目标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0" w:type="pct"/>
            <w:vAlign w:val="center"/>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课程目标1</w:t>
            </w:r>
          </w:p>
        </w:tc>
        <w:tc>
          <w:tcPr>
            <w:tcW w:w="4189" w:type="pct"/>
            <w:vAlign w:val="center"/>
          </w:tcPr>
          <w:p>
            <w:pPr>
              <w:spacing w:line="360" w:lineRule="auto"/>
              <w:jc w:val="left"/>
              <w:rPr>
                <w:rFonts w:ascii="Times New Roman" w:hAnsi="Times New Roman" w:eastAsia="宋体" w:cs="Times New Roman"/>
                <w:b/>
                <w:color w:val="000000" w:themeColor="text1"/>
                <w:kern w:val="0"/>
                <w:szCs w:val="21"/>
                <w14:textFill>
                  <w14:solidFill>
                    <w14:schemeClr w14:val="tx1"/>
                  </w14:solidFill>
                </w14:textFill>
              </w:rPr>
            </w:pPr>
            <w:r>
              <w:rPr>
                <w:rFonts w:hint="eastAsia" w:ascii="Times New Roman" w:hAnsi="Times New Roman" w:eastAsia="宋体" w:cs="Times New Roman"/>
                <w:szCs w:val="21"/>
                <w:lang w:val="en-US" w:eastAsia="zh-CN"/>
              </w:rPr>
              <w:t>能够概述材料分析检测技术实验的重点知识内容，</w:t>
            </w:r>
            <w:r>
              <w:rPr>
                <w:rFonts w:hint="eastAsia" w:ascii="Times New Roman" w:hAnsi="Times New Roman" w:eastAsia="宋体" w:cs="Times New Roman"/>
                <w:szCs w:val="21"/>
              </w:rPr>
              <w:t>能够陈述</w:t>
            </w:r>
            <w:r>
              <w:rPr>
                <w:rFonts w:ascii="Times New Roman" w:hAnsi="Times New Roman" w:eastAsia="宋体" w:cs="Times New Roman"/>
                <w:szCs w:val="21"/>
              </w:rPr>
              <w:t>X射线衍射仪及扫描电子显微镜基本结构单元，能熟练使用相应分析检测仪器及相关操作规范</w:t>
            </w:r>
            <w:r>
              <w:rPr>
                <w:rFonts w:hint="eastAsia" w:ascii="Times New Roman" w:hAnsi="Times New Roman" w:eastAsia="宋体" w:cs="Times New Roman"/>
                <w:szCs w:val="21"/>
              </w:rPr>
              <w:t>，能解释</w:t>
            </w:r>
            <w:r>
              <w:rPr>
                <w:rFonts w:ascii="Times New Roman" w:hAnsi="Times New Roman" w:cs="Times New Roman" w:eastAsiaTheme="minorEastAsia"/>
                <w:szCs w:val="21"/>
              </w:rPr>
              <w:t>X射线衍射仪及扫描电子显微镜分析数据对应的物理意义，能够</w:t>
            </w:r>
            <w:r>
              <w:rPr>
                <w:rFonts w:hint="eastAsia" w:ascii="Times New Roman" w:hAnsi="Times New Roman" w:cs="Times New Roman" w:eastAsiaTheme="minorEastAsia"/>
                <w:szCs w:val="21"/>
              </w:rPr>
              <w:t>运用</w:t>
            </w:r>
            <w:r>
              <w:rPr>
                <w:rFonts w:ascii="Times New Roman" w:hAnsi="Times New Roman" w:cs="Times New Roman" w:eastAsiaTheme="minorEastAsia"/>
                <w:szCs w:val="21"/>
              </w:rPr>
              <w:t>实验结果进行简单的问题研究及数据分析和解读。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0" w:type="pct"/>
            <w:vAlign w:val="center"/>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课程目标2</w:t>
            </w:r>
          </w:p>
        </w:tc>
        <w:tc>
          <w:tcPr>
            <w:tcW w:w="4189" w:type="pct"/>
            <w:vAlign w:val="center"/>
          </w:tcPr>
          <w:p>
            <w:pPr>
              <w:pStyle w:val="4"/>
              <w:kinsoku w:val="0"/>
              <w:overflowPunct w:val="0"/>
              <w:spacing w:before="161" w:line="400" w:lineRule="exact"/>
              <w:rPr>
                <w:rFonts w:hint="eastAsia" w:ascii="Times New Roman" w:cs="Times New Roman" w:eastAsiaTheme="minorEastAsia"/>
                <w:b/>
                <w:color w:val="FF0000"/>
                <w:sz w:val="21"/>
                <w:szCs w:val="21"/>
                <w:lang w:eastAsia="zh-CN"/>
              </w:rPr>
            </w:pPr>
            <w:r>
              <w:rPr>
                <w:rFonts w:hint="eastAsia" w:ascii="Times New Roman" w:hAnsi="Times New Roman" w:eastAsia="宋体" w:cs="Times New Roman"/>
                <w:kern w:val="2"/>
                <w:sz w:val="21"/>
                <w:szCs w:val="21"/>
                <w:lang w:val="en-US" w:eastAsia="zh-CN" w:bidi="ar-SA"/>
              </w:rPr>
              <w:t>能够分析不同材料分析检测仪器对材料性能分析的局限性，能够根据实际问题选择不同的仪器设备进行分析，并对整个分析过程进行工程管理与经济决策方法评估。</w:t>
            </w:r>
          </w:p>
        </w:tc>
      </w:tr>
    </w:tbl>
    <w:p>
      <w:pPr>
        <w:adjustRightInd w:val="0"/>
        <w:snapToGrid w:val="0"/>
        <w:spacing w:line="400" w:lineRule="exact"/>
        <w:jc w:val="left"/>
        <w:rPr>
          <w:rFonts w:ascii="宋体" w:hAnsi="宋体" w:eastAsia="宋体" w:cs="宋体"/>
          <w:color w:val="FF0000"/>
          <w:szCs w:val="21"/>
        </w:rPr>
      </w:pPr>
      <w:r>
        <w:rPr>
          <w:rFonts w:hint="eastAsia" w:ascii="宋体" w:hAnsi="宋体" w:eastAsia="宋体" w:cs="宋体"/>
          <w:color w:val="FF0000"/>
          <w:szCs w:val="21"/>
        </w:rPr>
        <w:t>填表说明：</w:t>
      </w:r>
    </w:p>
    <w:p>
      <w:pPr>
        <w:adjustRightInd w:val="0"/>
        <w:snapToGrid w:val="0"/>
        <w:spacing w:line="400" w:lineRule="exact"/>
        <w:jc w:val="left"/>
        <w:rPr>
          <w:rFonts w:ascii="宋体" w:hAnsi="宋体" w:eastAsia="宋体" w:cs="宋体"/>
          <w:color w:val="FF0000"/>
          <w:szCs w:val="21"/>
        </w:rPr>
      </w:pPr>
      <w:r>
        <w:rPr>
          <w:rFonts w:hint="eastAsia" w:ascii="宋体" w:hAnsi="宋体" w:eastAsia="宋体" w:cs="宋体"/>
          <w:color w:val="FF0000"/>
          <w:szCs w:val="21"/>
        </w:rPr>
        <w:t>（1）课程目标兼顾“知识传授、能力培养、价值引导”等方面的预期结果，设置3-5个。</w:t>
      </w:r>
      <w:r>
        <w:rPr>
          <w:rFonts w:hint="eastAsia" w:ascii="Times New Roman" w:cs="Times New Roman"/>
          <w:color w:val="FF0000"/>
          <w:sz w:val="22"/>
        </w:rPr>
        <w:t>根据课程实际，将课程思政目标有机融入，建议主要关联“价值引导”层面。</w:t>
      </w:r>
      <w:r>
        <w:rPr>
          <w:rFonts w:hint="eastAsia" w:ascii="宋体" w:hAnsi="宋体" w:eastAsia="宋体" w:cs="宋体"/>
          <w:color w:val="FF0000"/>
          <w:szCs w:val="21"/>
        </w:rPr>
        <w:t>“劳动教育”“美育”依托课程要在课程目标中对“劳动教育”“美育”的内涵和目标给予明确。</w:t>
      </w:r>
    </w:p>
    <w:p>
      <w:pPr>
        <w:adjustRightInd w:val="0"/>
        <w:snapToGrid w:val="0"/>
        <w:spacing w:line="400" w:lineRule="exact"/>
        <w:jc w:val="left"/>
        <w:rPr>
          <w:rFonts w:ascii="宋体" w:hAnsi="宋体" w:eastAsia="宋体" w:cs="宋体"/>
          <w:color w:val="FF0000"/>
          <w:szCs w:val="21"/>
        </w:rPr>
      </w:pPr>
      <w:r>
        <w:rPr>
          <w:rFonts w:hint="eastAsia" w:ascii="宋体" w:hAnsi="宋体" w:eastAsia="宋体" w:cs="宋体"/>
          <w:color w:val="FF0000"/>
          <w:szCs w:val="21"/>
        </w:rPr>
        <w:t>（2）课程目标要支撑毕业要求分解指标点，原则上课程目标与所支撑的毕业要求分解指标点一一对应。</w:t>
      </w:r>
    </w:p>
    <w:p>
      <w:pPr>
        <w:adjustRightInd w:val="0"/>
        <w:snapToGrid w:val="0"/>
        <w:spacing w:line="400" w:lineRule="exact"/>
        <w:jc w:val="left"/>
        <w:rPr>
          <w:rFonts w:ascii="宋体" w:hAnsi="宋体" w:eastAsia="宋体" w:cs="宋体"/>
          <w:color w:val="FF0000"/>
          <w:szCs w:val="21"/>
        </w:rPr>
      </w:pPr>
      <w:r>
        <w:rPr>
          <w:rFonts w:hint="eastAsia" w:ascii="宋体" w:hAnsi="宋体" w:eastAsia="宋体" w:cs="宋体"/>
          <w:color w:val="FF0000"/>
          <w:szCs w:val="21"/>
        </w:rPr>
        <w:t>（3）课程体系支撑毕业要求矩阵中重点支撑（H、M、L）任务是撰写课程目标的主要依据，但可能没有包含课程的全部目标任务，课程（尤其是支撑毕业要求分解指标点较少的课程）需完整撰写课程目标并支撑相应的毕业要求分解指标点，即没有重点支持任务不代表没有支撑任务。</w:t>
      </w:r>
    </w:p>
    <w:p>
      <w:pPr>
        <w:adjustRightInd w:val="0"/>
        <w:snapToGrid w:val="0"/>
        <w:spacing w:line="400" w:lineRule="exact"/>
        <w:jc w:val="left"/>
        <w:rPr>
          <w:rFonts w:ascii="宋体" w:hAnsi="宋体" w:eastAsia="宋体" w:cs="宋体"/>
          <w:color w:val="FF0000"/>
          <w:szCs w:val="21"/>
        </w:rPr>
      </w:pPr>
      <w:r>
        <w:rPr>
          <w:rFonts w:hint="eastAsia" w:ascii="宋体" w:hAnsi="宋体" w:eastAsia="宋体" w:cs="宋体"/>
          <w:color w:val="FF0000"/>
          <w:szCs w:val="21"/>
        </w:rPr>
        <w:t>（4）每个课程目标由多个观测点（课程内容的教学目标）构成，需准确表达学生学习的产出目标，而非教学要求。</w:t>
      </w:r>
    </w:p>
    <w:p>
      <w:pPr>
        <w:adjustRightInd w:val="0"/>
        <w:snapToGrid w:val="0"/>
        <w:spacing w:line="400" w:lineRule="exact"/>
        <w:jc w:val="left"/>
        <w:rPr>
          <w:rFonts w:ascii="宋体" w:hAnsi="宋体" w:eastAsia="宋体" w:cs="宋体"/>
          <w:color w:val="FF0000"/>
          <w:szCs w:val="21"/>
        </w:rPr>
      </w:pPr>
      <w:r>
        <w:rPr>
          <w:rFonts w:hint="eastAsia" w:ascii="宋体" w:hAnsi="宋体" w:eastAsia="宋体" w:cs="宋体"/>
          <w:color w:val="FF0000"/>
          <w:szCs w:val="21"/>
        </w:rPr>
        <w:t>（5）用语示例供参考：能够运用……知识表达……，能建立……，能运用……方法判断……，能提出……，确定……，能设计……，分析……，验证……，取得……，能应用……，熟练操作……，具备……的能力。</w:t>
      </w:r>
    </w:p>
    <w:p>
      <w:pPr>
        <w:spacing w:line="360" w:lineRule="auto"/>
        <w:jc w:val="center"/>
        <w:rPr>
          <w:rFonts w:ascii="Times New Roman" w:hAnsi="Times New Roman" w:eastAsia="宋体" w:cs="Times New Roman"/>
          <w:b/>
          <w:color w:val="000000" w:themeColor="text1"/>
          <w:szCs w:val="21"/>
          <w14:textFill>
            <w14:solidFill>
              <w14:schemeClr w14:val="tx1"/>
            </w14:solidFill>
          </w14:textFill>
        </w:rPr>
      </w:pPr>
    </w:p>
    <w:p>
      <w:pPr>
        <w:spacing w:line="360" w:lineRule="auto"/>
        <w:rPr>
          <w:rFonts w:ascii="Times New Roman" w:hAnsi="Times New Roman" w:eastAsia="宋体" w:cs="Times New Roman"/>
          <w:b/>
          <w:color w:val="000000" w:themeColor="text1"/>
          <w:szCs w:val="21"/>
          <w14:textFill>
            <w14:solidFill>
              <w14:schemeClr w14:val="tx1"/>
            </w14:solidFill>
          </w14:textFill>
        </w:rPr>
      </w:pPr>
    </w:p>
    <w:p>
      <w:pPr>
        <w:spacing w:line="360" w:lineRule="auto"/>
        <w:rPr>
          <w:rFonts w:ascii="Times New Roman" w:hAnsi="Times New Roman" w:eastAsia="宋体" w:cs="Times New Roman"/>
          <w:b/>
          <w:color w:val="000000" w:themeColor="text1"/>
          <w:szCs w:val="21"/>
          <w14:textFill>
            <w14:solidFill>
              <w14:schemeClr w14:val="tx1"/>
            </w14:solidFill>
          </w14:textFill>
        </w:rPr>
      </w:pPr>
    </w:p>
    <w:p>
      <w:pPr>
        <w:spacing w:line="360" w:lineRule="auto"/>
        <w:rPr>
          <w:rFonts w:ascii="Times New Roman" w:hAnsi="Times New Roman" w:eastAsia="宋体" w:cs="Times New Roman"/>
          <w:b/>
          <w:color w:val="000000" w:themeColor="text1"/>
          <w:szCs w:val="21"/>
          <w14:textFill>
            <w14:solidFill>
              <w14:schemeClr w14:val="tx1"/>
            </w14:solidFill>
          </w14:textFill>
        </w:rPr>
      </w:pPr>
    </w:p>
    <w:p>
      <w:pPr>
        <w:spacing w:line="360" w:lineRule="auto"/>
        <w:rPr>
          <w:rFonts w:ascii="Times New Roman" w:hAnsi="Times New Roman" w:eastAsia="宋体" w:cs="Times New Roman"/>
          <w:b/>
          <w:color w:val="000000" w:themeColor="text1"/>
          <w:szCs w:val="21"/>
          <w14:textFill>
            <w14:solidFill>
              <w14:schemeClr w14:val="tx1"/>
            </w14:solidFill>
          </w14:textFill>
        </w:rPr>
      </w:pPr>
    </w:p>
    <w:p>
      <w:pPr>
        <w:spacing w:line="360" w:lineRule="auto"/>
        <w:rPr>
          <w:rFonts w:ascii="Times New Roman" w:hAnsi="Times New Roman" w:eastAsia="宋体" w:cs="Times New Roman"/>
          <w:b/>
          <w:color w:val="000000" w:themeColor="text1"/>
          <w:szCs w:val="21"/>
          <w14:textFill>
            <w14:solidFill>
              <w14:schemeClr w14:val="tx1"/>
            </w14:solidFill>
          </w14:textFill>
        </w:rPr>
      </w:pPr>
    </w:p>
    <w:p>
      <w:pPr>
        <w:spacing w:line="360" w:lineRule="auto"/>
        <w:rPr>
          <w:rFonts w:ascii="Times New Roman" w:hAnsi="Times New Roman" w:eastAsia="宋体" w:cs="Times New Roman"/>
          <w:b/>
          <w:color w:val="000000" w:themeColor="text1"/>
          <w:szCs w:val="21"/>
          <w14:textFill>
            <w14:solidFill>
              <w14:schemeClr w14:val="tx1"/>
            </w14:solidFill>
          </w14:textFill>
        </w:rPr>
      </w:pPr>
    </w:p>
    <w:p>
      <w:pPr>
        <w:spacing w:line="360" w:lineRule="auto"/>
        <w:rPr>
          <w:rFonts w:ascii="Times New Roman" w:hAnsi="Times New Roman" w:eastAsia="宋体" w:cs="Times New Roman"/>
          <w:b/>
          <w:color w:val="000000" w:themeColor="text1"/>
          <w:szCs w:val="21"/>
          <w14:textFill>
            <w14:solidFill>
              <w14:schemeClr w14:val="tx1"/>
            </w14:solidFill>
          </w14:textFill>
        </w:rPr>
      </w:pPr>
    </w:p>
    <w:p>
      <w:pPr>
        <w:spacing w:line="360" w:lineRule="auto"/>
        <w:rPr>
          <w:rFonts w:ascii="Times New Roman" w:hAnsi="Times New Roman" w:eastAsia="宋体" w:cs="Times New Roman"/>
          <w:b/>
          <w:color w:val="000000" w:themeColor="text1"/>
          <w:szCs w:val="21"/>
          <w14:textFill>
            <w14:solidFill>
              <w14:schemeClr w14:val="tx1"/>
            </w14:solidFill>
          </w14:textFill>
        </w:rPr>
      </w:pPr>
    </w:p>
    <w:p>
      <w:pPr>
        <w:pStyle w:val="21"/>
        <w:spacing w:line="320" w:lineRule="exact"/>
        <w:ind w:left="420" w:firstLine="422"/>
        <w:jc w:val="center"/>
        <w:rPr>
          <w:rFonts w:ascii="Times New Roman" w:hAnsi="Times New Roman" w:eastAsia="宋体" w:cs="Times New Roman"/>
          <w:b/>
          <w:szCs w:val="21"/>
        </w:rPr>
      </w:pPr>
      <w:r>
        <w:rPr>
          <w:rFonts w:ascii="Times New Roman" w:hAnsi="Times New Roman" w:cs="Times New Roman"/>
          <w:b/>
          <w:szCs w:val="21"/>
        </w:rPr>
        <w:t>表2-1 课程目标与毕业要求对应关系</w:t>
      </w:r>
      <w:r>
        <w:rPr>
          <w:rFonts w:ascii="Times New Roman" w:hAnsi="Times New Roman" w:cs="Times New Roman"/>
          <w:b/>
          <w:color w:val="FF0000"/>
          <w:szCs w:val="21"/>
        </w:rPr>
        <w:t>（适用于专业教育课程）</w:t>
      </w:r>
    </w:p>
    <w:tbl>
      <w:tblPr>
        <w:tblStyle w:val="1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16"/>
        <w:gridCol w:w="3846"/>
        <w:gridCol w:w="13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blHeader/>
          <w:jc w:val="center"/>
        </w:trPr>
        <w:tc>
          <w:tcPr>
            <w:tcW w:w="2216" w:type="pct"/>
            <w:tcBorders>
              <w:top w:val="single" w:color="auto" w:sz="4" w:space="0"/>
              <w:left w:val="single" w:color="auto" w:sz="4" w:space="0"/>
              <w:bottom w:val="single" w:color="auto" w:sz="4" w:space="0"/>
              <w:right w:val="single" w:color="auto" w:sz="4" w:space="0"/>
              <w:tl2br w:val="nil"/>
              <w:tr2bl w:val="nil"/>
            </w:tcBorders>
            <w:vAlign w:val="center"/>
          </w:tcPr>
          <w:p>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毕业要求</w:t>
            </w:r>
          </w:p>
        </w:tc>
        <w:tc>
          <w:tcPr>
            <w:tcW w:w="2071" w:type="pct"/>
            <w:tcBorders>
              <w:top w:val="single" w:color="auto" w:sz="4" w:space="0"/>
              <w:left w:val="single" w:color="auto" w:sz="4" w:space="0"/>
              <w:bottom w:val="single" w:color="auto" w:sz="4" w:space="0"/>
              <w:right w:val="single" w:color="auto" w:sz="4" w:space="0"/>
              <w:tl2br w:val="nil"/>
              <w:tr2bl w:val="nil"/>
            </w:tcBorders>
            <w:vAlign w:val="center"/>
          </w:tcPr>
          <w:p>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指标点</w:t>
            </w:r>
          </w:p>
        </w:tc>
        <w:tc>
          <w:tcPr>
            <w:tcW w:w="713" w:type="pct"/>
            <w:tcBorders>
              <w:top w:val="single" w:color="auto" w:sz="4" w:space="0"/>
              <w:left w:val="single" w:color="auto" w:sz="4" w:space="0"/>
              <w:bottom w:val="single" w:color="auto" w:sz="4" w:space="0"/>
              <w:right w:val="single" w:color="auto" w:sz="4" w:space="0"/>
              <w:tl2br w:val="nil"/>
              <w:tr2bl w:val="nil"/>
            </w:tcBorders>
            <w:vAlign w:val="center"/>
          </w:tcPr>
          <w:p>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216" w:type="pct"/>
            <w:tcBorders>
              <w:top w:val="single" w:color="auto" w:sz="4" w:space="0"/>
              <w:left w:val="single" w:color="auto" w:sz="4" w:space="0"/>
              <w:bottom w:val="single" w:color="auto" w:sz="4" w:space="0"/>
              <w:right w:val="single" w:color="auto" w:sz="4" w:space="0"/>
              <w:tl2br w:val="nil"/>
              <w:tr2bl w:val="nil"/>
            </w:tcBorders>
            <w:vAlign w:val="center"/>
          </w:tcPr>
          <w:p>
            <w:pPr>
              <w:spacing w:line="360" w:lineRule="auto"/>
              <w:rPr>
                <w:rFonts w:ascii="Times New Roman" w:hAnsi="Times New Roman" w:cs="Times New Roman"/>
                <w:color w:val="000000"/>
                <w:szCs w:val="21"/>
              </w:rPr>
            </w:pPr>
            <w:r>
              <w:rPr>
                <w:rFonts w:ascii="Times New Roman" w:hAnsi="Times New Roman" w:cs="Times New Roman"/>
                <w:b/>
                <w:color w:val="000000"/>
                <w:szCs w:val="21"/>
              </w:rPr>
              <w:t>毕业要求2：</w:t>
            </w:r>
            <w:r>
              <w:rPr>
                <w:rFonts w:ascii="Times New Roman" w:hAnsi="Times New Roman" w:cs="Times New Roman"/>
                <w:b/>
                <w:color w:val="000000" w:themeColor="text1"/>
                <w:szCs w:val="21"/>
                <w14:textFill>
                  <w14:solidFill>
                    <w14:schemeClr w14:val="tx1"/>
                  </w14:solidFill>
                </w14:textFill>
              </w:rPr>
              <w:t>问题分析</w:t>
            </w:r>
            <w:r>
              <w:rPr>
                <w:rFonts w:ascii="Times New Roman" w:hAnsi="Times New Roman" w:cs="Times New Roman"/>
                <w:color w:val="000000" w:themeColor="text1"/>
                <w:szCs w:val="21"/>
                <w14:textFill>
                  <w14:solidFill>
                    <w14:schemeClr w14:val="tx1"/>
                  </w14:solidFill>
                </w14:textFill>
              </w:rPr>
              <w:t>：能够运用数学、自然科学和工程科学的基本原理，通过文献研究分析智能材料、光电材料等功能复合材料的特点，形成有效的新材料设计思路；通过实验试验、工程推理、数学建模、工程经验等方法，识别功能复合材料领域复杂工程问题的关键环节和参数，并从数学模型和工程经验中分析获得有效结论。</w:t>
            </w:r>
            <w:r>
              <w:rPr>
                <w:rFonts w:ascii="Times New Roman" w:hAnsi="Times New Roman" w:cs="Times New Roman"/>
                <w:color w:val="000000"/>
                <w:szCs w:val="21"/>
              </w:rPr>
              <w:t>【H】</w:t>
            </w:r>
          </w:p>
        </w:tc>
        <w:tc>
          <w:tcPr>
            <w:tcW w:w="2071" w:type="pct"/>
            <w:tcBorders>
              <w:top w:val="single" w:color="auto" w:sz="4" w:space="0"/>
              <w:left w:val="single" w:color="auto" w:sz="4" w:space="0"/>
              <w:bottom w:val="single" w:color="auto" w:sz="4" w:space="0"/>
              <w:right w:val="single" w:color="auto" w:sz="4" w:space="0"/>
              <w:tl2br w:val="nil"/>
              <w:tr2bl w:val="nil"/>
            </w:tcBorders>
            <w:vAlign w:val="center"/>
          </w:tcPr>
          <w:p>
            <w:pPr>
              <w:spacing w:line="360" w:lineRule="auto"/>
              <w:rPr>
                <w:rFonts w:ascii="Times New Roman" w:hAnsi="Times New Roman" w:cs="Times New Roman"/>
                <w:color w:val="000000"/>
                <w:szCs w:val="21"/>
              </w:rPr>
            </w:pPr>
            <w:r>
              <w:rPr>
                <w:rFonts w:ascii="Times New Roman" w:hAnsi="Times New Roman" w:cs="Times New Roman"/>
                <w:color w:val="000000"/>
                <w:kern w:val="0"/>
                <w:szCs w:val="21"/>
                <w:lang w:bidi="ar"/>
              </w:rPr>
              <w:t>指标点2.2：</w:t>
            </w:r>
            <w:r>
              <w:rPr>
                <w:rFonts w:ascii="Times New Roman" w:hAnsi="Times New Roman" w:cs="Times New Roman"/>
                <w:color w:val="000000" w:themeColor="text1"/>
                <w:szCs w:val="21"/>
                <w14:textFill>
                  <w14:solidFill>
                    <w14:schemeClr w14:val="tx1"/>
                  </w14:solidFill>
                </w14:textFill>
              </w:rPr>
              <w:t>能够运用数学工具及专业知识的原理和方法，简化和分解复杂工程问题，通过理论模型正确阐释或表达出新材料设计和制备-结构性能分析-新材料技术开发与应用方面复杂工程问题。</w:t>
            </w:r>
          </w:p>
        </w:tc>
        <w:tc>
          <w:tcPr>
            <w:tcW w:w="713" w:type="pct"/>
            <w:tcBorders>
              <w:top w:val="single" w:color="auto" w:sz="4" w:space="0"/>
              <w:left w:val="single" w:color="auto" w:sz="4" w:space="0"/>
              <w:bottom w:val="single" w:color="auto" w:sz="4" w:space="0"/>
              <w:right w:val="single" w:color="auto" w:sz="4" w:space="0"/>
              <w:tl2br w:val="nil"/>
              <w:tr2bl w:val="nil"/>
            </w:tcBorders>
            <w:vAlign w:val="center"/>
          </w:tcPr>
          <w:p>
            <w:pPr>
              <w:spacing w:line="360" w:lineRule="auto"/>
              <w:jc w:val="center"/>
              <w:rPr>
                <w:rFonts w:ascii="Times New Roman" w:hAnsi="Times New Roman" w:cs="Times New Roman"/>
                <w:color w:val="000000"/>
                <w:szCs w:val="21"/>
              </w:rPr>
            </w:pPr>
            <w:r>
              <w:rPr>
                <w:rFonts w:ascii="Times New Roman" w:hAnsi="Times New Roman" w:cs="Times New Roman"/>
                <w:color w:val="000000"/>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216" w:type="pct"/>
            <w:tcBorders>
              <w:top w:val="single" w:color="auto" w:sz="4" w:space="0"/>
              <w:left w:val="single" w:color="auto" w:sz="4" w:space="0"/>
              <w:bottom w:val="single" w:color="auto" w:sz="4" w:space="0"/>
              <w:right w:val="single" w:color="auto" w:sz="4" w:space="0"/>
              <w:tl2br w:val="nil"/>
              <w:tr2bl w:val="nil"/>
            </w:tcBorders>
            <w:vAlign w:val="center"/>
          </w:tcPr>
          <w:p>
            <w:pPr>
              <w:spacing w:line="360" w:lineRule="auto"/>
              <w:rPr>
                <w:rFonts w:ascii="Times New Roman" w:hAnsi="Times New Roman" w:cs="Times New Roman"/>
                <w:color w:val="000000"/>
                <w:szCs w:val="21"/>
              </w:rPr>
            </w:pPr>
            <w:r>
              <w:rPr>
                <w:rFonts w:ascii="Times New Roman" w:hAnsi="Times New Roman" w:cs="Times New Roman"/>
                <w:b/>
                <w:color w:val="000000"/>
                <w:szCs w:val="21"/>
              </w:rPr>
              <w:t>毕业要求11：项目管理：</w:t>
            </w:r>
            <w:r>
              <w:rPr>
                <w:rFonts w:ascii="Times New Roman" w:hAnsi="Times New Roman" w:cs="Times New Roman"/>
                <w:color w:val="000000"/>
                <w:szCs w:val="21"/>
              </w:rPr>
              <w:t>能够理解并掌握新能源材料、智能材料、光电材料等功能复合材料领域的新材料设计与制备、分析与表征等工程实践中，理解与应用工程管理原理与经济决策方法，并能在材料、物理化学和环境等多学科背景中应用。【L】</w:t>
            </w:r>
          </w:p>
        </w:tc>
        <w:tc>
          <w:tcPr>
            <w:tcW w:w="2071" w:type="pct"/>
            <w:tcBorders>
              <w:top w:val="single" w:color="auto" w:sz="4" w:space="0"/>
              <w:left w:val="single" w:color="auto" w:sz="4" w:space="0"/>
              <w:bottom w:val="single" w:color="auto" w:sz="4" w:space="0"/>
              <w:right w:val="single" w:color="auto" w:sz="4" w:space="0"/>
              <w:tl2br w:val="nil"/>
              <w:tr2bl w:val="nil"/>
            </w:tcBorders>
            <w:vAlign w:val="center"/>
          </w:tcPr>
          <w:p>
            <w:pPr>
              <w:spacing w:line="360" w:lineRule="auto"/>
              <w:rPr>
                <w:rFonts w:ascii="Times New Roman" w:hAnsi="Times New Roman" w:cs="Times New Roman"/>
                <w:color w:val="000000"/>
                <w:szCs w:val="21"/>
              </w:rPr>
            </w:pPr>
            <w:r>
              <w:rPr>
                <w:rFonts w:ascii="Times New Roman" w:hAnsi="Times New Roman" w:cs="Times New Roman"/>
                <w:color w:val="000000"/>
                <w:kern w:val="0"/>
                <w:szCs w:val="21"/>
                <w:lang w:bidi="ar"/>
              </w:rPr>
              <w:t>指标点11.1：</w:t>
            </w:r>
            <w:r>
              <w:rPr>
                <w:rFonts w:ascii="Times New Roman" w:hAnsi="Times New Roman" w:cs="Times New Roman"/>
                <w:color w:val="000000" w:themeColor="text1"/>
                <w:szCs w:val="21"/>
                <w14:textFill>
                  <w14:solidFill>
                    <w14:schemeClr w14:val="tx1"/>
                  </w14:solidFill>
                </w14:textFill>
              </w:rPr>
              <w:t>能够在智能材料、光电材料等实践中，理解与应用工程管理原理与经济决策方法。</w:t>
            </w:r>
          </w:p>
        </w:tc>
        <w:tc>
          <w:tcPr>
            <w:tcW w:w="713" w:type="pct"/>
            <w:tcBorders>
              <w:top w:val="single" w:color="auto" w:sz="4" w:space="0"/>
              <w:left w:val="single" w:color="auto" w:sz="4" w:space="0"/>
              <w:bottom w:val="single" w:color="auto" w:sz="4" w:space="0"/>
              <w:right w:val="single" w:color="auto" w:sz="4" w:space="0"/>
              <w:tl2br w:val="nil"/>
              <w:tr2bl w:val="nil"/>
            </w:tcBorders>
            <w:vAlign w:val="center"/>
          </w:tcPr>
          <w:p>
            <w:pPr>
              <w:spacing w:line="360" w:lineRule="auto"/>
              <w:jc w:val="center"/>
              <w:rPr>
                <w:rFonts w:hint="eastAsia" w:ascii="Times New Roman" w:hAnsi="Times New Roman" w:cs="Times New Roman" w:eastAsiaTheme="minorEastAsia"/>
                <w:color w:val="000000"/>
                <w:szCs w:val="21"/>
                <w:lang w:eastAsia="zh-CN"/>
              </w:rPr>
            </w:pPr>
            <w:r>
              <w:rPr>
                <w:rFonts w:ascii="Times New Roman" w:hAnsi="Times New Roman" w:cs="Times New Roman"/>
                <w:color w:val="000000"/>
                <w:szCs w:val="21"/>
              </w:rPr>
              <w:t>课程目标</w:t>
            </w:r>
            <w:r>
              <w:rPr>
                <w:rFonts w:hint="eastAsia" w:ascii="Times New Roman" w:hAnsi="Times New Roman" w:cs="Times New Roman"/>
                <w:color w:val="000000"/>
                <w:szCs w:val="21"/>
                <w:lang w:val="en-US" w:eastAsia="zh-CN"/>
              </w:rPr>
              <w:t>2</w:t>
            </w:r>
          </w:p>
        </w:tc>
      </w:tr>
    </w:tbl>
    <w:p>
      <w:pPr>
        <w:autoSpaceDE w:val="0"/>
        <w:autoSpaceDN w:val="0"/>
        <w:adjustRightInd w:val="0"/>
        <w:spacing w:line="400" w:lineRule="exact"/>
        <w:jc w:val="left"/>
        <w:rPr>
          <w:rFonts w:ascii="Times New Roman" w:hAnsi="Times New Roman" w:eastAsia="宋体" w:cs="Times New Roman"/>
          <w:b/>
          <w:bCs/>
          <w:color w:val="FF0000"/>
          <w:kern w:val="0"/>
          <w:sz w:val="22"/>
        </w:rPr>
      </w:pPr>
      <w:r>
        <w:rPr>
          <w:rFonts w:ascii="Times New Roman" w:hAnsi="Times New Roman" w:eastAsia="宋体" w:cs="Times New Roman"/>
          <w:b/>
          <w:bCs/>
          <w:color w:val="FF0000"/>
          <w:kern w:val="0"/>
          <w:sz w:val="22"/>
        </w:rPr>
        <w:t>填表说明：</w:t>
      </w:r>
    </w:p>
    <w:p>
      <w:pPr>
        <w:autoSpaceDE w:val="0"/>
        <w:autoSpaceDN w:val="0"/>
        <w:adjustRightInd w:val="0"/>
        <w:spacing w:line="400" w:lineRule="exact"/>
        <w:jc w:val="left"/>
        <w:rPr>
          <w:rFonts w:ascii="Times New Roman" w:hAnsi="Times New Roman" w:eastAsia="宋体" w:cs="Times New Roman"/>
          <w:color w:val="FF0000"/>
          <w:kern w:val="0"/>
          <w:sz w:val="22"/>
        </w:rPr>
      </w:pPr>
      <w:r>
        <w:rPr>
          <w:rFonts w:ascii="Times New Roman" w:hAnsi="Times New Roman" w:eastAsia="宋体" w:cs="Times New Roman"/>
          <w:color w:val="FF0000"/>
          <w:kern w:val="0"/>
          <w:sz w:val="22"/>
        </w:rPr>
        <w:t>（1）如面向多个专业，因毕业要求和指标点不同，需每个（或类）专业单独一张对应表；</w:t>
      </w:r>
    </w:p>
    <w:p>
      <w:pPr>
        <w:autoSpaceDE w:val="0"/>
        <w:autoSpaceDN w:val="0"/>
        <w:adjustRightInd w:val="0"/>
        <w:spacing w:line="400" w:lineRule="exact"/>
        <w:jc w:val="left"/>
        <w:rPr>
          <w:rFonts w:ascii="Times New Roman" w:hAnsi="Times New Roman" w:eastAsia="宋体" w:cs="Times New Roman"/>
          <w:color w:val="FF0000"/>
          <w:kern w:val="0"/>
          <w:sz w:val="22"/>
        </w:rPr>
      </w:pPr>
      <w:r>
        <w:rPr>
          <w:rFonts w:ascii="Times New Roman" w:hAnsi="Times New Roman" w:eastAsia="宋体" w:cs="Times New Roman"/>
          <w:color w:val="FF0000"/>
          <w:kern w:val="0"/>
          <w:sz w:val="22"/>
        </w:rPr>
        <w:t>（2）课程目标与毕业要求及指标点的对应关系需参照专业人才培养方案，若支撑强度在培养方案中没有明确，可结合课程实际自行确定</w:t>
      </w:r>
      <w:r>
        <w:rPr>
          <w:rFonts w:hint="eastAsia" w:ascii="Times New Roman" w:hAnsi="Times New Roman" w:eastAsia="宋体" w:cs="Times New Roman"/>
          <w:color w:val="FF0000"/>
          <w:kern w:val="0"/>
          <w:sz w:val="22"/>
        </w:rPr>
        <w:t>；</w:t>
      </w:r>
    </w:p>
    <w:p>
      <w:pPr>
        <w:autoSpaceDE w:val="0"/>
        <w:autoSpaceDN w:val="0"/>
        <w:adjustRightInd w:val="0"/>
        <w:spacing w:line="400" w:lineRule="exact"/>
        <w:jc w:val="left"/>
        <w:rPr>
          <w:rFonts w:ascii="Times New Roman" w:hAnsi="Times New Roman" w:eastAsia="宋体" w:cs="Times New Roman"/>
          <w:color w:val="FF0000"/>
          <w:kern w:val="0"/>
          <w:sz w:val="22"/>
        </w:rPr>
      </w:pPr>
      <w:r>
        <w:rPr>
          <w:rFonts w:ascii="Times New Roman" w:hAnsi="Times New Roman" w:eastAsia="宋体" w:cs="Times New Roman"/>
          <w:color w:val="FF0000"/>
          <w:kern w:val="0"/>
          <w:sz w:val="22"/>
        </w:rPr>
        <w:t>（3）一个课程目标不要同时覆盖多个不同类型毕业要求的指标点，1个指标点不要牵涉过多课程目标，因为交叉覆盖会导致指标点无法评价；</w:t>
      </w:r>
    </w:p>
    <w:p>
      <w:pPr>
        <w:autoSpaceDE w:val="0"/>
        <w:autoSpaceDN w:val="0"/>
        <w:adjustRightInd w:val="0"/>
        <w:spacing w:line="400" w:lineRule="exact"/>
        <w:jc w:val="left"/>
        <w:rPr>
          <w:rFonts w:ascii="Times New Roman" w:hAnsi="Times New Roman" w:eastAsia="宋体" w:cs="Times New Roman"/>
          <w:color w:val="FF0000"/>
          <w:kern w:val="0"/>
          <w:sz w:val="22"/>
        </w:rPr>
      </w:pPr>
      <w:r>
        <w:rPr>
          <w:rFonts w:ascii="Times New Roman" w:hAnsi="Times New Roman" w:eastAsia="宋体" w:cs="Times New Roman"/>
          <w:color w:val="FF0000"/>
          <w:kern w:val="0"/>
          <w:sz w:val="22"/>
        </w:rPr>
        <w:t>（4）对应的课程目标填写序号即可。</w:t>
      </w:r>
    </w:p>
    <w:p>
      <w:pPr>
        <w:rPr>
          <w:rFonts w:ascii="Times New Roman" w:hAnsi="Times New Roman" w:cs="Times New Roman"/>
        </w:rPr>
        <w:sectPr>
          <w:footerReference r:id="rId3" w:type="default"/>
          <w:pgSz w:w="11906" w:h="16838"/>
          <w:pgMar w:top="1417" w:right="1417" w:bottom="1417" w:left="1417" w:header="851" w:footer="992" w:gutter="0"/>
          <w:cols w:space="425" w:num="1"/>
          <w:docGrid w:type="lines" w:linePitch="312" w:charSpace="0"/>
        </w:sectPr>
      </w:pPr>
    </w:p>
    <w:p>
      <w:pPr>
        <w:pStyle w:val="4"/>
        <w:kinsoku w:val="0"/>
        <w:overflowPunct w:val="0"/>
        <w:spacing w:before="61"/>
        <w:rPr>
          <w:rFonts w:ascii="Times New Roman" w:eastAsia="黑体" w:cs="Times New Roman"/>
          <w:b/>
          <w:sz w:val="28"/>
          <w:szCs w:val="28"/>
        </w:rPr>
      </w:pPr>
      <w:r>
        <w:rPr>
          <w:rFonts w:ascii="Times New Roman" w:eastAsia="黑体" w:cs="Times New Roman"/>
          <w:b/>
          <w:sz w:val="28"/>
          <w:szCs w:val="28"/>
        </w:rPr>
        <w:t>三、课程教学内容与方法</w:t>
      </w:r>
    </w:p>
    <w:p>
      <w:pPr>
        <w:spacing w:line="360" w:lineRule="auto"/>
        <w:jc w:val="center"/>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表3课程目标、教学内容和方法对应关系</w:t>
      </w:r>
    </w:p>
    <w:tbl>
      <w:tblPr>
        <w:tblStyle w:val="1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05"/>
        <w:gridCol w:w="2094"/>
        <w:gridCol w:w="1558"/>
        <w:gridCol w:w="5325"/>
        <w:gridCol w:w="690"/>
        <w:gridCol w:w="848"/>
        <w:gridCol w:w="690"/>
        <w:gridCol w:w="848"/>
        <w:gridCol w:w="848"/>
        <w:gridCol w:w="7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05" w:type="dxa"/>
            <w:vAlign w:val="center"/>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序号</w:t>
            </w:r>
          </w:p>
        </w:tc>
        <w:tc>
          <w:tcPr>
            <w:tcW w:w="2094" w:type="dxa"/>
            <w:vAlign w:val="center"/>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项目名称</w:t>
            </w:r>
          </w:p>
        </w:tc>
        <w:tc>
          <w:tcPr>
            <w:tcW w:w="1558" w:type="dxa"/>
            <w:vAlign w:val="center"/>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项目来源</w:t>
            </w:r>
          </w:p>
        </w:tc>
        <w:tc>
          <w:tcPr>
            <w:tcW w:w="5325" w:type="dxa"/>
            <w:vAlign w:val="center"/>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教学目标（观测点、重难点）</w:t>
            </w:r>
          </w:p>
        </w:tc>
        <w:tc>
          <w:tcPr>
            <w:tcW w:w="690" w:type="dxa"/>
            <w:vAlign w:val="center"/>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学时数</w:t>
            </w:r>
          </w:p>
        </w:tc>
        <w:tc>
          <w:tcPr>
            <w:tcW w:w="848" w:type="dxa"/>
            <w:vAlign w:val="center"/>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项目类型</w:t>
            </w:r>
          </w:p>
        </w:tc>
        <w:tc>
          <w:tcPr>
            <w:tcW w:w="690" w:type="dxa"/>
            <w:vAlign w:val="center"/>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要求</w:t>
            </w:r>
          </w:p>
        </w:tc>
        <w:tc>
          <w:tcPr>
            <w:tcW w:w="848" w:type="dxa"/>
            <w:vAlign w:val="center"/>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每组人数</w:t>
            </w:r>
          </w:p>
        </w:tc>
        <w:tc>
          <w:tcPr>
            <w:tcW w:w="848" w:type="dxa"/>
            <w:vAlign w:val="center"/>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教学方法</w:t>
            </w:r>
          </w:p>
        </w:tc>
        <w:tc>
          <w:tcPr>
            <w:tcW w:w="768" w:type="dxa"/>
            <w:vAlign w:val="center"/>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课程目标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atLeast"/>
        </w:trPr>
        <w:tc>
          <w:tcPr>
            <w:tcW w:w="505" w:type="dxa"/>
            <w:vMerge w:val="restart"/>
            <w:vAlign w:val="center"/>
          </w:tcPr>
          <w:p>
            <w:pPr>
              <w:adjustRightInd w:val="0"/>
              <w:snapToGrid w:val="0"/>
              <w:spacing w:line="360" w:lineRule="auto"/>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1</w:t>
            </w:r>
          </w:p>
        </w:tc>
        <w:tc>
          <w:tcPr>
            <w:tcW w:w="2094" w:type="dxa"/>
            <w:vMerge w:val="restart"/>
            <w:vAlign w:val="center"/>
          </w:tcPr>
          <w:p>
            <w:pPr>
              <w:adjustRightInd w:val="0"/>
              <w:snapToGrid w:val="0"/>
              <w:spacing w:line="360" w:lineRule="auto"/>
              <w:jc w:val="center"/>
              <w:rPr>
                <w:rFonts w:ascii="Times New Roman" w:hAnsi="Times New Roman" w:eastAsia="宋体" w:cs="Times New Roman"/>
                <w:color w:val="FF0000"/>
                <w:kern w:val="0"/>
                <w:szCs w:val="21"/>
              </w:rPr>
            </w:pPr>
            <w:r>
              <w:rPr>
                <w:rFonts w:ascii="Times New Roman" w:hAnsi="Times New Roman" w:eastAsia="宋体" w:cs="Times New Roman"/>
                <w:kern w:val="0"/>
                <w:szCs w:val="21"/>
              </w:rPr>
              <w:t>X射线粉末衍射实验</w:t>
            </w:r>
          </w:p>
        </w:tc>
        <w:tc>
          <w:tcPr>
            <w:tcW w:w="1558" w:type="dxa"/>
            <w:vMerge w:val="restart"/>
            <w:vAlign w:val="center"/>
          </w:tcPr>
          <w:p>
            <w:pPr>
              <w:snapToGrid w:val="0"/>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其他</w:t>
            </w:r>
          </w:p>
        </w:tc>
        <w:tc>
          <w:tcPr>
            <w:tcW w:w="5325" w:type="dxa"/>
            <w:vAlign w:val="center"/>
          </w:tcPr>
          <w:p>
            <w:pPr>
              <w:snapToGrid w:val="0"/>
              <w:rPr>
                <w:rFonts w:ascii="Times New Roman" w:hAnsi="Times New Roman" w:eastAsia="宋体" w:cs="Times New Roman"/>
                <w:szCs w:val="21"/>
              </w:rPr>
            </w:pPr>
            <w:r>
              <w:rPr>
                <w:rFonts w:ascii="Times New Roman" w:hAnsi="Times New Roman" w:eastAsia="宋体" w:cs="Times New Roman"/>
                <w:szCs w:val="21"/>
              </w:rPr>
              <w:t>1.X射线衍射仪基本结构及各单位功能；（重点）</w:t>
            </w:r>
          </w:p>
        </w:tc>
        <w:tc>
          <w:tcPr>
            <w:tcW w:w="690" w:type="dxa"/>
            <w:vMerge w:val="restart"/>
            <w:vAlign w:val="center"/>
          </w:tcPr>
          <w:p>
            <w:pPr>
              <w:adjustRightInd w:val="0"/>
              <w:snapToGrid w:val="0"/>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12</w:t>
            </w:r>
          </w:p>
        </w:tc>
        <w:tc>
          <w:tcPr>
            <w:tcW w:w="848" w:type="dxa"/>
            <w:vMerge w:val="restart"/>
            <w:vAlign w:val="center"/>
          </w:tcPr>
          <w:p>
            <w:pPr>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验证性试验</w:t>
            </w:r>
          </w:p>
        </w:tc>
        <w:tc>
          <w:tcPr>
            <w:tcW w:w="690" w:type="dxa"/>
            <w:vMerge w:val="restart"/>
            <w:vAlign w:val="center"/>
          </w:tcPr>
          <w:p>
            <w:pPr>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必做</w:t>
            </w:r>
          </w:p>
        </w:tc>
        <w:tc>
          <w:tcPr>
            <w:tcW w:w="848" w:type="dxa"/>
            <w:vMerge w:val="restart"/>
            <w:vAlign w:val="center"/>
          </w:tcPr>
          <w:p>
            <w:pPr>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6-10人</w:t>
            </w:r>
          </w:p>
        </w:tc>
        <w:tc>
          <w:tcPr>
            <w:tcW w:w="848" w:type="dxa"/>
            <w:vMerge w:val="restart"/>
            <w:vAlign w:val="center"/>
          </w:tcPr>
          <w:p>
            <w:pPr>
              <w:adjustRightInd w:val="0"/>
              <w:snapToGrid w:val="0"/>
              <w:spacing w:line="400" w:lineRule="exact"/>
              <w:jc w:val="center"/>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自学</w:t>
            </w:r>
          </w:p>
          <w:p>
            <w:pPr>
              <w:adjustRightInd w:val="0"/>
              <w:snapToGrid w:val="0"/>
              <w:spacing w:line="400" w:lineRule="exact"/>
              <w:jc w:val="center"/>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讲授法</w:t>
            </w:r>
          </w:p>
          <w:p>
            <w:pPr>
              <w:adjustRightInd w:val="0"/>
              <w:snapToGrid w:val="0"/>
              <w:spacing w:line="400" w:lineRule="exact"/>
              <w:jc w:val="center"/>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演示法</w:t>
            </w:r>
          </w:p>
          <w:p>
            <w:pPr>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color w:val="000000"/>
                <w:kern w:val="0"/>
                <w:szCs w:val="21"/>
              </w:rPr>
              <w:t>提问法现场指导</w:t>
            </w:r>
          </w:p>
        </w:tc>
        <w:tc>
          <w:tcPr>
            <w:tcW w:w="768" w:type="dxa"/>
            <w:vMerge w:val="restart"/>
            <w:vAlign w:val="center"/>
          </w:tcPr>
          <w:p>
            <w:pPr>
              <w:adjustRightInd w:val="0"/>
              <w:snapToGrid w:val="0"/>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课程目标1,2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505" w:type="dxa"/>
            <w:vMerge w:val="continue"/>
            <w:vAlign w:val="center"/>
          </w:tcPr>
          <w:p>
            <w:pPr>
              <w:adjustRightInd w:val="0"/>
              <w:snapToGrid w:val="0"/>
              <w:spacing w:line="360" w:lineRule="auto"/>
              <w:jc w:val="center"/>
              <w:rPr>
                <w:rFonts w:ascii="Times New Roman" w:hAnsi="Times New Roman" w:eastAsia="宋体" w:cs="Times New Roman"/>
                <w:color w:val="000000" w:themeColor="text1"/>
                <w:kern w:val="0"/>
                <w:szCs w:val="21"/>
                <w14:textFill>
                  <w14:solidFill>
                    <w14:schemeClr w14:val="tx1"/>
                  </w14:solidFill>
                </w14:textFill>
              </w:rPr>
            </w:pPr>
          </w:p>
        </w:tc>
        <w:tc>
          <w:tcPr>
            <w:tcW w:w="2094" w:type="dxa"/>
            <w:vMerge w:val="continue"/>
            <w:vAlign w:val="center"/>
          </w:tcPr>
          <w:p>
            <w:pPr>
              <w:adjustRightInd w:val="0"/>
              <w:snapToGrid w:val="0"/>
              <w:spacing w:line="360" w:lineRule="auto"/>
              <w:jc w:val="center"/>
              <w:rPr>
                <w:rFonts w:ascii="Times New Roman" w:hAnsi="Times New Roman" w:eastAsia="宋体" w:cs="Times New Roman"/>
                <w:color w:val="FF0000"/>
                <w:kern w:val="0"/>
                <w:szCs w:val="21"/>
              </w:rPr>
            </w:pPr>
          </w:p>
        </w:tc>
        <w:tc>
          <w:tcPr>
            <w:tcW w:w="1558" w:type="dxa"/>
            <w:vMerge w:val="continue"/>
            <w:vAlign w:val="center"/>
          </w:tcPr>
          <w:p>
            <w:pPr>
              <w:adjustRightInd w:val="0"/>
              <w:snapToGrid w:val="0"/>
              <w:spacing w:line="360" w:lineRule="auto"/>
              <w:jc w:val="center"/>
              <w:rPr>
                <w:rFonts w:ascii="Times New Roman" w:hAnsi="Times New Roman" w:eastAsia="宋体" w:cs="Times New Roman"/>
                <w:kern w:val="0"/>
                <w:szCs w:val="21"/>
              </w:rPr>
            </w:pPr>
          </w:p>
        </w:tc>
        <w:tc>
          <w:tcPr>
            <w:tcW w:w="5325" w:type="dxa"/>
            <w:vAlign w:val="center"/>
          </w:tcPr>
          <w:p>
            <w:pPr>
              <w:snapToGrid w:val="0"/>
              <w:rPr>
                <w:rFonts w:ascii="Times New Roman" w:hAnsi="Times New Roman" w:eastAsia="宋体" w:cs="Times New Roman"/>
                <w:szCs w:val="21"/>
              </w:rPr>
            </w:pPr>
            <w:r>
              <w:rPr>
                <w:rFonts w:ascii="Times New Roman" w:hAnsi="Times New Roman" w:eastAsia="宋体" w:cs="Times New Roman"/>
                <w:szCs w:val="21"/>
              </w:rPr>
              <w:t>2.X射线衍射样品制备；</w:t>
            </w:r>
          </w:p>
        </w:tc>
        <w:tc>
          <w:tcPr>
            <w:tcW w:w="690" w:type="dxa"/>
            <w:vMerge w:val="continue"/>
            <w:vAlign w:val="center"/>
          </w:tcPr>
          <w:p>
            <w:pPr>
              <w:adjustRightInd w:val="0"/>
              <w:snapToGrid w:val="0"/>
              <w:spacing w:line="360" w:lineRule="auto"/>
              <w:jc w:val="center"/>
              <w:rPr>
                <w:rFonts w:ascii="Times New Roman" w:hAnsi="Times New Roman" w:eastAsia="宋体" w:cs="Times New Roman"/>
                <w:kern w:val="0"/>
                <w:szCs w:val="21"/>
              </w:rPr>
            </w:pPr>
          </w:p>
        </w:tc>
        <w:tc>
          <w:tcPr>
            <w:tcW w:w="848" w:type="dxa"/>
            <w:vMerge w:val="continue"/>
            <w:vAlign w:val="center"/>
          </w:tcPr>
          <w:p>
            <w:pPr>
              <w:adjustRightInd w:val="0"/>
              <w:snapToGrid w:val="0"/>
              <w:spacing w:line="360" w:lineRule="auto"/>
              <w:jc w:val="center"/>
              <w:rPr>
                <w:rFonts w:ascii="Times New Roman" w:hAnsi="Times New Roman" w:eastAsia="宋体" w:cs="Times New Roman"/>
                <w:kern w:val="0"/>
                <w:szCs w:val="21"/>
              </w:rPr>
            </w:pPr>
          </w:p>
        </w:tc>
        <w:tc>
          <w:tcPr>
            <w:tcW w:w="690" w:type="dxa"/>
            <w:vMerge w:val="continue"/>
            <w:vAlign w:val="center"/>
          </w:tcPr>
          <w:p>
            <w:pPr>
              <w:adjustRightInd w:val="0"/>
              <w:snapToGrid w:val="0"/>
              <w:spacing w:line="360" w:lineRule="auto"/>
              <w:jc w:val="center"/>
              <w:rPr>
                <w:rFonts w:ascii="Times New Roman" w:hAnsi="Times New Roman" w:eastAsia="宋体" w:cs="Times New Roman"/>
                <w:kern w:val="0"/>
                <w:szCs w:val="21"/>
              </w:rPr>
            </w:pPr>
          </w:p>
        </w:tc>
        <w:tc>
          <w:tcPr>
            <w:tcW w:w="848" w:type="dxa"/>
            <w:vMerge w:val="continue"/>
            <w:vAlign w:val="center"/>
          </w:tcPr>
          <w:p>
            <w:pPr>
              <w:adjustRightInd w:val="0"/>
              <w:snapToGrid w:val="0"/>
              <w:spacing w:line="360" w:lineRule="auto"/>
              <w:jc w:val="center"/>
              <w:rPr>
                <w:rFonts w:ascii="Times New Roman" w:hAnsi="Times New Roman" w:eastAsia="宋体" w:cs="Times New Roman"/>
                <w:kern w:val="0"/>
                <w:szCs w:val="21"/>
              </w:rPr>
            </w:pPr>
          </w:p>
        </w:tc>
        <w:tc>
          <w:tcPr>
            <w:tcW w:w="848" w:type="dxa"/>
            <w:vMerge w:val="continue"/>
            <w:vAlign w:val="center"/>
          </w:tcPr>
          <w:p>
            <w:pPr>
              <w:adjustRightInd w:val="0"/>
              <w:snapToGrid w:val="0"/>
              <w:spacing w:line="360" w:lineRule="auto"/>
              <w:jc w:val="center"/>
              <w:rPr>
                <w:rFonts w:ascii="Times New Roman" w:hAnsi="Times New Roman" w:eastAsia="宋体" w:cs="Times New Roman"/>
                <w:kern w:val="0"/>
                <w:szCs w:val="21"/>
              </w:rPr>
            </w:pPr>
          </w:p>
        </w:tc>
        <w:tc>
          <w:tcPr>
            <w:tcW w:w="768" w:type="dxa"/>
            <w:vMerge w:val="continue"/>
            <w:vAlign w:val="center"/>
          </w:tcPr>
          <w:p>
            <w:pPr>
              <w:adjustRightInd w:val="0"/>
              <w:snapToGrid w:val="0"/>
              <w:spacing w:line="360" w:lineRule="auto"/>
              <w:jc w:val="center"/>
              <w:rPr>
                <w:rFonts w:ascii="Times New Roman" w:hAnsi="Times New Roman" w:eastAsia="宋体" w:cs="Times New Roman"/>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 w:hRule="atLeast"/>
        </w:trPr>
        <w:tc>
          <w:tcPr>
            <w:tcW w:w="505" w:type="dxa"/>
            <w:vMerge w:val="continue"/>
            <w:vAlign w:val="center"/>
          </w:tcPr>
          <w:p>
            <w:pPr>
              <w:adjustRightInd w:val="0"/>
              <w:snapToGrid w:val="0"/>
              <w:spacing w:line="360" w:lineRule="auto"/>
              <w:jc w:val="center"/>
              <w:rPr>
                <w:rFonts w:ascii="Times New Roman" w:hAnsi="Times New Roman" w:eastAsia="宋体" w:cs="Times New Roman"/>
                <w:color w:val="000000" w:themeColor="text1"/>
                <w:kern w:val="0"/>
                <w:szCs w:val="21"/>
                <w14:textFill>
                  <w14:solidFill>
                    <w14:schemeClr w14:val="tx1"/>
                  </w14:solidFill>
                </w14:textFill>
              </w:rPr>
            </w:pPr>
          </w:p>
        </w:tc>
        <w:tc>
          <w:tcPr>
            <w:tcW w:w="2094" w:type="dxa"/>
            <w:vMerge w:val="continue"/>
            <w:vAlign w:val="center"/>
          </w:tcPr>
          <w:p>
            <w:pPr>
              <w:adjustRightInd w:val="0"/>
              <w:snapToGrid w:val="0"/>
              <w:spacing w:line="360" w:lineRule="auto"/>
              <w:jc w:val="center"/>
              <w:rPr>
                <w:rFonts w:ascii="Times New Roman" w:hAnsi="Times New Roman" w:eastAsia="宋体" w:cs="Times New Roman"/>
                <w:color w:val="FF0000"/>
                <w:kern w:val="0"/>
                <w:szCs w:val="21"/>
              </w:rPr>
            </w:pPr>
          </w:p>
        </w:tc>
        <w:tc>
          <w:tcPr>
            <w:tcW w:w="1558" w:type="dxa"/>
            <w:vMerge w:val="continue"/>
            <w:vAlign w:val="center"/>
          </w:tcPr>
          <w:p>
            <w:pPr>
              <w:adjustRightInd w:val="0"/>
              <w:snapToGrid w:val="0"/>
              <w:spacing w:line="360" w:lineRule="auto"/>
              <w:jc w:val="center"/>
              <w:rPr>
                <w:rFonts w:ascii="Times New Roman" w:hAnsi="Times New Roman" w:eastAsia="宋体" w:cs="Times New Roman"/>
                <w:kern w:val="0"/>
                <w:szCs w:val="21"/>
              </w:rPr>
            </w:pPr>
          </w:p>
        </w:tc>
        <w:tc>
          <w:tcPr>
            <w:tcW w:w="5325" w:type="dxa"/>
            <w:vAlign w:val="center"/>
          </w:tcPr>
          <w:p>
            <w:pPr>
              <w:snapToGrid w:val="0"/>
              <w:rPr>
                <w:rFonts w:ascii="Times New Roman" w:hAnsi="Times New Roman" w:eastAsia="宋体" w:cs="Times New Roman"/>
                <w:szCs w:val="21"/>
              </w:rPr>
            </w:pPr>
            <w:r>
              <w:rPr>
                <w:rFonts w:ascii="Times New Roman" w:hAnsi="Times New Roman" w:eastAsia="宋体" w:cs="Times New Roman"/>
                <w:szCs w:val="21"/>
              </w:rPr>
              <w:t>3.X射线衍射仪操作步骤及数据分析和解释；（难点）</w:t>
            </w:r>
          </w:p>
        </w:tc>
        <w:tc>
          <w:tcPr>
            <w:tcW w:w="690" w:type="dxa"/>
            <w:vMerge w:val="continue"/>
            <w:vAlign w:val="center"/>
          </w:tcPr>
          <w:p>
            <w:pPr>
              <w:adjustRightInd w:val="0"/>
              <w:snapToGrid w:val="0"/>
              <w:spacing w:line="360" w:lineRule="auto"/>
              <w:jc w:val="center"/>
              <w:rPr>
                <w:rFonts w:ascii="Times New Roman" w:hAnsi="Times New Roman" w:eastAsia="宋体" w:cs="Times New Roman"/>
                <w:kern w:val="0"/>
                <w:szCs w:val="21"/>
              </w:rPr>
            </w:pPr>
          </w:p>
        </w:tc>
        <w:tc>
          <w:tcPr>
            <w:tcW w:w="848" w:type="dxa"/>
            <w:vMerge w:val="continue"/>
            <w:vAlign w:val="center"/>
          </w:tcPr>
          <w:p>
            <w:pPr>
              <w:adjustRightInd w:val="0"/>
              <w:snapToGrid w:val="0"/>
              <w:spacing w:line="360" w:lineRule="auto"/>
              <w:jc w:val="center"/>
              <w:rPr>
                <w:rFonts w:ascii="Times New Roman" w:hAnsi="Times New Roman" w:eastAsia="宋体" w:cs="Times New Roman"/>
                <w:kern w:val="0"/>
                <w:szCs w:val="21"/>
              </w:rPr>
            </w:pPr>
          </w:p>
        </w:tc>
        <w:tc>
          <w:tcPr>
            <w:tcW w:w="690" w:type="dxa"/>
            <w:vMerge w:val="continue"/>
            <w:vAlign w:val="center"/>
          </w:tcPr>
          <w:p>
            <w:pPr>
              <w:adjustRightInd w:val="0"/>
              <w:snapToGrid w:val="0"/>
              <w:spacing w:line="360" w:lineRule="auto"/>
              <w:jc w:val="center"/>
              <w:rPr>
                <w:rFonts w:ascii="Times New Roman" w:hAnsi="Times New Roman" w:eastAsia="宋体" w:cs="Times New Roman"/>
                <w:kern w:val="0"/>
                <w:szCs w:val="21"/>
              </w:rPr>
            </w:pPr>
          </w:p>
        </w:tc>
        <w:tc>
          <w:tcPr>
            <w:tcW w:w="848" w:type="dxa"/>
            <w:vMerge w:val="continue"/>
            <w:vAlign w:val="center"/>
          </w:tcPr>
          <w:p>
            <w:pPr>
              <w:adjustRightInd w:val="0"/>
              <w:snapToGrid w:val="0"/>
              <w:spacing w:line="360" w:lineRule="auto"/>
              <w:jc w:val="center"/>
              <w:rPr>
                <w:rFonts w:ascii="Times New Roman" w:hAnsi="Times New Roman" w:eastAsia="宋体" w:cs="Times New Roman"/>
                <w:kern w:val="0"/>
                <w:szCs w:val="21"/>
              </w:rPr>
            </w:pPr>
          </w:p>
        </w:tc>
        <w:tc>
          <w:tcPr>
            <w:tcW w:w="848" w:type="dxa"/>
            <w:vMerge w:val="continue"/>
            <w:vAlign w:val="center"/>
          </w:tcPr>
          <w:p>
            <w:pPr>
              <w:adjustRightInd w:val="0"/>
              <w:snapToGrid w:val="0"/>
              <w:spacing w:line="360" w:lineRule="auto"/>
              <w:jc w:val="center"/>
              <w:rPr>
                <w:rFonts w:ascii="Times New Roman" w:hAnsi="Times New Roman" w:eastAsia="宋体" w:cs="Times New Roman"/>
                <w:kern w:val="0"/>
                <w:szCs w:val="21"/>
              </w:rPr>
            </w:pPr>
          </w:p>
        </w:tc>
        <w:tc>
          <w:tcPr>
            <w:tcW w:w="768" w:type="dxa"/>
            <w:vMerge w:val="continue"/>
            <w:vAlign w:val="center"/>
          </w:tcPr>
          <w:p>
            <w:pPr>
              <w:adjustRightInd w:val="0"/>
              <w:snapToGrid w:val="0"/>
              <w:spacing w:line="360" w:lineRule="auto"/>
              <w:jc w:val="center"/>
              <w:rPr>
                <w:rFonts w:ascii="Times New Roman" w:hAnsi="Times New Roman" w:eastAsia="宋体" w:cs="Times New Roman"/>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 w:hRule="atLeast"/>
        </w:trPr>
        <w:tc>
          <w:tcPr>
            <w:tcW w:w="505" w:type="dxa"/>
            <w:vMerge w:val="continue"/>
            <w:vAlign w:val="center"/>
          </w:tcPr>
          <w:p>
            <w:pPr>
              <w:adjustRightInd w:val="0"/>
              <w:snapToGrid w:val="0"/>
              <w:spacing w:line="360" w:lineRule="auto"/>
              <w:jc w:val="center"/>
              <w:rPr>
                <w:rFonts w:ascii="Times New Roman" w:hAnsi="Times New Roman" w:eastAsia="宋体" w:cs="Times New Roman"/>
                <w:color w:val="000000" w:themeColor="text1"/>
                <w:kern w:val="0"/>
                <w:szCs w:val="21"/>
                <w14:textFill>
                  <w14:solidFill>
                    <w14:schemeClr w14:val="tx1"/>
                  </w14:solidFill>
                </w14:textFill>
              </w:rPr>
            </w:pPr>
          </w:p>
        </w:tc>
        <w:tc>
          <w:tcPr>
            <w:tcW w:w="2094" w:type="dxa"/>
            <w:vMerge w:val="continue"/>
            <w:vAlign w:val="center"/>
          </w:tcPr>
          <w:p>
            <w:pPr>
              <w:adjustRightInd w:val="0"/>
              <w:snapToGrid w:val="0"/>
              <w:spacing w:line="360" w:lineRule="auto"/>
              <w:jc w:val="center"/>
              <w:rPr>
                <w:rFonts w:ascii="Times New Roman" w:hAnsi="Times New Roman" w:eastAsia="宋体" w:cs="Times New Roman"/>
                <w:color w:val="FF0000"/>
                <w:kern w:val="0"/>
                <w:szCs w:val="21"/>
              </w:rPr>
            </w:pPr>
          </w:p>
        </w:tc>
        <w:tc>
          <w:tcPr>
            <w:tcW w:w="1558" w:type="dxa"/>
            <w:vMerge w:val="continue"/>
            <w:vAlign w:val="center"/>
          </w:tcPr>
          <w:p>
            <w:pPr>
              <w:adjustRightInd w:val="0"/>
              <w:snapToGrid w:val="0"/>
              <w:spacing w:line="360" w:lineRule="auto"/>
              <w:jc w:val="center"/>
              <w:rPr>
                <w:rFonts w:ascii="Times New Roman" w:hAnsi="Times New Roman" w:eastAsia="宋体" w:cs="Times New Roman"/>
                <w:kern w:val="0"/>
                <w:szCs w:val="21"/>
              </w:rPr>
            </w:pPr>
          </w:p>
        </w:tc>
        <w:tc>
          <w:tcPr>
            <w:tcW w:w="5325" w:type="dxa"/>
            <w:vAlign w:val="center"/>
          </w:tcPr>
          <w:p>
            <w:pPr>
              <w:snapToGrid w:val="0"/>
              <w:rPr>
                <w:rFonts w:ascii="Times New Roman" w:hAnsi="Times New Roman" w:eastAsia="宋体" w:cs="Times New Roman"/>
                <w:szCs w:val="21"/>
              </w:rPr>
            </w:pPr>
            <w:r>
              <w:rPr>
                <w:rFonts w:ascii="Times New Roman" w:hAnsi="Times New Roman" w:eastAsia="宋体" w:cs="Times New Roman"/>
                <w:szCs w:val="21"/>
              </w:rPr>
              <w:t>4.X射线衍射仪靶材、滤片、管电压、扫描步长的选择。</w:t>
            </w:r>
          </w:p>
        </w:tc>
        <w:tc>
          <w:tcPr>
            <w:tcW w:w="690" w:type="dxa"/>
            <w:vMerge w:val="continue"/>
            <w:vAlign w:val="center"/>
          </w:tcPr>
          <w:p>
            <w:pPr>
              <w:adjustRightInd w:val="0"/>
              <w:snapToGrid w:val="0"/>
              <w:spacing w:line="360" w:lineRule="auto"/>
              <w:jc w:val="center"/>
              <w:rPr>
                <w:rFonts w:ascii="Times New Roman" w:hAnsi="Times New Roman" w:eastAsia="宋体" w:cs="Times New Roman"/>
                <w:kern w:val="0"/>
                <w:szCs w:val="21"/>
              </w:rPr>
            </w:pPr>
          </w:p>
        </w:tc>
        <w:tc>
          <w:tcPr>
            <w:tcW w:w="848" w:type="dxa"/>
            <w:vMerge w:val="continue"/>
            <w:vAlign w:val="center"/>
          </w:tcPr>
          <w:p>
            <w:pPr>
              <w:adjustRightInd w:val="0"/>
              <w:snapToGrid w:val="0"/>
              <w:spacing w:line="360" w:lineRule="auto"/>
              <w:jc w:val="center"/>
              <w:rPr>
                <w:rFonts w:ascii="Times New Roman" w:hAnsi="Times New Roman" w:eastAsia="宋体" w:cs="Times New Roman"/>
                <w:kern w:val="0"/>
                <w:szCs w:val="21"/>
              </w:rPr>
            </w:pPr>
          </w:p>
        </w:tc>
        <w:tc>
          <w:tcPr>
            <w:tcW w:w="690" w:type="dxa"/>
            <w:vMerge w:val="continue"/>
            <w:vAlign w:val="center"/>
          </w:tcPr>
          <w:p>
            <w:pPr>
              <w:adjustRightInd w:val="0"/>
              <w:snapToGrid w:val="0"/>
              <w:spacing w:line="360" w:lineRule="auto"/>
              <w:jc w:val="center"/>
              <w:rPr>
                <w:rFonts w:ascii="Times New Roman" w:hAnsi="Times New Roman" w:eastAsia="宋体" w:cs="Times New Roman"/>
                <w:kern w:val="0"/>
                <w:szCs w:val="21"/>
              </w:rPr>
            </w:pPr>
          </w:p>
        </w:tc>
        <w:tc>
          <w:tcPr>
            <w:tcW w:w="848" w:type="dxa"/>
            <w:vMerge w:val="continue"/>
            <w:vAlign w:val="center"/>
          </w:tcPr>
          <w:p>
            <w:pPr>
              <w:adjustRightInd w:val="0"/>
              <w:snapToGrid w:val="0"/>
              <w:spacing w:line="360" w:lineRule="auto"/>
              <w:jc w:val="center"/>
              <w:rPr>
                <w:rFonts w:ascii="Times New Roman" w:hAnsi="Times New Roman" w:eastAsia="宋体" w:cs="Times New Roman"/>
                <w:kern w:val="0"/>
                <w:szCs w:val="21"/>
              </w:rPr>
            </w:pPr>
          </w:p>
        </w:tc>
        <w:tc>
          <w:tcPr>
            <w:tcW w:w="848" w:type="dxa"/>
            <w:vMerge w:val="continue"/>
            <w:vAlign w:val="center"/>
          </w:tcPr>
          <w:p>
            <w:pPr>
              <w:adjustRightInd w:val="0"/>
              <w:snapToGrid w:val="0"/>
              <w:spacing w:line="360" w:lineRule="auto"/>
              <w:jc w:val="center"/>
              <w:rPr>
                <w:rFonts w:ascii="Times New Roman" w:hAnsi="Times New Roman" w:eastAsia="宋体" w:cs="Times New Roman"/>
                <w:kern w:val="0"/>
                <w:szCs w:val="21"/>
              </w:rPr>
            </w:pPr>
          </w:p>
        </w:tc>
        <w:tc>
          <w:tcPr>
            <w:tcW w:w="768" w:type="dxa"/>
            <w:vMerge w:val="continue"/>
            <w:vAlign w:val="center"/>
          </w:tcPr>
          <w:p>
            <w:pPr>
              <w:adjustRightInd w:val="0"/>
              <w:snapToGrid w:val="0"/>
              <w:spacing w:line="360" w:lineRule="auto"/>
              <w:jc w:val="center"/>
              <w:rPr>
                <w:rFonts w:ascii="Times New Roman" w:hAnsi="Times New Roman" w:eastAsia="宋体" w:cs="Times New Roman"/>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505" w:type="dxa"/>
            <w:vMerge w:val="restart"/>
            <w:vAlign w:val="center"/>
          </w:tcPr>
          <w:p>
            <w:pPr>
              <w:adjustRightInd w:val="0"/>
              <w:snapToGrid w:val="0"/>
              <w:spacing w:line="360" w:lineRule="auto"/>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2</w:t>
            </w:r>
          </w:p>
        </w:tc>
        <w:tc>
          <w:tcPr>
            <w:tcW w:w="2094" w:type="dxa"/>
            <w:vMerge w:val="restart"/>
            <w:vAlign w:val="center"/>
          </w:tcPr>
          <w:p>
            <w:pPr>
              <w:adjustRightInd w:val="0"/>
              <w:snapToGrid w:val="0"/>
              <w:spacing w:line="360" w:lineRule="auto"/>
              <w:jc w:val="center"/>
              <w:rPr>
                <w:rFonts w:ascii="Times New Roman" w:hAnsi="Times New Roman" w:eastAsia="宋体" w:cs="Times New Roman"/>
                <w:color w:val="FF0000"/>
                <w:kern w:val="0"/>
                <w:szCs w:val="21"/>
              </w:rPr>
            </w:pPr>
            <w:r>
              <w:rPr>
                <w:rFonts w:ascii="Times New Roman" w:hAnsi="Times New Roman" w:eastAsia="宋体" w:cs="Times New Roman"/>
                <w:kern w:val="0"/>
                <w:szCs w:val="21"/>
              </w:rPr>
              <w:t>扫描电子显微镜的结构原理及图像观察</w:t>
            </w:r>
          </w:p>
        </w:tc>
        <w:tc>
          <w:tcPr>
            <w:tcW w:w="1558" w:type="dxa"/>
            <w:vMerge w:val="restart"/>
            <w:vAlign w:val="center"/>
          </w:tcPr>
          <w:p>
            <w:pPr>
              <w:snapToGrid w:val="0"/>
              <w:spacing w:line="360" w:lineRule="auto"/>
              <w:jc w:val="center"/>
              <w:rPr>
                <w:rFonts w:ascii="Times New Roman" w:hAnsi="Times New Roman" w:eastAsia="宋体" w:cs="Times New Roman"/>
                <w:szCs w:val="21"/>
              </w:rPr>
            </w:pPr>
            <w:r>
              <w:rPr>
                <w:rFonts w:ascii="Times New Roman" w:hAnsi="Times New Roman" w:eastAsia="宋体" w:cs="Times New Roman"/>
                <w:szCs w:val="21"/>
              </w:rPr>
              <w:t>其他</w:t>
            </w:r>
          </w:p>
        </w:tc>
        <w:tc>
          <w:tcPr>
            <w:tcW w:w="5325" w:type="dxa"/>
            <w:vAlign w:val="center"/>
          </w:tcPr>
          <w:p>
            <w:pPr>
              <w:snapToGrid w:val="0"/>
              <w:rPr>
                <w:rFonts w:ascii="Times New Roman" w:hAnsi="Times New Roman" w:eastAsia="宋体" w:cs="Times New Roman"/>
                <w:szCs w:val="21"/>
              </w:rPr>
            </w:pPr>
            <w:r>
              <w:rPr>
                <w:rFonts w:ascii="Times New Roman" w:hAnsi="Times New Roman" w:eastAsia="宋体" w:cs="Times New Roman"/>
                <w:szCs w:val="21"/>
              </w:rPr>
              <w:t>1.扫描电子显微镜基本结构及各单位功能；（重点）</w:t>
            </w:r>
          </w:p>
        </w:tc>
        <w:tc>
          <w:tcPr>
            <w:tcW w:w="690" w:type="dxa"/>
            <w:vMerge w:val="restart"/>
            <w:vAlign w:val="center"/>
          </w:tcPr>
          <w:p>
            <w:pPr>
              <w:adjustRightInd w:val="0"/>
              <w:snapToGrid w:val="0"/>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12</w:t>
            </w:r>
          </w:p>
        </w:tc>
        <w:tc>
          <w:tcPr>
            <w:tcW w:w="848" w:type="dxa"/>
            <w:vMerge w:val="restart"/>
            <w:vAlign w:val="center"/>
          </w:tcPr>
          <w:p>
            <w:pPr>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验证性试验</w:t>
            </w:r>
          </w:p>
        </w:tc>
        <w:tc>
          <w:tcPr>
            <w:tcW w:w="690" w:type="dxa"/>
            <w:vMerge w:val="restart"/>
            <w:vAlign w:val="center"/>
          </w:tcPr>
          <w:p>
            <w:pPr>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必做</w:t>
            </w:r>
          </w:p>
        </w:tc>
        <w:tc>
          <w:tcPr>
            <w:tcW w:w="848" w:type="dxa"/>
            <w:vMerge w:val="restart"/>
            <w:vAlign w:val="center"/>
          </w:tcPr>
          <w:p>
            <w:pPr>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6-10人</w:t>
            </w:r>
          </w:p>
        </w:tc>
        <w:tc>
          <w:tcPr>
            <w:tcW w:w="848" w:type="dxa"/>
            <w:vMerge w:val="restart"/>
            <w:vAlign w:val="center"/>
          </w:tcPr>
          <w:p>
            <w:pPr>
              <w:adjustRightInd w:val="0"/>
              <w:snapToGrid w:val="0"/>
              <w:spacing w:line="400" w:lineRule="exact"/>
              <w:jc w:val="center"/>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自学</w:t>
            </w:r>
          </w:p>
          <w:p>
            <w:pPr>
              <w:adjustRightInd w:val="0"/>
              <w:snapToGrid w:val="0"/>
              <w:spacing w:line="400" w:lineRule="exact"/>
              <w:jc w:val="center"/>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讲授法</w:t>
            </w:r>
          </w:p>
          <w:p>
            <w:pPr>
              <w:adjustRightInd w:val="0"/>
              <w:snapToGrid w:val="0"/>
              <w:spacing w:line="400" w:lineRule="exact"/>
              <w:jc w:val="center"/>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演示法</w:t>
            </w:r>
          </w:p>
          <w:p>
            <w:pPr>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color w:val="000000"/>
                <w:kern w:val="0"/>
                <w:szCs w:val="21"/>
              </w:rPr>
              <w:t>提问法现场指导</w:t>
            </w:r>
          </w:p>
        </w:tc>
        <w:tc>
          <w:tcPr>
            <w:tcW w:w="768" w:type="dxa"/>
            <w:vMerge w:val="restart"/>
            <w:vAlign w:val="center"/>
          </w:tcPr>
          <w:p>
            <w:pPr>
              <w:adjustRightInd w:val="0"/>
              <w:snapToGrid w:val="0"/>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课程目标1,2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05" w:type="dxa"/>
            <w:vMerge w:val="continue"/>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p>
        </w:tc>
        <w:tc>
          <w:tcPr>
            <w:tcW w:w="2094" w:type="dxa"/>
            <w:vMerge w:val="continue"/>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p>
        </w:tc>
        <w:tc>
          <w:tcPr>
            <w:tcW w:w="1558" w:type="dxa"/>
            <w:vMerge w:val="continue"/>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p>
        </w:tc>
        <w:tc>
          <w:tcPr>
            <w:tcW w:w="5325" w:type="dxa"/>
            <w:vAlign w:val="center"/>
          </w:tcPr>
          <w:p>
            <w:pPr>
              <w:snapToGrid w:val="0"/>
              <w:rPr>
                <w:rFonts w:ascii="Times New Roman" w:hAnsi="Times New Roman" w:eastAsia="宋体" w:cs="Times New Roman"/>
                <w:szCs w:val="21"/>
              </w:rPr>
            </w:pPr>
            <w:r>
              <w:rPr>
                <w:rFonts w:ascii="Times New Roman" w:hAnsi="Times New Roman" w:eastAsia="宋体" w:cs="Times New Roman"/>
                <w:szCs w:val="21"/>
              </w:rPr>
              <w:t>2.扫描电子显微镜样品制备；</w:t>
            </w:r>
          </w:p>
        </w:tc>
        <w:tc>
          <w:tcPr>
            <w:tcW w:w="690" w:type="dxa"/>
            <w:vMerge w:val="continue"/>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p>
        </w:tc>
        <w:tc>
          <w:tcPr>
            <w:tcW w:w="848" w:type="dxa"/>
            <w:vMerge w:val="continue"/>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p>
        </w:tc>
        <w:tc>
          <w:tcPr>
            <w:tcW w:w="690" w:type="dxa"/>
            <w:vMerge w:val="continue"/>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p>
        </w:tc>
        <w:tc>
          <w:tcPr>
            <w:tcW w:w="848" w:type="dxa"/>
            <w:vMerge w:val="continue"/>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p>
        </w:tc>
        <w:tc>
          <w:tcPr>
            <w:tcW w:w="848" w:type="dxa"/>
            <w:vMerge w:val="continue"/>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p>
        </w:tc>
        <w:tc>
          <w:tcPr>
            <w:tcW w:w="768" w:type="dxa"/>
            <w:vMerge w:val="continue"/>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4" w:hRule="atLeast"/>
        </w:trPr>
        <w:tc>
          <w:tcPr>
            <w:tcW w:w="505" w:type="dxa"/>
            <w:vMerge w:val="continue"/>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p>
        </w:tc>
        <w:tc>
          <w:tcPr>
            <w:tcW w:w="2094" w:type="dxa"/>
            <w:vMerge w:val="continue"/>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p>
        </w:tc>
        <w:tc>
          <w:tcPr>
            <w:tcW w:w="1558" w:type="dxa"/>
            <w:vMerge w:val="continue"/>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p>
        </w:tc>
        <w:tc>
          <w:tcPr>
            <w:tcW w:w="5325" w:type="dxa"/>
            <w:vAlign w:val="center"/>
          </w:tcPr>
          <w:p>
            <w:pPr>
              <w:snapToGrid w:val="0"/>
              <w:rPr>
                <w:rFonts w:ascii="Times New Roman" w:hAnsi="Times New Roman" w:eastAsia="宋体" w:cs="Times New Roman"/>
                <w:szCs w:val="21"/>
              </w:rPr>
            </w:pPr>
            <w:r>
              <w:rPr>
                <w:rFonts w:ascii="Times New Roman" w:hAnsi="Times New Roman" w:eastAsia="宋体" w:cs="Times New Roman"/>
                <w:szCs w:val="21"/>
              </w:rPr>
              <w:t>3.扫描电子显微镜操作步骤及数据分析和解释；（难点）</w:t>
            </w:r>
          </w:p>
        </w:tc>
        <w:tc>
          <w:tcPr>
            <w:tcW w:w="690" w:type="dxa"/>
            <w:vMerge w:val="continue"/>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p>
        </w:tc>
        <w:tc>
          <w:tcPr>
            <w:tcW w:w="848" w:type="dxa"/>
            <w:vMerge w:val="continue"/>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p>
        </w:tc>
        <w:tc>
          <w:tcPr>
            <w:tcW w:w="690" w:type="dxa"/>
            <w:vMerge w:val="continue"/>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p>
        </w:tc>
        <w:tc>
          <w:tcPr>
            <w:tcW w:w="848" w:type="dxa"/>
            <w:vMerge w:val="continue"/>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p>
        </w:tc>
        <w:tc>
          <w:tcPr>
            <w:tcW w:w="848" w:type="dxa"/>
            <w:vMerge w:val="continue"/>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p>
        </w:tc>
        <w:tc>
          <w:tcPr>
            <w:tcW w:w="768" w:type="dxa"/>
            <w:vMerge w:val="continue"/>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4" w:hRule="atLeast"/>
        </w:trPr>
        <w:tc>
          <w:tcPr>
            <w:tcW w:w="505" w:type="dxa"/>
            <w:vMerge w:val="continue"/>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p>
        </w:tc>
        <w:tc>
          <w:tcPr>
            <w:tcW w:w="2094" w:type="dxa"/>
            <w:vMerge w:val="continue"/>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p>
        </w:tc>
        <w:tc>
          <w:tcPr>
            <w:tcW w:w="1558" w:type="dxa"/>
            <w:vMerge w:val="continue"/>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p>
        </w:tc>
        <w:tc>
          <w:tcPr>
            <w:tcW w:w="5325" w:type="dxa"/>
            <w:vAlign w:val="center"/>
          </w:tcPr>
          <w:p>
            <w:pPr>
              <w:snapToGrid w:val="0"/>
              <w:rPr>
                <w:rFonts w:ascii="Times New Roman" w:hAnsi="Times New Roman" w:eastAsia="宋体" w:cs="Times New Roman"/>
                <w:szCs w:val="21"/>
              </w:rPr>
            </w:pPr>
            <w:r>
              <w:rPr>
                <w:rFonts w:ascii="Times New Roman" w:hAnsi="Times New Roman" w:eastAsia="宋体" w:cs="Times New Roman"/>
                <w:szCs w:val="21"/>
              </w:rPr>
              <w:t>4.扫描电子显微镜工作时电子枪加速电压、选取光阑的选择。</w:t>
            </w:r>
          </w:p>
        </w:tc>
        <w:tc>
          <w:tcPr>
            <w:tcW w:w="690" w:type="dxa"/>
            <w:vMerge w:val="continue"/>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p>
        </w:tc>
        <w:tc>
          <w:tcPr>
            <w:tcW w:w="848" w:type="dxa"/>
            <w:vMerge w:val="continue"/>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p>
        </w:tc>
        <w:tc>
          <w:tcPr>
            <w:tcW w:w="690" w:type="dxa"/>
            <w:vMerge w:val="continue"/>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p>
        </w:tc>
        <w:tc>
          <w:tcPr>
            <w:tcW w:w="848" w:type="dxa"/>
            <w:vMerge w:val="continue"/>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p>
        </w:tc>
        <w:tc>
          <w:tcPr>
            <w:tcW w:w="848" w:type="dxa"/>
            <w:vMerge w:val="continue"/>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p>
        </w:tc>
        <w:tc>
          <w:tcPr>
            <w:tcW w:w="768" w:type="dxa"/>
            <w:vMerge w:val="continue"/>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p>
        </w:tc>
      </w:tr>
    </w:tbl>
    <w:p>
      <w:pPr>
        <w:widowControl/>
        <w:spacing w:line="360" w:lineRule="auto"/>
        <w:jc w:val="left"/>
        <w:rPr>
          <w:rFonts w:ascii="Times New Roman" w:hAnsi="Times New Roman" w:cs="Times New Roman"/>
          <w:szCs w:val="21"/>
        </w:rPr>
      </w:pPr>
      <w:r>
        <w:rPr>
          <w:rFonts w:ascii="Times New Roman" w:hAnsi="Times New Roman" w:cs="Times New Roman"/>
          <w:szCs w:val="21"/>
        </w:rPr>
        <w:br w:type="page"/>
      </w:r>
    </w:p>
    <w:p>
      <w:pPr>
        <w:rPr>
          <w:rFonts w:ascii="Times New Roman" w:hAnsi="Times New Roman" w:cs="Times New Roman"/>
        </w:rPr>
        <w:sectPr>
          <w:pgSz w:w="16838" w:h="11906" w:orient="landscape"/>
          <w:pgMar w:top="1417" w:right="1417" w:bottom="1417" w:left="1417" w:header="851" w:footer="992" w:gutter="0"/>
          <w:cols w:space="425" w:num="1"/>
          <w:docGrid w:linePitch="312" w:charSpace="0"/>
        </w:sectPr>
      </w:pPr>
    </w:p>
    <w:p>
      <w:pPr>
        <w:pStyle w:val="2"/>
        <w:kinsoku w:val="0"/>
        <w:overflowPunct w:val="0"/>
        <w:autoSpaceDE w:val="0"/>
        <w:autoSpaceDN w:val="0"/>
        <w:adjustRightInd w:val="0"/>
        <w:snapToGrid w:val="0"/>
        <w:spacing w:before="0" w:after="120" w:afterLines="50"/>
        <w:ind w:left="0" w:firstLine="562" w:firstLineChars="200"/>
        <w:jc w:val="left"/>
        <w:rPr>
          <w:rFonts w:hint="default" w:ascii="Times New Roman" w:hAnsi="Times New Roman" w:eastAsia="黑体" w:cs="Times New Roman"/>
          <w:kern w:val="0"/>
        </w:rPr>
      </w:pPr>
      <w:r>
        <w:rPr>
          <w:rFonts w:hint="default" w:ascii="Times New Roman" w:hAnsi="Times New Roman" w:eastAsia="黑体" w:cs="Times New Roman"/>
          <w:kern w:val="0"/>
        </w:rPr>
        <w:t>四、</w:t>
      </w:r>
      <w:r>
        <w:rPr>
          <w:rFonts w:ascii="Times New Roman" w:hAnsi="Times New Roman" w:eastAsia="黑体" w:cs="Times New Roman"/>
          <w:kern w:val="0"/>
        </w:rPr>
        <w:t>课程考核</w:t>
      </w:r>
    </w:p>
    <w:p>
      <w:pPr>
        <w:kinsoku w:val="0"/>
        <w:overflowPunct w:val="0"/>
        <w:autoSpaceDE w:val="0"/>
        <w:autoSpaceDN w:val="0"/>
        <w:adjustRightInd w:val="0"/>
        <w:spacing w:before="168" w:line="420" w:lineRule="exact"/>
        <w:ind w:right="737" w:firstLine="482" w:firstLineChars="200"/>
        <w:rPr>
          <w:rFonts w:ascii="Times" w:hAnsi="Times" w:eastAsia="宋体" w:cs="Times"/>
          <w:color w:val="FF0000"/>
          <w:sz w:val="24"/>
          <w:szCs w:val="21"/>
        </w:rPr>
      </w:pPr>
      <w:r>
        <w:rPr>
          <w:rFonts w:hint="eastAsia" w:ascii="黑体" w:hAnsi="黑体" w:eastAsia="黑体" w:cs="黑体"/>
          <w:b/>
          <w:sz w:val="24"/>
          <w:szCs w:val="24"/>
        </w:rPr>
        <w:t>（一）考核内容与考核方式</w:t>
      </w:r>
    </w:p>
    <w:p>
      <w:pPr>
        <w:pStyle w:val="4"/>
        <w:kinsoku w:val="0"/>
        <w:overflowPunct w:val="0"/>
        <w:spacing w:before="66"/>
        <w:jc w:val="center"/>
        <w:rPr>
          <w:rFonts w:ascii="Times" w:hAnsi="Times" w:cs="Times"/>
          <w:color w:val="auto"/>
          <w:szCs w:val="21"/>
        </w:rPr>
      </w:pPr>
      <w:r>
        <w:rPr>
          <w:rFonts w:hint="eastAsia" w:ascii="Times New Roman" w:cs="Times New Roman"/>
          <w:b/>
          <w:color w:val="auto"/>
          <w:sz w:val="21"/>
          <w:szCs w:val="21"/>
        </w:rPr>
        <w:t>表4-</w:t>
      </w:r>
      <w:r>
        <w:rPr>
          <w:rFonts w:ascii="Times New Roman" w:cs="Times New Roman"/>
          <w:b/>
          <w:color w:val="auto"/>
          <w:sz w:val="21"/>
          <w:szCs w:val="21"/>
        </w:rPr>
        <w:t>1</w:t>
      </w:r>
      <w:r>
        <w:rPr>
          <w:rFonts w:hint="eastAsia" w:ascii="Times New Roman" w:cs="Times New Roman"/>
          <w:b/>
          <w:color w:val="auto"/>
          <w:sz w:val="21"/>
          <w:szCs w:val="21"/>
        </w:rPr>
        <w:t xml:space="preserve"> 课程目标、考核内容与考核方式对应关系</w:t>
      </w:r>
    </w:p>
    <w:tbl>
      <w:tblPr>
        <w:tblStyle w:val="10"/>
        <w:tblW w:w="4996" w:type="pct"/>
        <w:tblInd w:w="0" w:type="dxa"/>
        <w:tblLayout w:type="autofit"/>
        <w:tblCellMar>
          <w:top w:w="0" w:type="dxa"/>
          <w:left w:w="108" w:type="dxa"/>
          <w:bottom w:w="0" w:type="dxa"/>
          <w:right w:w="108" w:type="dxa"/>
        </w:tblCellMar>
      </w:tblPr>
      <w:tblGrid>
        <w:gridCol w:w="1036"/>
        <w:gridCol w:w="3996"/>
        <w:gridCol w:w="1844"/>
        <w:gridCol w:w="964"/>
        <w:gridCol w:w="1441"/>
      </w:tblGrid>
      <w:tr>
        <w:tblPrEx>
          <w:tblCellMar>
            <w:top w:w="0" w:type="dxa"/>
            <w:left w:w="108" w:type="dxa"/>
            <w:bottom w:w="0" w:type="dxa"/>
            <w:right w:w="108" w:type="dxa"/>
          </w:tblCellMar>
        </w:tblPrEx>
        <w:trPr>
          <w:trHeight w:val="623" w:hRule="atLeast"/>
        </w:trPr>
        <w:tc>
          <w:tcPr>
            <w:tcW w:w="558"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before="15"/>
              <w:jc w:val="center"/>
              <w:rPr>
                <w:rFonts w:hint="default" w:ascii="明黑等宽" w:eastAsia="明黑等宽" w:cs="明黑等宽"/>
                <w:b/>
                <w:color w:val="auto"/>
                <w:sz w:val="22"/>
                <w:szCs w:val="22"/>
              </w:rPr>
            </w:pPr>
            <w:r>
              <w:rPr>
                <w:rFonts w:ascii="明黑等宽" w:eastAsia="明黑等宽" w:cs="明黑等宽"/>
                <w:b/>
                <w:color w:val="auto"/>
                <w:sz w:val="22"/>
                <w:szCs w:val="22"/>
              </w:rPr>
              <w:t>课程目标</w:t>
            </w:r>
          </w:p>
        </w:tc>
        <w:tc>
          <w:tcPr>
            <w:tcW w:w="2152"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before="15"/>
              <w:jc w:val="center"/>
              <w:rPr>
                <w:rFonts w:hint="default" w:ascii="明黑等宽" w:eastAsia="明黑等宽" w:cs="明黑等宽"/>
                <w:b/>
                <w:color w:val="auto"/>
                <w:sz w:val="22"/>
                <w:szCs w:val="22"/>
              </w:rPr>
            </w:pPr>
            <w:r>
              <w:rPr>
                <w:rFonts w:ascii="明黑等宽" w:eastAsia="明黑等宽" w:cs="明黑等宽"/>
                <w:b/>
                <w:color w:val="auto"/>
                <w:sz w:val="22"/>
                <w:szCs w:val="22"/>
              </w:rPr>
              <w:t>考核内容</w:t>
            </w:r>
          </w:p>
        </w:tc>
        <w:tc>
          <w:tcPr>
            <w:tcW w:w="993"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before="15"/>
              <w:ind w:left="129"/>
              <w:jc w:val="center"/>
              <w:rPr>
                <w:rFonts w:hint="default" w:ascii="明黑等宽" w:eastAsia="明黑等宽" w:cs="明黑等宽"/>
                <w:b/>
                <w:color w:val="auto"/>
                <w:sz w:val="22"/>
                <w:szCs w:val="22"/>
              </w:rPr>
            </w:pPr>
            <w:r>
              <w:rPr>
                <w:rFonts w:ascii="明黑等宽" w:eastAsia="明黑等宽" w:cs="明黑等宽"/>
                <w:b/>
                <w:color w:val="auto"/>
                <w:sz w:val="22"/>
                <w:szCs w:val="22"/>
              </w:rPr>
              <w:t>所属</w:t>
            </w:r>
          </w:p>
          <w:p>
            <w:pPr>
              <w:pStyle w:val="24"/>
              <w:kinsoku w:val="0"/>
              <w:overflowPunct w:val="0"/>
              <w:spacing w:before="30" w:line="277" w:lineRule="exact"/>
              <w:ind w:left="129"/>
              <w:jc w:val="center"/>
              <w:rPr>
                <w:rFonts w:hint="default" w:ascii="明黑等宽" w:eastAsia="明黑等宽" w:cs="明黑等宽"/>
                <w:b/>
                <w:color w:val="auto"/>
                <w:sz w:val="22"/>
                <w:szCs w:val="22"/>
              </w:rPr>
            </w:pPr>
            <w:r>
              <w:rPr>
                <w:rFonts w:ascii="明黑等宽" w:eastAsia="明黑等宽" w:cs="明黑等宽"/>
                <w:b/>
                <w:color w:val="auto"/>
                <w:sz w:val="22"/>
                <w:szCs w:val="22"/>
              </w:rPr>
              <w:t>学习项目</w:t>
            </w:r>
          </w:p>
        </w:tc>
        <w:tc>
          <w:tcPr>
            <w:tcW w:w="519" w:type="pct"/>
            <w:tcBorders>
              <w:top w:val="single" w:color="000000" w:sz="4" w:space="0"/>
              <w:left w:val="single" w:color="000000" w:sz="4" w:space="0"/>
              <w:bottom w:val="single" w:color="auto" w:sz="4" w:space="0"/>
              <w:right w:val="single" w:color="000000" w:sz="4" w:space="0"/>
              <w:tl2br w:val="nil"/>
              <w:tr2bl w:val="nil"/>
            </w:tcBorders>
            <w:vAlign w:val="center"/>
          </w:tcPr>
          <w:p>
            <w:pPr>
              <w:pStyle w:val="24"/>
              <w:kinsoku w:val="0"/>
              <w:overflowPunct w:val="0"/>
              <w:spacing w:before="171"/>
              <w:ind w:left="185" w:right="177"/>
              <w:jc w:val="both"/>
              <w:rPr>
                <w:rFonts w:hint="default" w:ascii="明黑等宽" w:eastAsia="明黑等宽" w:cs="明黑等宽"/>
                <w:b/>
                <w:color w:val="auto"/>
                <w:sz w:val="22"/>
                <w:szCs w:val="22"/>
              </w:rPr>
            </w:pPr>
            <w:r>
              <w:rPr>
                <w:rFonts w:ascii="明黑等宽" w:eastAsia="明黑等宽" w:cs="明黑等宽"/>
                <w:b/>
                <w:color w:val="auto"/>
                <w:sz w:val="22"/>
                <w:szCs w:val="22"/>
              </w:rPr>
              <w:t>考核占比</w:t>
            </w:r>
          </w:p>
        </w:tc>
        <w:tc>
          <w:tcPr>
            <w:tcW w:w="776" w:type="pct"/>
            <w:tcBorders>
              <w:top w:val="single" w:color="000000" w:sz="4" w:space="0"/>
              <w:left w:val="single" w:color="000000" w:sz="4" w:space="0"/>
              <w:bottom w:val="single" w:color="auto" w:sz="4" w:space="0"/>
              <w:right w:val="single" w:color="000000" w:sz="4" w:space="0"/>
              <w:tl2br w:val="nil"/>
              <w:tr2bl w:val="nil"/>
            </w:tcBorders>
            <w:vAlign w:val="center"/>
          </w:tcPr>
          <w:p>
            <w:pPr>
              <w:pStyle w:val="24"/>
              <w:kinsoku w:val="0"/>
              <w:overflowPunct w:val="0"/>
              <w:spacing w:before="15"/>
              <w:ind w:left="201"/>
              <w:jc w:val="both"/>
              <w:rPr>
                <w:rFonts w:hint="default" w:ascii="明黑等宽" w:eastAsia="明黑等宽" w:cs="明黑等宽"/>
                <w:b/>
                <w:color w:val="auto"/>
                <w:sz w:val="22"/>
                <w:szCs w:val="22"/>
              </w:rPr>
            </w:pPr>
            <w:r>
              <w:rPr>
                <w:rFonts w:ascii="明黑等宽" w:eastAsia="明黑等宽" w:cs="明黑等宽"/>
                <w:b/>
                <w:color w:val="auto"/>
                <w:sz w:val="22"/>
                <w:szCs w:val="22"/>
              </w:rPr>
              <w:t>考核方式</w:t>
            </w:r>
          </w:p>
        </w:tc>
      </w:tr>
      <w:tr>
        <w:tblPrEx>
          <w:tblCellMar>
            <w:top w:w="0" w:type="dxa"/>
            <w:left w:w="108" w:type="dxa"/>
            <w:bottom w:w="0" w:type="dxa"/>
            <w:right w:w="108" w:type="dxa"/>
          </w:tblCellMar>
        </w:tblPrEx>
        <w:trPr>
          <w:trHeight w:val="312" w:hRule="atLeast"/>
        </w:trPr>
        <w:tc>
          <w:tcPr>
            <w:tcW w:w="558" w:type="pct"/>
            <w:vMerge w:val="restart"/>
            <w:tcBorders>
              <w:top w:val="single" w:color="000000" w:sz="4" w:space="0"/>
              <w:left w:val="single" w:color="000000" w:sz="4" w:space="0"/>
              <w:right w:val="single" w:color="000000" w:sz="4" w:space="0"/>
              <w:tl2br w:val="nil"/>
              <w:tr2bl w:val="nil"/>
            </w:tcBorders>
          </w:tcPr>
          <w:p>
            <w:pPr>
              <w:pStyle w:val="24"/>
              <w:kinsoku w:val="0"/>
              <w:overflowPunct w:val="0"/>
              <w:spacing w:before="15"/>
              <w:rPr>
                <w:rFonts w:hint="default" w:ascii="Times New Roman" w:cs="Times New Roman" w:eastAsiaTheme="minorEastAsia"/>
                <w:color w:val="auto"/>
                <w:sz w:val="21"/>
                <w:szCs w:val="21"/>
              </w:rPr>
            </w:pPr>
          </w:p>
          <w:p>
            <w:pPr>
              <w:pStyle w:val="24"/>
              <w:kinsoku w:val="0"/>
              <w:overflowPunct w:val="0"/>
              <w:spacing w:before="15"/>
              <w:rPr>
                <w:rFonts w:hint="default" w:ascii="Times New Roman" w:cs="Times New Roman" w:eastAsiaTheme="minorEastAsia"/>
                <w:color w:val="auto"/>
                <w:sz w:val="21"/>
                <w:szCs w:val="21"/>
              </w:rPr>
            </w:pPr>
          </w:p>
          <w:p>
            <w:pPr>
              <w:pStyle w:val="24"/>
              <w:kinsoku w:val="0"/>
              <w:overflowPunct w:val="0"/>
              <w:spacing w:before="15"/>
              <w:rPr>
                <w:rFonts w:hint="default" w:ascii="Times New Roman" w:cs="Times New Roman" w:eastAsiaTheme="minorEastAsia"/>
                <w:color w:val="auto"/>
                <w:sz w:val="21"/>
                <w:szCs w:val="21"/>
              </w:rPr>
            </w:pPr>
          </w:p>
          <w:p>
            <w:pPr>
              <w:pStyle w:val="24"/>
              <w:kinsoku w:val="0"/>
              <w:overflowPunct w:val="0"/>
              <w:spacing w:line="278" w:lineRule="auto"/>
              <w:ind w:left="242" w:right="98" w:hanging="132"/>
              <w:rPr>
                <w:rFonts w:hint="default" w:ascii="Times New Roman" w:cs="Times New Roman" w:eastAsiaTheme="minorEastAsia"/>
                <w:color w:val="auto"/>
                <w:sz w:val="21"/>
                <w:szCs w:val="21"/>
              </w:rPr>
            </w:pPr>
            <w:r>
              <w:rPr>
                <w:rFonts w:hint="default" w:ascii="Times New Roman" w:cs="Times New Roman" w:eastAsiaTheme="minorEastAsia"/>
                <w:color w:val="auto"/>
                <w:sz w:val="21"/>
                <w:szCs w:val="21"/>
              </w:rPr>
              <w:t>课程目标 1</w:t>
            </w:r>
          </w:p>
        </w:tc>
        <w:tc>
          <w:tcPr>
            <w:tcW w:w="2152" w:type="pct"/>
            <w:tcBorders>
              <w:top w:val="single" w:color="000000" w:sz="4" w:space="0"/>
              <w:left w:val="single" w:color="000000" w:sz="4" w:space="0"/>
              <w:bottom w:val="single" w:color="000000" w:sz="4" w:space="0"/>
              <w:right w:val="single" w:color="000000" w:sz="4" w:space="0"/>
              <w:tl2br w:val="nil"/>
              <w:tr2bl w:val="nil"/>
            </w:tcBorders>
          </w:tcPr>
          <w:p>
            <w:pPr>
              <w:pStyle w:val="24"/>
              <w:kinsoku w:val="0"/>
              <w:overflowPunct w:val="0"/>
              <w:spacing w:before="23"/>
              <w:ind w:left="108"/>
              <w:rPr>
                <w:rFonts w:hint="default" w:ascii="Times New Roman" w:cs="Times New Roman" w:eastAsiaTheme="minorEastAsia"/>
                <w:color w:val="auto"/>
                <w:sz w:val="21"/>
                <w:szCs w:val="21"/>
              </w:rPr>
            </w:pPr>
            <w:r>
              <w:rPr>
                <w:rFonts w:hint="default" w:ascii="Times New Roman" w:cs="Times New Roman" w:eastAsiaTheme="minorEastAsia"/>
                <w:color w:val="auto"/>
                <w:sz w:val="21"/>
                <w:szCs w:val="21"/>
              </w:rPr>
              <w:t>1.X射线衍射仪及扫描电子显微镜基本结构及作用；</w:t>
            </w:r>
          </w:p>
        </w:tc>
        <w:tc>
          <w:tcPr>
            <w:tcW w:w="993" w:type="pct"/>
            <w:tcBorders>
              <w:top w:val="single" w:color="000000" w:sz="4" w:space="0"/>
              <w:left w:val="single" w:color="000000" w:sz="4" w:space="0"/>
              <w:bottom w:val="single" w:color="000000" w:sz="4" w:space="0"/>
              <w:right w:val="single" w:color="auto" w:sz="4" w:space="0"/>
              <w:tl2br w:val="nil"/>
              <w:tr2bl w:val="nil"/>
            </w:tcBorders>
          </w:tcPr>
          <w:p>
            <w:pPr>
              <w:pStyle w:val="24"/>
              <w:kinsoku w:val="0"/>
              <w:overflowPunct w:val="0"/>
              <w:rPr>
                <w:rFonts w:hint="default" w:ascii="Times New Roman" w:cs="Times New Roman" w:eastAsiaTheme="minorEastAsia"/>
                <w:color w:val="auto"/>
                <w:sz w:val="21"/>
                <w:szCs w:val="21"/>
              </w:rPr>
            </w:pPr>
            <w:r>
              <w:rPr>
                <w:rFonts w:hint="default" w:ascii="Times New Roman" w:cs="Times New Roman" w:eastAsiaTheme="minorEastAsia"/>
                <w:color w:val="auto"/>
                <w:sz w:val="21"/>
                <w:szCs w:val="21"/>
              </w:rPr>
              <w:t>X射线衍射实验、扫描电镜实验</w:t>
            </w:r>
          </w:p>
        </w:tc>
        <w:tc>
          <w:tcPr>
            <w:tcW w:w="519" w:type="pct"/>
            <w:vMerge w:val="restart"/>
            <w:tcBorders>
              <w:top w:val="single" w:color="auto" w:sz="4" w:space="0"/>
              <w:left w:val="single" w:color="auto" w:sz="4" w:space="0"/>
              <w:right w:val="single" w:color="auto" w:sz="4" w:space="0"/>
              <w:tl2br w:val="nil"/>
              <w:tr2bl w:val="nil"/>
            </w:tcBorders>
            <w:vAlign w:val="center"/>
          </w:tcPr>
          <w:p>
            <w:pPr>
              <w:pStyle w:val="24"/>
              <w:kinsoku w:val="0"/>
              <w:overflowPunct w:val="0"/>
              <w:spacing w:before="22"/>
              <w:ind w:left="185" w:right="177"/>
              <w:jc w:val="center"/>
              <w:rPr>
                <w:rFonts w:hint="default" w:ascii="Times New Roman" w:cs="Times New Roman" w:eastAsiaTheme="minorEastAsia"/>
                <w:color w:val="auto"/>
                <w:sz w:val="21"/>
                <w:szCs w:val="21"/>
              </w:rPr>
            </w:pPr>
            <w:r>
              <w:rPr>
                <w:rFonts w:hint="eastAsia" w:ascii="Times New Roman" w:cs="Times New Roman" w:eastAsiaTheme="minorEastAsia"/>
                <w:color w:val="auto"/>
                <w:sz w:val="21"/>
                <w:szCs w:val="21"/>
                <w:lang w:val="en-US" w:eastAsia="zh-CN"/>
              </w:rPr>
              <w:t>69</w:t>
            </w:r>
            <w:r>
              <w:rPr>
                <w:rFonts w:hint="default" w:ascii="Times New Roman" w:cs="Times New Roman" w:eastAsiaTheme="minorEastAsia"/>
                <w:color w:val="auto"/>
                <w:sz w:val="21"/>
                <w:szCs w:val="21"/>
              </w:rPr>
              <w:t>%</w:t>
            </w:r>
          </w:p>
        </w:tc>
        <w:tc>
          <w:tcPr>
            <w:tcW w:w="776" w:type="pct"/>
            <w:vMerge w:val="restart"/>
            <w:tcBorders>
              <w:top w:val="single" w:color="auto" w:sz="4" w:space="0"/>
              <w:left w:val="single" w:color="auto" w:sz="4" w:space="0"/>
              <w:right w:val="single" w:color="auto" w:sz="4" w:space="0"/>
              <w:tl2br w:val="nil"/>
              <w:tr2bl w:val="nil"/>
            </w:tcBorders>
            <w:vAlign w:val="center"/>
          </w:tcPr>
          <w:p>
            <w:pPr>
              <w:pStyle w:val="24"/>
              <w:kinsoku w:val="0"/>
              <w:overflowPunct w:val="0"/>
              <w:jc w:val="center"/>
              <w:rPr>
                <w:rFonts w:hint="default" w:ascii="Times New Roman" w:cs="Times New Roman" w:eastAsiaTheme="minorEastAsia"/>
                <w:color w:val="auto"/>
                <w:sz w:val="21"/>
                <w:szCs w:val="21"/>
              </w:rPr>
            </w:pPr>
            <w:r>
              <w:rPr>
                <w:rFonts w:ascii="Times New Roman" w:cs="Times New Roman" w:eastAsiaTheme="minorEastAsia"/>
                <w:color w:val="auto"/>
                <w:sz w:val="21"/>
                <w:szCs w:val="21"/>
              </w:rPr>
              <w:t>网络学习</w:t>
            </w:r>
          </w:p>
          <w:p>
            <w:pPr>
              <w:pStyle w:val="24"/>
              <w:kinsoku w:val="0"/>
              <w:overflowPunct w:val="0"/>
              <w:jc w:val="center"/>
              <w:rPr>
                <w:rFonts w:hint="default" w:ascii="Times New Roman" w:cs="Times New Roman" w:eastAsiaTheme="minorEastAsia"/>
                <w:color w:val="auto"/>
                <w:sz w:val="21"/>
                <w:szCs w:val="21"/>
              </w:rPr>
            </w:pPr>
            <w:r>
              <w:rPr>
                <w:rFonts w:hint="default" w:ascii="Times New Roman" w:cs="Times New Roman" w:eastAsiaTheme="minorEastAsia"/>
                <w:color w:val="auto"/>
                <w:sz w:val="21"/>
                <w:szCs w:val="21"/>
              </w:rPr>
              <w:t>实验操作</w:t>
            </w:r>
          </w:p>
          <w:p>
            <w:pPr>
              <w:pStyle w:val="24"/>
              <w:kinsoku w:val="0"/>
              <w:overflowPunct w:val="0"/>
              <w:jc w:val="center"/>
              <w:rPr>
                <w:rFonts w:ascii="Times New Roman" w:cs="Times New Roman" w:eastAsiaTheme="minorEastAsia"/>
                <w:color w:val="auto"/>
                <w:sz w:val="21"/>
                <w:szCs w:val="21"/>
              </w:rPr>
            </w:pPr>
            <w:r>
              <w:rPr>
                <w:rFonts w:ascii="Times New Roman" w:cs="Times New Roman" w:eastAsiaTheme="minorEastAsia"/>
                <w:color w:val="auto"/>
                <w:sz w:val="21"/>
                <w:szCs w:val="21"/>
              </w:rPr>
              <w:t>实验报告</w:t>
            </w:r>
          </w:p>
          <w:p>
            <w:pPr>
              <w:pStyle w:val="24"/>
              <w:tabs>
                <w:tab w:val="left" w:pos="455"/>
              </w:tabs>
              <w:kinsoku w:val="0"/>
              <w:overflowPunct w:val="0"/>
              <w:ind w:firstLine="210" w:firstLineChars="100"/>
              <w:rPr>
                <w:rFonts w:hint="default" w:ascii="Times New Roman" w:cs="Times New Roman" w:eastAsiaTheme="minorEastAsia"/>
                <w:color w:val="auto"/>
                <w:sz w:val="21"/>
                <w:szCs w:val="21"/>
              </w:rPr>
            </w:pPr>
            <w:r>
              <w:rPr>
                <w:rFonts w:ascii="Times New Roman" w:cs="Times New Roman" w:eastAsiaTheme="minorEastAsia"/>
                <w:color w:val="auto"/>
                <w:sz w:val="21"/>
                <w:szCs w:val="21"/>
              </w:rPr>
              <w:t>素质考核</w:t>
            </w:r>
          </w:p>
        </w:tc>
      </w:tr>
      <w:tr>
        <w:tblPrEx>
          <w:tblCellMar>
            <w:top w:w="0" w:type="dxa"/>
            <w:left w:w="108" w:type="dxa"/>
            <w:bottom w:w="0" w:type="dxa"/>
            <w:right w:w="108" w:type="dxa"/>
          </w:tblCellMar>
        </w:tblPrEx>
        <w:trPr>
          <w:trHeight w:val="311" w:hRule="atLeast"/>
        </w:trPr>
        <w:tc>
          <w:tcPr>
            <w:tcW w:w="558" w:type="pct"/>
            <w:vMerge w:val="continue"/>
            <w:tcBorders>
              <w:left w:val="single" w:color="000000" w:sz="4" w:space="0"/>
              <w:right w:val="single" w:color="000000" w:sz="4" w:space="0"/>
              <w:tl2br w:val="nil"/>
              <w:tr2bl w:val="nil"/>
            </w:tcBorders>
          </w:tcPr>
          <w:p>
            <w:pPr>
              <w:autoSpaceDE w:val="0"/>
              <w:autoSpaceDN w:val="0"/>
              <w:adjustRightInd w:val="0"/>
              <w:jc w:val="left"/>
              <w:rPr>
                <w:rFonts w:ascii="Times New Roman" w:hAnsi="Times New Roman" w:cs="Times New Roman"/>
                <w:color w:val="auto"/>
                <w:kern w:val="0"/>
                <w:szCs w:val="21"/>
              </w:rPr>
            </w:pPr>
          </w:p>
        </w:tc>
        <w:tc>
          <w:tcPr>
            <w:tcW w:w="2152" w:type="pct"/>
            <w:tcBorders>
              <w:top w:val="single" w:color="000000" w:sz="4" w:space="0"/>
              <w:left w:val="single" w:color="000000" w:sz="4" w:space="0"/>
              <w:bottom w:val="single" w:color="000000" w:sz="4" w:space="0"/>
              <w:right w:val="single" w:color="000000" w:sz="4" w:space="0"/>
              <w:tl2br w:val="nil"/>
              <w:tr2bl w:val="nil"/>
            </w:tcBorders>
          </w:tcPr>
          <w:p>
            <w:pPr>
              <w:pStyle w:val="24"/>
              <w:kinsoku w:val="0"/>
              <w:overflowPunct w:val="0"/>
              <w:spacing w:before="22"/>
              <w:ind w:left="108"/>
              <w:rPr>
                <w:rFonts w:hint="default" w:ascii="Times New Roman" w:cs="Times New Roman" w:eastAsiaTheme="minorEastAsia"/>
                <w:color w:val="auto"/>
                <w:sz w:val="21"/>
                <w:szCs w:val="21"/>
              </w:rPr>
            </w:pPr>
            <w:r>
              <w:rPr>
                <w:rFonts w:hint="default" w:ascii="Times New Roman" w:cs="Times New Roman" w:eastAsiaTheme="minorEastAsia"/>
                <w:color w:val="auto"/>
                <w:sz w:val="21"/>
                <w:szCs w:val="21"/>
              </w:rPr>
              <w:t>2.X射线衍射仪及扫描电子显微镜操作流程及规范</w:t>
            </w:r>
            <w:r>
              <w:rPr>
                <w:rFonts w:ascii="Times New Roman" w:cs="Times New Roman" w:eastAsiaTheme="minorEastAsia"/>
                <w:color w:val="auto"/>
                <w:sz w:val="21"/>
                <w:szCs w:val="21"/>
              </w:rPr>
              <w:t>。</w:t>
            </w:r>
          </w:p>
        </w:tc>
        <w:tc>
          <w:tcPr>
            <w:tcW w:w="993" w:type="pct"/>
            <w:tcBorders>
              <w:top w:val="single" w:color="000000" w:sz="4" w:space="0"/>
              <w:left w:val="single" w:color="000000" w:sz="4" w:space="0"/>
              <w:bottom w:val="single" w:color="000000" w:sz="4" w:space="0"/>
              <w:right w:val="single" w:color="auto" w:sz="4" w:space="0"/>
              <w:tl2br w:val="nil"/>
              <w:tr2bl w:val="nil"/>
            </w:tcBorders>
          </w:tcPr>
          <w:p>
            <w:pPr>
              <w:pStyle w:val="24"/>
              <w:kinsoku w:val="0"/>
              <w:overflowPunct w:val="0"/>
              <w:rPr>
                <w:rFonts w:hint="default" w:ascii="Times New Roman" w:cs="Times New Roman" w:eastAsiaTheme="minorEastAsia"/>
                <w:color w:val="auto"/>
                <w:sz w:val="21"/>
                <w:szCs w:val="21"/>
              </w:rPr>
            </w:pPr>
            <w:r>
              <w:rPr>
                <w:rFonts w:hint="default" w:ascii="Times New Roman" w:cs="Times New Roman" w:eastAsiaTheme="minorEastAsia"/>
                <w:color w:val="auto"/>
                <w:sz w:val="21"/>
                <w:szCs w:val="21"/>
              </w:rPr>
              <w:t>X射线衍射实验、扫描电镜实验</w:t>
            </w:r>
          </w:p>
        </w:tc>
        <w:tc>
          <w:tcPr>
            <w:tcW w:w="519" w:type="pct"/>
            <w:vMerge w:val="continue"/>
            <w:tcBorders>
              <w:left w:val="single" w:color="auto" w:sz="4" w:space="0"/>
              <w:right w:val="single" w:color="auto" w:sz="4" w:space="0"/>
              <w:tl2br w:val="nil"/>
              <w:tr2bl w:val="nil"/>
            </w:tcBorders>
            <w:vAlign w:val="center"/>
          </w:tcPr>
          <w:p>
            <w:pPr>
              <w:pStyle w:val="24"/>
              <w:kinsoku w:val="0"/>
              <w:overflowPunct w:val="0"/>
              <w:spacing w:before="22"/>
              <w:ind w:left="185" w:right="177"/>
              <w:jc w:val="center"/>
              <w:rPr>
                <w:rFonts w:hint="default" w:ascii="Times New Roman" w:cs="Times New Roman" w:eastAsiaTheme="minorEastAsia"/>
                <w:color w:val="auto"/>
                <w:sz w:val="21"/>
                <w:szCs w:val="21"/>
              </w:rPr>
            </w:pPr>
          </w:p>
        </w:tc>
        <w:tc>
          <w:tcPr>
            <w:tcW w:w="776" w:type="pct"/>
            <w:vMerge w:val="continue"/>
            <w:tcBorders>
              <w:left w:val="single" w:color="auto" w:sz="4" w:space="0"/>
              <w:right w:val="single" w:color="auto" w:sz="4" w:space="0"/>
              <w:tl2br w:val="nil"/>
              <w:tr2bl w:val="nil"/>
            </w:tcBorders>
            <w:vAlign w:val="center"/>
          </w:tcPr>
          <w:p>
            <w:pPr>
              <w:autoSpaceDE w:val="0"/>
              <w:autoSpaceDN w:val="0"/>
              <w:adjustRightInd w:val="0"/>
              <w:jc w:val="center"/>
              <w:rPr>
                <w:rFonts w:ascii="Times New Roman" w:hAnsi="Times New Roman" w:cs="Times New Roman"/>
                <w:color w:val="auto"/>
                <w:kern w:val="0"/>
                <w:szCs w:val="21"/>
              </w:rPr>
            </w:pPr>
          </w:p>
        </w:tc>
      </w:tr>
      <w:tr>
        <w:tblPrEx>
          <w:tblCellMar>
            <w:top w:w="0" w:type="dxa"/>
            <w:left w:w="108" w:type="dxa"/>
            <w:bottom w:w="0" w:type="dxa"/>
            <w:right w:w="108" w:type="dxa"/>
          </w:tblCellMar>
        </w:tblPrEx>
        <w:trPr>
          <w:trHeight w:val="311" w:hRule="atLeast"/>
        </w:trPr>
        <w:tc>
          <w:tcPr>
            <w:tcW w:w="558" w:type="pct"/>
            <w:vMerge w:val="continue"/>
            <w:tcBorders>
              <w:left w:val="single" w:color="000000" w:sz="4" w:space="0"/>
              <w:right w:val="single" w:color="000000" w:sz="4" w:space="0"/>
              <w:tl2br w:val="nil"/>
              <w:tr2bl w:val="nil"/>
            </w:tcBorders>
          </w:tcPr>
          <w:p>
            <w:pPr>
              <w:pStyle w:val="24"/>
              <w:kinsoku w:val="0"/>
              <w:overflowPunct w:val="0"/>
              <w:spacing w:line="278" w:lineRule="auto"/>
              <w:ind w:left="242" w:right="98" w:hanging="132"/>
              <w:rPr>
                <w:rFonts w:hint="default" w:ascii="Times New Roman" w:cs="Times New Roman" w:eastAsiaTheme="minorEastAsia"/>
                <w:color w:val="auto"/>
                <w:sz w:val="21"/>
                <w:szCs w:val="21"/>
              </w:rPr>
            </w:pPr>
          </w:p>
        </w:tc>
        <w:tc>
          <w:tcPr>
            <w:tcW w:w="2152" w:type="pct"/>
            <w:tcBorders>
              <w:top w:val="single" w:color="000000" w:sz="4" w:space="0"/>
              <w:left w:val="single" w:color="000000" w:sz="4" w:space="0"/>
              <w:bottom w:val="single" w:color="000000" w:sz="4" w:space="0"/>
              <w:right w:val="single" w:color="000000" w:sz="4" w:space="0"/>
              <w:tl2br w:val="nil"/>
              <w:tr2bl w:val="nil"/>
            </w:tcBorders>
          </w:tcPr>
          <w:p>
            <w:pPr>
              <w:pStyle w:val="24"/>
              <w:kinsoku w:val="0"/>
              <w:overflowPunct w:val="0"/>
              <w:spacing w:before="22"/>
              <w:ind w:left="108"/>
              <w:rPr>
                <w:rFonts w:hint="default" w:ascii="Times New Roman" w:cs="Times New Roman" w:eastAsiaTheme="minorEastAsia"/>
                <w:color w:val="auto"/>
                <w:sz w:val="21"/>
                <w:szCs w:val="21"/>
              </w:rPr>
            </w:pPr>
            <w:r>
              <w:rPr>
                <w:rFonts w:hint="eastAsia" w:ascii="Times New Roman" w:cs="Times New Roman" w:eastAsiaTheme="minorEastAsia"/>
                <w:color w:val="auto"/>
                <w:sz w:val="21"/>
                <w:szCs w:val="21"/>
                <w:lang w:val="en-US" w:eastAsia="zh-CN"/>
              </w:rPr>
              <w:t>3</w:t>
            </w:r>
            <w:r>
              <w:rPr>
                <w:rFonts w:hint="default" w:ascii="Times New Roman" w:cs="Times New Roman" w:eastAsiaTheme="minorEastAsia"/>
                <w:color w:val="auto"/>
                <w:sz w:val="21"/>
                <w:szCs w:val="21"/>
              </w:rPr>
              <w:t>.X射线衍射仪及扫描电子显微镜成像的基本物理原理；</w:t>
            </w:r>
          </w:p>
        </w:tc>
        <w:tc>
          <w:tcPr>
            <w:tcW w:w="993" w:type="pct"/>
            <w:tcBorders>
              <w:top w:val="single" w:color="000000" w:sz="4" w:space="0"/>
              <w:left w:val="single" w:color="000000" w:sz="4" w:space="0"/>
              <w:bottom w:val="single" w:color="000000" w:sz="4" w:space="0"/>
              <w:right w:val="single" w:color="auto" w:sz="4" w:space="0"/>
              <w:tl2br w:val="nil"/>
              <w:tr2bl w:val="nil"/>
            </w:tcBorders>
          </w:tcPr>
          <w:p>
            <w:pPr>
              <w:pStyle w:val="24"/>
              <w:kinsoku w:val="0"/>
              <w:overflowPunct w:val="0"/>
              <w:rPr>
                <w:rFonts w:hint="default" w:ascii="Times New Roman" w:cs="Times New Roman" w:eastAsiaTheme="minorEastAsia"/>
                <w:color w:val="auto"/>
                <w:sz w:val="21"/>
                <w:szCs w:val="21"/>
              </w:rPr>
            </w:pPr>
            <w:r>
              <w:rPr>
                <w:rFonts w:hint="default" w:ascii="Times New Roman" w:cs="Times New Roman" w:eastAsiaTheme="minorEastAsia"/>
                <w:color w:val="auto"/>
                <w:sz w:val="21"/>
                <w:szCs w:val="21"/>
              </w:rPr>
              <w:t>X射线衍射实验、扫描电镜实验</w:t>
            </w:r>
          </w:p>
        </w:tc>
        <w:tc>
          <w:tcPr>
            <w:tcW w:w="519" w:type="pct"/>
            <w:vMerge w:val="continue"/>
            <w:tcBorders>
              <w:left w:val="single" w:color="auto" w:sz="4" w:space="0"/>
              <w:right w:val="single" w:color="auto" w:sz="4" w:space="0"/>
              <w:tl2br w:val="nil"/>
              <w:tr2bl w:val="nil"/>
            </w:tcBorders>
            <w:vAlign w:val="center"/>
          </w:tcPr>
          <w:p>
            <w:pPr>
              <w:pStyle w:val="24"/>
              <w:kinsoku w:val="0"/>
              <w:overflowPunct w:val="0"/>
              <w:spacing w:before="22"/>
              <w:ind w:left="185" w:right="177"/>
              <w:jc w:val="center"/>
              <w:rPr>
                <w:rFonts w:hint="default" w:ascii="Times New Roman" w:cs="Times New Roman" w:eastAsiaTheme="minorEastAsia"/>
                <w:color w:val="auto"/>
                <w:sz w:val="21"/>
                <w:szCs w:val="21"/>
              </w:rPr>
            </w:pPr>
          </w:p>
        </w:tc>
        <w:tc>
          <w:tcPr>
            <w:tcW w:w="776" w:type="pct"/>
            <w:vMerge w:val="continue"/>
            <w:tcBorders>
              <w:left w:val="single" w:color="auto" w:sz="4" w:space="0"/>
              <w:right w:val="single" w:color="auto" w:sz="4" w:space="0"/>
              <w:tl2br w:val="nil"/>
              <w:tr2bl w:val="nil"/>
            </w:tcBorders>
            <w:vAlign w:val="center"/>
          </w:tcPr>
          <w:p>
            <w:pPr>
              <w:pStyle w:val="24"/>
              <w:tabs>
                <w:tab w:val="left" w:pos="455"/>
              </w:tabs>
              <w:kinsoku w:val="0"/>
              <w:overflowPunct w:val="0"/>
              <w:ind w:firstLine="210" w:firstLineChars="100"/>
              <w:rPr>
                <w:rFonts w:hint="default" w:ascii="Times New Roman" w:cs="Times New Roman" w:eastAsiaTheme="minorEastAsia"/>
                <w:color w:val="auto"/>
                <w:sz w:val="21"/>
                <w:szCs w:val="21"/>
              </w:rPr>
            </w:pPr>
          </w:p>
        </w:tc>
      </w:tr>
      <w:tr>
        <w:tblPrEx>
          <w:tblCellMar>
            <w:top w:w="0" w:type="dxa"/>
            <w:left w:w="108" w:type="dxa"/>
            <w:bottom w:w="0" w:type="dxa"/>
            <w:right w:w="108" w:type="dxa"/>
          </w:tblCellMar>
        </w:tblPrEx>
        <w:trPr>
          <w:trHeight w:val="311" w:hRule="atLeast"/>
        </w:trPr>
        <w:tc>
          <w:tcPr>
            <w:tcW w:w="558" w:type="pct"/>
            <w:vMerge w:val="continue"/>
            <w:tcBorders>
              <w:left w:val="single" w:color="000000" w:sz="4" w:space="0"/>
              <w:bottom w:val="single" w:color="000000" w:sz="4" w:space="0"/>
              <w:right w:val="single" w:color="000000" w:sz="4" w:space="0"/>
              <w:tl2br w:val="nil"/>
              <w:tr2bl w:val="nil"/>
            </w:tcBorders>
          </w:tcPr>
          <w:p>
            <w:pPr>
              <w:autoSpaceDE w:val="0"/>
              <w:autoSpaceDN w:val="0"/>
              <w:adjustRightInd w:val="0"/>
              <w:jc w:val="left"/>
              <w:rPr>
                <w:rFonts w:ascii="Times New Roman" w:hAnsi="Times New Roman" w:cs="Times New Roman"/>
                <w:color w:val="auto"/>
                <w:kern w:val="0"/>
                <w:szCs w:val="21"/>
              </w:rPr>
            </w:pPr>
          </w:p>
        </w:tc>
        <w:tc>
          <w:tcPr>
            <w:tcW w:w="2152" w:type="pct"/>
            <w:tcBorders>
              <w:top w:val="single" w:color="000000" w:sz="4" w:space="0"/>
              <w:left w:val="single" w:color="000000" w:sz="4" w:space="0"/>
              <w:bottom w:val="single" w:color="000000" w:sz="4" w:space="0"/>
              <w:right w:val="single" w:color="000000" w:sz="4" w:space="0"/>
              <w:tl2br w:val="nil"/>
              <w:tr2bl w:val="nil"/>
            </w:tcBorders>
          </w:tcPr>
          <w:p>
            <w:pPr>
              <w:pStyle w:val="24"/>
              <w:kinsoku w:val="0"/>
              <w:overflowPunct w:val="0"/>
              <w:spacing w:before="22"/>
              <w:ind w:left="108"/>
              <w:rPr>
                <w:rFonts w:hint="default" w:ascii="Times New Roman" w:cs="Times New Roman" w:eastAsiaTheme="minorEastAsia"/>
                <w:color w:val="auto"/>
                <w:sz w:val="21"/>
                <w:szCs w:val="21"/>
              </w:rPr>
            </w:pPr>
            <w:r>
              <w:rPr>
                <w:rFonts w:hint="eastAsia" w:ascii="Times New Roman" w:cs="Times New Roman" w:eastAsiaTheme="minorEastAsia"/>
                <w:color w:val="auto"/>
                <w:sz w:val="21"/>
                <w:szCs w:val="21"/>
                <w:lang w:val="en-US" w:eastAsia="zh-CN"/>
              </w:rPr>
              <w:t>4</w:t>
            </w:r>
            <w:r>
              <w:rPr>
                <w:rFonts w:hint="default" w:ascii="Times New Roman" w:cs="Times New Roman" w:eastAsiaTheme="minorEastAsia"/>
                <w:color w:val="auto"/>
                <w:sz w:val="21"/>
                <w:szCs w:val="21"/>
              </w:rPr>
              <w:t>.X射线衍射仪及扫描电子显微镜数据分析及解读</w:t>
            </w:r>
            <w:r>
              <w:rPr>
                <w:rFonts w:ascii="Times New Roman" w:cs="Times New Roman" w:eastAsiaTheme="minorEastAsia"/>
                <w:color w:val="auto"/>
                <w:sz w:val="21"/>
                <w:szCs w:val="21"/>
              </w:rPr>
              <w:t>。</w:t>
            </w:r>
          </w:p>
        </w:tc>
        <w:tc>
          <w:tcPr>
            <w:tcW w:w="993" w:type="pct"/>
            <w:tcBorders>
              <w:top w:val="single" w:color="000000" w:sz="4" w:space="0"/>
              <w:left w:val="single" w:color="000000" w:sz="4" w:space="0"/>
              <w:bottom w:val="single" w:color="000000" w:sz="4" w:space="0"/>
              <w:right w:val="single" w:color="auto" w:sz="4" w:space="0"/>
              <w:tl2br w:val="nil"/>
              <w:tr2bl w:val="nil"/>
            </w:tcBorders>
          </w:tcPr>
          <w:p>
            <w:pPr>
              <w:pStyle w:val="24"/>
              <w:kinsoku w:val="0"/>
              <w:overflowPunct w:val="0"/>
              <w:rPr>
                <w:rFonts w:hint="default" w:ascii="Times New Roman" w:cs="Times New Roman" w:eastAsiaTheme="minorEastAsia"/>
                <w:color w:val="auto"/>
                <w:sz w:val="21"/>
                <w:szCs w:val="21"/>
              </w:rPr>
            </w:pPr>
            <w:r>
              <w:rPr>
                <w:rFonts w:hint="default" w:ascii="Times New Roman" w:cs="Times New Roman" w:eastAsiaTheme="minorEastAsia"/>
                <w:color w:val="auto"/>
                <w:sz w:val="21"/>
                <w:szCs w:val="21"/>
              </w:rPr>
              <w:t>X射线衍射实验、扫描电镜实验</w:t>
            </w:r>
          </w:p>
        </w:tc>
        <w:tc>
          <w:tcPr>
            <w:tcW w:w="519" w:type="pct"/>
            <w:vMerge w:val="continue"/>
            <w:tcBorders>
              <w:left w:val="single" w:color="auto" w:sz="4" w:space="0"/>
              <w:bottom w:val="single" w:color="auto" w:sz="4" w:space="0"/>
              <w:right w:val="single" w:color="auto" w:sz="4" w:space="0"/>
              <w:tl2br w:val="nil"/>
              <w:tr2bl w:val="nil"/>
            </w:tcBorders>
            <w:vAlign w:val="center"/>
          </w:tcPr>
          <w:p>
            <w:pPr>
              <w:pStyle w:val="24"/>
              <w:kinsoku w:val="0"/>
              <w:overflowPunct w:val="0"/>
              <w:spacing w:before="22"/>
              <w:ind w:left="185" w:right="177"/>
              <w:jc w:val="center"/>
              <w:rPr>
                <w:rFonts w:hint="default" w:ascii="Times New Roman" w:cs="Times New Roman" w:eastAsiaTheme="minorEastAsia"/>
                <w:color w:val="auto"/>
                <w:sz w:val="21"/>
                <w:szCs w:val="21"/>
              </w:rPr>
            </w:pPr>
          </w:p>
        </w:tc>
        <w:tc>
          <w:tcPr>
            <w:tcW w:w="776" w:type="pct"/>
            <w:vMerge w:val="continue"/>
            <w:tcBorders>
              <w:left w:val="single" w:color="auto" w:sz="4" w:space="0"/>
              <w:bottom w:val="single" w:color="auto" w:sz="4" w:space="0"/>
              <w:right w:val="single" w:color="auto" w:sz="4" w:space="0"/>
              <w:tl2br w:val="nil"/>
              <w:tr2bl w:val="nil"/>
            </w:tcBorders>
            <w:vAlign w:val="center"/>
          </w:tcPr>
          <w:p>
            <w:pPr>
              <w:autoSpaceDE w:val="0"/>
              <w:autoSpaceDN w:val="0"/>
              <w:adjustRightInd w:val="0"/>
              <w:jc w:val="center"/>
              <w:rPr>
                <w:rFonts w:ascii="Times New Roman" w:hAnsi="Times New Roman" w:cs="Times New Roman"/>
                <w:color w:val="auto"/>
                <w:kern w:val="0"/>
                <w:szCs w:val="21"/>
              </w:rPr>
            </w:pPr>
          </w:p>
        </w:tc>
      </w:tr>
      <w:tr>
        <w:tblPrEx>
          <w:tblCellMar>
            <w:top w:w="0" w:type="dxa"/>
            <w:left w:w="108" w:type="dxa"/>
            <w:bottom w:w="0" w:type="dxa"/>
            <w:right w:w="108" w:type="dxa"/>
          </w:tblCellMar>
        </w:tblPrEx>
        <w:trPr>
          <w:trHeight w:val="313" w:hRule="atLeast"/>
        </w:trPr>
        <w:tc>
          <w:tcPr>
            <w:tcW w:w="558" w:type="pct"/>
            <w:vMerge w:val="restart"/>
            <w:tcBorders>
              <w:top w:val="single" w:color="000000" w:sz="4" w:space="0"/>
              <w:left w:val="single" w:color="000000" w:sz="4" w:space="0"/>
              <w:bottom w:val="single" w:color="000000" w:sz="4" w:space="0"/>
              <w:right w:val="single" w:color="000000" w:sz="4" w:space="0"/>
              <w:tl2br w:val="nil"/>
              <w:tr2bl w:val="nil"/>
            </w:tcBorders>
          </w:tcPr>
          <w:p>
            <w:pPr>
              <w:pStyle w:val="24"/>
              <w:kinsoku w:val="0"/>
              <w:overflowPunct w:val="0"/>
              <w:spacing w:before="15"/>
              <w:rPr>
                <w:rFonts w:hint="default" w:ascii="Times New Roman" w:cs="Times New Roman" w:eastAsiaTheme="minorEastAsia"/>
                <w:color w:val="auto"/>
                <w:sz w:val="21"/>
                <w:szCs w:val="21"/>
              </w:rPr>
            </w:pPr>
          </w:p>
          <w:p>
            <w:pPr>
              <w:pStyle w:val="24"/>
              <w:kinsoku w:val="0"/>
              <w:overflowPunct w:val="0"/>
              <w:spacing w:line="278" w:lineRule="auto"/>
              <w:ind w:left="242" w:right="98" w:hanging="132"/>
              <w:rPr>
                <w:rFonts w:hint="eastAsia" w:ascii="Times New Roman" w:cs="Times New Roman" w:eastAsiaTheme="minorEastAsia"/>
                <w:color w:val="auto"/>
                <w:sz w:val="21"/>
                <w:szCs w:val="21"/>
                <w:lang w:eastAsia="zh-CN"/>
              </w:rPr>
            </w:pPr>
            <w:r>
              <w:rPr>
                <w:rFonts w:hint="default" w:ascii="Times New Roman" w:cs="Times New Roman" w:eastAsiaTheme="minorEastAsia"/>
                <w:color w:val="auto"/>
                <w:sz w:val="21"/>
                <w:szCs w:val="21"/>
              </w:rPr>
              <w:t xml:space="preserve">课程目标 </w:t>
            </w:r>
            <w:r>
              <w:rPr>
                <w:rFonts w:hint="eastAsia" w:ascii="Times New Roman" w:cs="Times New Roman" w:eastAsiaTheme="minorEastAsia"/>
                <w:color w:val="auto"/>
                <w:sz w:val="21"/>
                <w:szCs w:val="21"/>
                <w:lang w:val="en-US" w:eastAsia="zh-CN"/>
              </w:rPr>
              <w:t>2</w:t>
            </w:r>
          </w:p>
        </w:tc>
        <w:tc>
          <w:tcPr>
            <w:tcW w:w="2152" w:type="pct"/>
            <w:tcBorders>
              <w:top w:val="single" w:color="000000" w:sz="4" w:space="0"/>
              <w:left w:val="single" w:color="000000" w:sz="4" w:space="0"/>
              <w:bottom w:val="single" w:color="000000" w:sz="4" w:space="0"/>
              <w:right w:val="single" w:color="000000" w:sz="4" w:space="0"/>
              <w:tl2br w:val="nil"/>
              <w:tr2bl w:val="nil"/>
            </w:tcBorders>
          </w:tcPr>
          <w:p>
            <w:pPr>
              <w:pStyle w:val="24"/>
              <w:kinsoku w:val="0"/>
              <w:overflowPunct w:val="0"/>
              <w:spacing w:before="25"/>
              <w:ind w:left="108"/>
              <w:rPr>
                <w:rFonts w:hint="default" w:ascii="Times New Roman" w:cs="Times New Roman" w:eastAsiaTheme="minorEastAsia"/>
                <w:color w:val="auto"/>
                <w:sz w:val="21"/>
                <w:szCs w:val="21"/>
              </w:rPr>
            </w:pPr>
            <w:r>
              <w:rPr>
                <w:rFonts w:hint="default" w:ascii="Times New Roman" w:cs="Times New Roman" w:eastAsiaTheme="minorEastAsia"/>
                <w:color w:val="auto"/>
                <w:sz w:val="21"/>
                <w:szCs w:val="21"/>
              </w:rPr>
              <w:t>1.清楚X射线衍射仪及扫描电子显微镜的局限性；</w:t>
            </w:r>
          </w:p>
        </w:tc>
        <w:tc>
          <w:tcPr>
            <w:tcW w:w="993" w:type="pct"/>
            <w:tcBorders>
              <w:top w:val="single" w:color="000000" w:sz="4" w:space="0"/>
              <w:left w:val="single" w:color="000000" w:sz="4" w:space="0"/>
              <w:bottom w:val="single" w:color="000000" w:sz="4" w:space="0"/>
              <w:right w:val="single" w:color="auto" w:sz="4" w:space="0"/>
              <w:tl2br w:val="nil"/>
              <w:tr2bl w:val="nil"/>
            </w:tcBorders>
          </w:tcPr>
          <w:p>
            <w:pPr>
              <w:pStyle w:val="24"/>
              <w:kinsoku w:val="0"/>
              <w:overflowPunct w:val="0"/>
              <w:rPr>
                <w:rFonts w:hint="default" w:ascii="Times New Roman" w:cs="Times New Roman" w:eastAsiaTheme="minorEastAsia"/>
                <w:color w:val="auto"/>
                <w:sz w:val="21"/>
                <w:szCs w:val="21"/>
              </w:rPr>
            </w:pPr>
            <w:r>
              <w:rPr>
                <w:rFonts w:hint="default" w:ascii="Times New Roman" w:cs="Times New Roman" w:eastAsiaTheme="minorEastAsia"/>
                <w:color w:val="auto"/>
                <w:sz w:val="21"/>
                <w:szCs w:val="21"/>
              </w:rPr>
              <w:t>X射线衍射实验、扫描电镜实验</w:t>
            </w:r>
          </w:p>
        </w:tc>
        <w:tc>
          <w:tcPr>
            <w:tcW w:w="519" w:type="pct"/>
            <w:vMerge w:val="restart"/>
            <w:tcBorders>
              <w:top w:val="single" w:color="auto" w:sz="4" w:space="0"/>
              <w:left w:val="single" w:color="auto" w:sz="4" w:space="0"/>
              <w:bottom w:val="single" w:color="auto" w:sz="4" w:space="0"/>
              <w:right w:val="single" w:color="auto" w:sz="4" w:space="0"/>
              <w:tl2br w:val="nil"/>
              <w:tr2bl w:val="nil"/>
            </w:tcBorders>
            <w:vAlign w:val="center"/>
          </w:tcPr>
          <w:p>
            <w:pPr>
              <w:pStyle w:val="24"/>
              <w:kinsoku w:val="0"/>
              <w:overflowPunct w:val="0"/>
              <w:spacing w:before="25"/>
              <w:ind w:left="185" w:right="177"/>
              <w:jc w:val="center"/>
              <w:rPr>
                <w:rFonts w:hint="default" w:ascii="Times New Roman" w:cs="Times New Roman" w:eastAsiaTheme="minorEastAsia"/>
                <w:color w:val="auto"/>
                <w:sz w:val="21"/>
                <w:szCs w:val="21"/>
              </w:rPr>
            </w:pPr>
            <w:r>
              <w:rPr>
                <w:rFonts w:hint="eastAsia" w:ascii="Times New Roman" w:cs="Times New Roman" w:eastAsiaTheme="minorEastAsia"/>
                <w:color w:val="auto"/>
                <w:sz w:val="21"/>
                <w:szCs w:val="21"/>
                <w:lang w:val="en-US" w:eastAsia="zh-CN"/>
              </w:rPr>
              <w:t>31</w:t>
            </w:r>
            <w:r>
              <w:rPr>
                <w:rFonts w:hint="default" w:ascii="Times New Roman" w:cs="Times New Roman" w:eastAsiaTheme="minorEastAsia"/>
                <w:color w:val="auto"/>
                <w:sz w:val="21"/>
                <w:szCs w:val="21"/>
              </w:rPr>
              <w:t>%</w:t>
            </w:r>
          </w:p>
        </w:tc>
        <w:tc>
          <w:tcPr>
            <w:tcW w:w="776" w:type="pct"/>
            <w:vMerge w:val="restart"/>
            <w:tcBorders>
              <w:top w:val="single" w:color="auto" w:sz="4" w:space="0"/>
              <w:left w:val="single" w:color="auto" w:sz="4" w:space="0"/>
              <w:bottom w:val="single" w:color="auto" w:sz="4" w:space="0"/>
              <w:right w:val="single" w:color="auto" w:sz="4" w:space="0"/>
              <w:tl2br w:val="nil"/>
              <w:tr2bl w:val="nil"/>
            </w:tcBorders>
            <w:vAlign w:val="center"/>
          </w:tcPr>
          <w:p>
            <w:pPr>
              <w:pStyle w:val="24"/>
              <w:kinsoku w:val="0"/>
              <w:overflowPunct w:val="0"/>
              <w:jc w:val="center"/>
              <w:rPr>
                <w:rFonts w:hint="default" w:ascii="Times New Roman" w:cs="Times New Roman" w:eastAsiaTheme="minorEastAsia"/>
                <w:color w:val="auto"/>
                <w:sz w:val="21"/>
                <w:szCs w:val="21"/>
              </w:rPr>
            </w:pPr>
            <w:r>
              <w:rPr>
                <w:rFonts w:ascii="Times New Roman" w:cs="Times New Roman" w:eastAsiaTheme="minorEastAsia"/>
                <w:color w:val="auto"/>
                <w:sz w:val="21"/>
                <w:szCs w:val="21"/>
              </w:rPr>
              <w:t>网络学习</w:t>
            </w:r>
          </w:p>
          <w:p>
            <w:pPr>
              <w:pStyle w:val="24"/>
              <w:kinsoku w:val="0"/>
              <w:overflowPunct w:val="0"/>
              <w:jc w:val="center"/>
              <w:rPr>
                <w:rFonts w:hint="default" w:ascii="Times New Roman" w:cs="Times New Roman" w:eastAsiaTheme="minorEastAsia"/>
                <w:color w:val="auto"/>
                <w:sz w:val="21"/>
                <w:szCs w:val="21"/>
              </w:rPr>
            </w:pPr>
            <w:r>
              <w:rPr>
                <w:rFonts w:hint="default" w:ascii="Times New Roman" w:cs="Times New Roman" w:eastAsiaTheme="minorEastAsia"/>
                <w:color w:val="auto"/>
                <w:sz w:val="21"/>
                <w:szCs w:val="21"/>
              </w:rPr>
              <w:t>实验操作</w:t>
            </w:r>
          </w:p>
          <w:p>
            <w:pPr>
              <w:pStyle w:val="24"/>
              <w:kinsoku w:val="0"/>
              <w:overflowPunct w:val="0"/>
              <w:jc w:val="center"/>
              <w:rPr>
                <w:rFonts w:ascii="Times New Roman" w:cs="Times New Roman" w:eastAsiaTheme="minorEastAsia"/>
                <w:color w:val="auto"/>
                <w:sz w:val="21"/>
                <w:szCs w:val="21"/>
              </w:rPr>
            </w:pPr>
            <w:r>
              <w:rPr>
                <w:rFonts w:ascii="Times New Roman" w:cs="Times New Roman" w:eastAsiaTheme="minorEastAsia"/>
                <w:color w:val="auto"/>
                <w:sz w:val="21"/>
                <w:szCs w:val="21"/>
              </w:rPr>
              <w:t>实验报告</w:t>
            </w:r>
          </w:p>
          <w:p>
            <w:pPr>
              <w:pStyle w:val="24"/>
              <w:kinsoku w:val="0"/>
              <w:overflowPunct w:val="0"/>
              <w:jc w:val="center"/>
              <w:rPr>
                <w:rFonts w:hint="default" w:ascii="Times New Roman" w:cs="Times New Roman" w:eastAsiaTheme="minorEastAsia"/>
                <w:color w:val="auto"/>
                <w:sz w:val="21"/>
                <w:szCs w:val="21"/>
              </w:rPr>
            </w:pPr>
            <w:r>
              <w:rPr>
                <w:rFonts w:ascii="Times New Roman" w:cs="Times New Roman" w:eastAsiaTheme="minorEastAsia"/>
                <w:color w:val="auto"/>
                <w:sz w:val="21"/>
                <w:szCs w:val="21"/>
              </w:rPr>
              <w:t>素质考核</w:t>
            </w:r>
          </w:p>
        </w:tc>
      </w:tr>
      <w:tr>
        <w:tblPrEx>
          <w:tblCellMar>
            <w:top w:w="0" w:type="dxa"/>
            <w:left w:w="108" w:type="dxa"/>
            <w:bottom w:w="0" w:type="dxa"/>
            <w:right w:w="108" w:type="dxa"/>
          </w:tblCellMar>
        </w:tblPrEx>
        <w:trPr>
          <w:trHeight w:val="311" w:hRule="atLeast"/>
        </w:trPr>
        <w:tc>
          <w:tcPr>
            <w:tcW w:w="558" w:type="pct"/>
            <w:vMerge w:val="continue"/>
            <w:tcBorders>
              <w:top w:val="nil"/>
              <w:left w:val="single" w:color="000000" w:sz="4" w:space="0"/>
              <w:bottom w:val="single" w:color="000000" w:sz="4" w:space="0"/>
              <w:right w:val="single" w:color="000000" w:sz="4" w:space="0"/>
              <w:tl2br w:val="nil"/>
              <w:tr2bl w:val="nil"/>
            </w:tcBorders>
          </w:tcPr>
          <w:p>
            <w:pPr>
              <w:autoSpaceDE w:val="0"/>
              <w:autoSpaceDN w:val="0"/>
              <w:adjustRightInd w:val="0"/>
              <w:jc w:val="left"/>
              <w:rPr>
                <w:rFonts w:ascii="Times New Roman" w:hAnsi="Times New Roman" w:cs="Times New Roman"/>
                <w:color w:val="auto"/>
                <w:kern w:val="0"/>
                <w:szCs w:val="21"/>
              </w:rPr>
            </w:pPr>
          </w:p>
        </w:tc>
        <w:tc>
          <w:tcPr>
            <w:tcW w:w="2152" w:type="pct"/>
            <w:tcBorders>
              <w:top w:val="single" w:color="000000" w:sz="4" w:space="0"/>
              <w:left w:val="single" w:color="000000" w:sz="4" w:space="0"/>
              <w:bottom w:val="single" w:color="000000" w:sz="4" w:space="0"/>
              <w:right w:val="single" w:color="000000" w:sz="4" w:space="0"/>
              <w:tl2br w:val="nil"/>
              <w:tr2bl w:val="nil"/>
            </w:tcBorders>
          </w:tcPr>
          <w:p>
            <w:pPr>
              <w:pStyle w:val="24"/>
              <w:kinsoku w:val="0"/>
              <w:overflowPunct w:val="0"/>
              <w:spacing w:before="22"/>
              <w:ind w:left="108"/>
              <w:rPr>
                <w:rFonts w:hint="default" w:ascii="Times New Roman" w:cs="Times New Roman" w:eastAsiaTheme="minorEastAsia"/>
                <w:color w:val="auto"/>
                <w:sz w:val="21"/>
                <w:szCs w:val="21"/>
              </w:rPr>
            </w:pPr>
            <w:r>
              <w:rPr>
                <w:rFonts w:hint="default" w:ascii="Times New Roman" w:cs="Times New Roman" w:eastAsiaTheme="minorEastAsia"/>
                <w:color w:val="auto"/>
                <w:sz w:val="21"/>
                <w:szCs w:val="21"/>
              </w:rPr>
              <w:t>2.根据不同性能分析要求能够对不同分析方法进行选择和过程管理。</w:t>
            </w:r>
          </w:p>
        </w:tc>
        <w:tc>
          <w:tcPr>
            <w:tcW w:w="993" w:type="pct"/>
            <w:tcBorders>
              <w:top w:val="single" w:color="000000" w:sz="4" w:space="0"/>
              <w:left w:val="single" w:color="000000" w:sz="4" w:space="0"/>
              <w:bottom w:val="single" w:color="000000" w:sz="4" w:space="0"/>
              <w:right w:val="single" w:color="auto" w:sz="4" w:space="0"/>
              <w:tl2br w:val="nil"/>
              <w:tr2bl w:val="nil"/>
            </w:tcBorders>
          </w:tcPr>
          <w:p>
            <w:pPr>
              <w:pStyle w:val="24"/>
              <w:kinsoku w:val="0"/>
              <w:overflowPunct w:val="0"/>
              <w:rPr>
                <w:rFonts w:hint="default" w:ascii="Times New Roman" w:cs="Times New Roman" w:eastAsiaTheme="minorEastAsia"/>
                <w:color w:val="auto"/>
                <w:sz w:val="21"/>
                <w:szCs w:val="21"/>
              </w:rPr>
            </w:pPr>
            <w:r>
              <w:rPr>
                <w:rFonts w:hint="default" w:ascii="Times New Roman" w:cs="Times New Roman" w:eastAsiaTheme="minorEastAsia"/>
                <w:color w:val="auto"/>
                <w:sz w:val="21"/>
                <w:szCs w:val="21"/>
              </w:rPr>
              <w:t>X射线衍射实验、扫描电镜实验</w:t>
            </w:r>
          </w:p>
        </w:tc>
        <w:tc>
          <w:tcPr>
            <w:tcW w:w="519" w:type="pct"/>
            <w:vMerge w:val="continue"/>
            <w:tcBorders>
              <w:top w:val="single" w:color="auto" w:sz="4" w:space="0"/>
              <w:left w:val="single" w:color="auto" w:sz="4" w:space="0"/>
              <w:bottom w:val="single" w:color="auto" w:sz="4" w:space="0"/>
              <w:right w:val="single" w:color="auto" w:sz="4" w:space="0"/>
              <w:tl2br w:val="nil"/>
              <w:tr2bl w:val="nil"/>
            </w:tcBorders>
            <w:vAlign w:val="center"/>
          </w:tcPr>
          <w:p>
            <w:pPr>
              <w:pStyle w:val="24"/>
              <w:kinsoku w:val="0"/>
              <w:overflowPunct w:val="0"/>
              <w:spacing w:before="22"/>
              <w:ind w:left="185" w:right="177"/>
              <w:jc w:val="center"/>
              <w:rPr>
                <w:rFonts w:hint="default" w:ascii="Times New Roman" w:cs="Times New Roman" w:eastAsiaTheme="minorEastAsia"/>
                <w:color w:val="auto"/>
                <w:sz w:val="21"/>
                <w:szCs w:val="21"/>
              </w:rPr>
            </w:pPr>
          </w:p>
        </w:tc>
        <w:tc>
          <w:tcPr>
            <w:tcW w:w="776" w:type="pct"/>
            <w:vMerge w:val="continue"/>
            <w:tcBorders>
              <w:top w:val="single" w:color="auto" w:sz="4" w:space="0"/>
              <w:left w:val="single" w:color="auto" w:sz="4" w:space="0"/>
              <w:bottom w:val="single" w:color="auto" w:sz="4" w:space="0"/>
              <w:right w:val="single" w:color="auto" w:sz="4" w:space="0"/>
              <w:tl2br w:val="nil"/>
              <w:tr2bl w:val="nil"/>
            </w:tcBorders>
            <w:vAlign w:val="center"/>
          </w:tcPr>
          <w:p>
            <w:pPr>
              <w:autoSpaceDE w:val="0"/>
              <w:autoSpaceDN w:val="0"/>
              <w:adjustRightInd w:val="0"/>
              <w:jc w:val="center"/>
              <w:rPr>
                <w:rFonts w:ascii="Times New Roman" w:hAnsi="Times New Roman" w:cs="Times New Roman"/>
                <w:color w:val="auto"/>
                <w:kern w:val="0"/>
                <w:szCs w:val="21"/>
              </w:rPr>
            </w:pPr>
          </w:p>
        </w:tc>
      </w:tr>
    </w:tbl>
    <w:p>
      <w:pPr>
        <w:kinsoku w:val="0"/>
        <w:overflowPunct w:val="0"/>
        <w:autoSpaceDE w:val="0"/>
        <w:autoSpaceDN w:val="0"/>
        <w:adjustRightInd w:val="0"/>
        <w:spacing w:before="8"/>
        <w:ind w:firstLine="422" w:firstLineChars="200"/>
        <w:rPr>
          <w:rFonts w:ascii="Times New Roman" w:hAnsi="Times New Roman" w:cs="Times New Roman"/>
          <w:b/>
          <w:color w:val="auto"/>
          <w:szCs w:val="21"/>
        </w:rPr>
      </w:pPr>
    </w:p>
    <w:p>
      <w:pPr>
        <w:kinsoku w:val="0"/>
        <w:overflowPunct w:val="0"/>
        <w:autoSpaceDE w:val="0"/>
        <w:autoSpaceDN w:val="0"/>
        <w:adjustRightInd w:val="0"/>
        <w:spacing w:before="8"/>
        <w:ind w:firstLine="422" w:firstLineChars="200"/>
        <w:rPr>
          <w:rFonts w:ascii="Times New Roman" w:hAnsi="Times New Roman" w:cs="Times New Roman"/>
          <w:b/>
          <w:color w:val="auto"/>
          <w:szCs w:val="21"/>
        </w:rPr>
      </w:pPr>
    </w:p>
    <w:p>
      <w:pPr>
        <w:pStyle w:val="4"/>
        <w:kinsoku w:val="0"/>
        <w:overflowPunct w:val="0"/>
        <w:spacing w:before="66"/>
        <w:jc w:val="center"/>
        <w:rPr>
          <w:rFonts w:ascii="Times New Roman" w:eastAsia="黑体" w:cs="Times New Roman"/>
          <w:color w:val="auto"/>
          <w:highlight w:val="yellow"/>
        </w:rPr>
      </w:pPr>
      <w:r>
        <w:rPr>
          <w:rFonts w:hint="eastAsia" w:ascii="Times New Roman" w:cs="Times New Roman"/>
          <w:b/>
          <w:color w:val="auto"/>
          <w:sz w:val="21"/>
          <w:szCs w:val="21"/>
        </w:rPr>
        <w:t>表</w:t>
      </w:r>
      <w:r>
        <w:rPr>
          <w:rFonts w:ascii="Times New Roman" w:cs="Times New Roman"/>
          <w:b/>
          <w:color w:val="auto"/>
          <w:sz w:val="21"/>
          <w:szCs w:val="21"/>
        </w:rPr>
        <w:t xml:space="preserve">4-2 </w:t>
      </w:r>
      <w:r>
        <w:rPr>
          <w:rFonts w:hint="eastAsia" w:ascii="Times New Roman" w:cs="Times New Roman"/>
          <w:b/>
          <w:color w:val="auto"/>
          <w:sz w:val="21"/>
          <w:szCs w:val="21"/>
        </w:rPr>
        <w:t>课程目标与考核方式矩阵关系</w:t>
      </w:r>
    </w:p>
    <w:tbl>
      <w:tblPr>
        <w:tblStyle w:val="10"/>
        <w:tblW w:w="92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452"/>
        <w:gridCol w:w="1442"/>
        <w:gridCol w:w="1519"/>
        <w:gridCol w:w="1520"/>
        <w:gridCol w:w="2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750" w:type="dxa"/>
            <w:vMerge w:val="restart"/>
            <w:vAlign w:val="center"/>
          </w:tcPr>
          <w:p>
            <w:pPr>
              <w:pStyle w:val="24"/>
              <w:kinsoku w:val="0"/>
              <w:overflowPunct w:val="0"/>
              <w:spacing w:before="15"/>
              <w:jc w:val="center"/>
              <w:rPr>
                <w:rFonts w:hint="default" w:ascii="Times New Roman" w:cs="Times New Roman"/>
                <w:color w:val="auto"/>
                <w:sz w:val="21"/>
                <w:szCs w:val="21"/>
              </w:rPr>
            </w:pPr>
            <w:r>
              <w:rPr>
                <w:rFonts w:ascii="Times New Roman" w:cs="Times New Roman"/>
                <w:color w:val="auto"/>
                <w:sz w:val="21"/>
                <w:szCs w:val="21"/>
              </w:rPr>
              <w:t>课程</w:t>
            </w:r>
          </w:p>
          <w:p>
            <w:pPr>
              <w:pStyle w:val="24"/>
              <w:kinsoku w:val="0"/>
              <w:overflowPunct w:val="0"/>
              <w:spacing w:before="15"/>
              <w:jc w:val="center"/>
              <w:rPr>
                <w:rFonts w:hint="default" w:ascii="Times New Roman" w:cs="Times New Roman"/>
                <w:color w:val="auto"/>
                <w:sz w:val="21"/>
                <w:szCs w:val="21"/>
              </w:rPr>
            </w:pPr>
            <w:r>
              <w:rPr>
                <w:rFonts w:ascii="Times New Roman" w:cs="Times New Roman"/>
                <w:color w:val="auto"/>
                <w:sz w:val="21"/>
                <w:szCs w:val="21"/>
              </w:rPr>
              <w:t>目标</w:t>
            </w:r>
          </w:p>
        </w:tc>
        <w:tc>
          <w:tcPr>
            <w:tcW w:w="5933" w:type="dxa"/>
            <w:gridSpan w:val="4"/>
            <w:vAlign w:val="center"/>
          </w:tcPr>
          <w:p>
            <w:pPr>
              <w:pStyle w:val="24"/>
              <w:kinsoku w:val="0"/>
              <w:overflowPunct w:val="0"/>
              <w:spacing w:before="15"/>
              <w:jc w:val="center"/>
              <w:rPr>
                <w:rFonts w:hint="default" w:ascii="Times New Roman" w:cs="Times New Roman"/>
                <w:color w:val="auto"/>
                <w:sz w:val="21"/>
                <w:szCs w:val="21"/>
              </w:rPr>
            </w:pPr>
            <w:r>
              <w:rPr>
                <w:rFonts w:ascii="Times New Roman" w:cs="Times New Roman"/>
                <w:color w:val="auto"/>
                <w:sz w:val="21"/>
                <w:szCs w:val="21"/>
              </w:rPr>
              <w:t>考核方式</w:t>
            </w:r>
          </w:p>
        </w:tc>
        <w:tc>
          <w:tcPr>
            <w:tcW w:w="2608" w:type="dxa"/>
            <w:vMerge w:val="restart"/>
            <w:vAlign w:val="center"/>
          </w:tcPr>
          <w:p>
            <w:pPr>
              <w:pStyle w:val="24"/>
              <w:kinsoku w:val="0"/>
              <w:overflowPunct w:val="0"/>
              <w:spacing w:before="15"/>
              <w:jc w:val="center"/>
              <w:rPr>
                <w:rFonts w:hint="default" w:ascii="Times New Roman" w:cs="Times New Roman"/>
                <w:color w:val="auto"/>
                <w:sz w:val="21"/>
                <w:szCs w:val="21"/>
              </w:rPr>
            </w:pPr>
            <w:r>
              <w:rPr>
                <w:rFonts w:ascii="Times New Roman" w:cs="Times New Roman"/>
                <w:color w:val="auto"/>
                <w:sz w:val="21"/>
                <w:szCs w:val="21"/>
              </w:rPr>
              <w:t>考核占比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750" w:type="dxa"/>
            <w:vMerge w:val="continue"/>
            <w:vAlign w:val="center"/>
          </w:tcPr>
          <w:p>
            <w:pPr>
              <w:pStyle w:val="24"/>
              <w:kinsoku w:val="0"/>
              <w:overflowPunct w:val="0"/>
              <w:spacing w:before="15"/>
              <w:jc w:val="center"/>
              <w:rPr>
                <w:rFonts w:hint="default" w:ascii="Times New Roman" w:cs="Times New Roman"/>
                <w:color w:val="auto"/>
                <w:sz w:val="21"/>
                <w:szCs w:val="21"/>
              </w:rPr>
            </w:pPr>
          </w:p>
        </w:tc>
        <w:tc>
          <w:tcPr>
            <w:tcW w:w="1452" w:type="dxa"/>
            <w:vAlign w:val="center"/>
          </w:tcPr>
          <w:p>
            <w:pPr>
              <w:pStyle w:val="24"/>
              <w:kinsoku w:val="0"/>
              <w:overflowPunct w:val="0"/>
              <w:spacing w:before="15"/>
              <w:jc w:val="center"/>
              <w:rPr>
                <w:rFonts w:hint="default" w:ascii="Times New Roman" w:cs="Times New Roman"/>
                <w:color w:val="auto"/>
                <w:sz w:val="21"/>
                <w:szCs w:val="21"/>
              </w:rPr>
            </w:pPr>
            <w:r>
              <w:rPr>
                <w:rFonts w:ascii="Times New Roman" w:cs="Times New Roman"/>
                <w:color w:val="auto"/>
                <w:sz w:val="21"/>
                <w:szCs w:val="21"/>
              </w:rPr>
              <w:t>网络学习2</w:t>
            </w:r>
            <w:r>
              <w:rPr>
                <w:rFonts w:hint="default" w:ascii="Times New Roman" w:cs="Times New Roman"/>
                <w:color w:val="auto"/>
                <w:sz w:val="21"/>
                <w:szCs w:val="21"/>
              </w:rPr>
              <w:t>0</w:t>
            </w:r>
            <w:r>
              <w:rPr>
                <w:rFonts w:ascii="Times New Roman" w:cs="Times New Roman"/>
                <w:color w:val="auto"/>
                <w:sz w:val="21"/>
                <w:szCs w:val="21"/>
              </w:rPr>
              <w:t>%</w:t>
            </w:r>
          </w:p>
        </w:tc>
        <w:tc>
          <w:tcPr>
            <w:tcW w:w="1442" w:type="dxa"/>
            <w:vAlign w:val="center"/>
          </w:tcPr>
          <w:p>
            <w:pPr>
              <w:pStyle w:val="24"/>
              <w:kinsoku w:val="0"/>
              <w:overflowPunct w:val="0"/>
              <w:spacing w:before="15"/>
              <w:jc w:val="center"/>
              <w:rPr>
                <w:rFonts w:hint="default" w:ascii="Times New Roman" w:cs="Times New Roman"/>
                <w:color w:val="auto"/>
                <w:sz w:val="21"/>
                <w:szCs w:val="21"/>
              </w:rPr>
            </w:pPr>
            <w:r>
              <w:rPr>
                <w:rFonts w:ascii="Times New Roman" w:cs="Times New Roman"/>
                <w:color w:val="auto"/>
                <w:sz w:val="21"/>
                <w:szCs w:val="21"/>
              </w:rPr>
              <w:t>平时实验</w:t>
            </w:r>
            <w:r>
              <w:rPr>
                <w:rFonts w:hint="default" w:ascii="Times New Roman" w:cs="Times New Roman"/>
                <w:color w:val="auto"/>
                <w:sz w:val="21"/>
                <w:szCs w:val="21"/>
              </w:rPr>
              <w:t>4</w:t>
            </w:r>
            <w:r>
              <w:rPr>
                <w:rFonts w:ascii="Times New Roman" w:cs="Times New Roman"/>
                <w:color w:val="auto"/>
                <w:sz w:val="21"/>
                <w:szCs w:val="21"/>
              </w:rPr>
              <w:t>0%</w:t>
            </w:r>
          </w:p>
        </w:tc>
        <w:tc>
          <w:tcPr>
            <w:tcW w:w="1519" w:type="dxa"/>
            <w:vAlign w:val="center"/>
          </w:tcPr>
          <w:p>
            <w:pPr>
              <w:pStyle w:val="24"/>
              <w:kinsoku w:val="0"/>
              <w:overflowPunct w:val="0"/>
              <w:spacing w:before="15"/>
              <w:jc w:val="center"/>
              <w:rPr>
                <w:rFonts w:hint="default" w:ascii="Times New Roman" w:cs="Times New Roman"/>
                <w:color w:val="auto"/>
                <w:sz w:val="21"/>
                <w:szCs w:val="21"/>
              </w:rPr>
            </w:pPr>
            <w:r>
              <w:rPr>
                <w:rFonts w:ascii="Times New Roman" w:cs="Times New Roman"/>
                <w:color w:val="auto"/>
                <w:sz w:val="21"/>
                <w:szCs w:val="21"/>
              </w:rPr>
              <w:t>实验报告</w:t>
            </w:r>
            <w:r>
              <w:rPr>
                <w:rFonts w:hint="default" w:ascii="Times New Roman" w:cs="Times New Roman"/>
                <w:color w:val="auto"/>
                <w:sz w:val="21"/>
                <w:szCs w:val="21"/>
              </w:rPr>
              <w:t>3</w:t>
            </w:r>
            <w:r>
              <w:rPr>
                <w:rFonts w:ascii="Times New Roman" w:cs="Times New Roman"/>
                <w:color w:val="auto"/>
                <w:sz w:val="21"/>
                <w:szCs w:val="21"/>
              </w:rPr>
              <w:t>0%</w:t>
            </w:r>
          </w:p>
        </w:tc>
        <w:tc>
          <w:tcPr>
            <w:tcW w:w="1520" w:type="dxa"/>
            <w:vAlign w:val="center"/>
          </w:tcPr>
          <w:p>
            <w:pPr>
              <w:pStyle w:val="24"/>
              <w:kinsoku w:val="0"/>
              <w:overflowPunct w:val="0"/>
              <w:spacing w:before="15"/>
              <w:jc w:val="center"/>
              <w:rPr>
                <w:rFonts w:hint="default" w:ascii="Times New Roman" w:cs="Times New Roman"/>
                <w:color w:val="auto"/>
                <w:sz w:val="21"/>
                <w:szCs w:val="21"/>
              </w:rPr>
            </w:pPr>
            <w:r>
              <w:rPr>
                <w:rFonts w:ascii="Times New Roman" w:cs="Times New Roman"/>
                <w:color w:val="auto"/>
                <w:sz w:val="21"/>
                <w:szCs w:val="21"/>
              </w:rPr>
              <w:t>素质考核1</w:t>
            </w:r>
            <w:r>
              <w:rPr>
                <w:rFonts w:hint="default" w:ascii="Times New Roman" w:cs="Times New Roman"/>
                <w:color w:val="auto"/>
                <w:sz w:val="21"/>
                <w:szCs w:val="21"/>
              </w:rPr>
              <w:t>0</w:t>
            </w:r>
            <w:r>
              <w:rPr>
                <w:rFonts w:ascii="Times New Roman" w:cs="Times New Roman"/>
                <w:color w:val="auto"/>
                <w:sz w:val="21"/>
                <w:szCs w:val="21"/>
              </w:rPr>
              <w:t>%</w:t>
            </w:r>
          </w:p>
        </w:tc>
        <w:tc>
          <w:tcPr>
            <w:tcW w:w="2608" w:type="dxa"/>
            <w:vMerge w:val="continue"/>
            <w:vAlign w:val="center"/>
          </w:tcPr>
          <w:p>
            <w:pPr>
              <w:pStyle w:val="24"/>
              <w:kinsoku w:val="0"/>
              <w:overflowPunct w:val="0"/>
              <w:spacing w:before="15"/>
              <w:jc w:val="center"/>
              <w:rPr>
                <w:rFonts w:hint="default" w:asci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750" w:type="dxa"/>
            <w:vAlign w:val="center"/>
          </w:tcPr>
          <w:p>
            <w:pPr>
              <w:pStyle w:val="24"/>
              <w:kinsoku w:val="0"/>
              <w:overflowPunct w:val="0"/>
              <w:spacing w:before="15"/>
              <w:jc w:val="center"/>
              <w:rPr>
                <w:rFonts w:hint="default" w:ascii="Times New Roman" w:cs="Times New Roman"/>
                <w:color w:val="auto"/>
                <w:sz w:val="21"/>
                <w:szCs w:val="21"/>
              </w:rPr>
            </w:pPr>
            <w:r>
              <w:rPr>
                <w:rFonts w:ascii="Times New Roman" w:cs="Times New Roman"/>
                <w:color w:val="auto"/>
                <w:sz w:val="21"/>
                <w:szCs w:val="21"/>
              </w:rPr>
              <w:t>课程目标1</w:t>
            </w:r>
          </w:p>
        </w:tc>
        <w:tc>
          <w:tcPr>
            <w:tcW w:w="1452" w:type="dxa"/>
            <w:vAlign w:val="center"/>
          </w:tcPr>
          <w:p>
            <w:pPr>
              <w:pStyle w:val="24"/>
              <w:kinsoku w:val="0"/>
              <w:overflowPunct w:val="0"/>
              <w:spacing w:before="15"/>
              <w:jc w:val="center"/>
              <w:rPr>
                <w:rFonts w:hint="default" w:ascii="Times New Roman" w:cs="Times New Roman"/>
                <w:color w:val="auto"/>
                <w:sz w:val="21"/>
                <w:szCs w:val="21"/>
              </w:rPr>
            </w:pPr>
            <w:r>
              <w:rPr>
                <w:rFonts w:hint="eastAsia" w:ascii="Times New Roman" w:cs="Times New Roman"/>
                <w:color w:val="auto"/>
                <w:sz w:val="21"/>
                <w:szCs w:val="21"/>
                <w:lang w:val="en-US" w:eastAsia="zh-CN"/>
              </w:rPr>
              <w:t>40</w:t>
            </w:r>
            <w:r>
              <w:rPr>
                <w:rFonts w:ascii="Times New Roman" w:cs="Times New Roman"/>
                <w:color w:val="auto"/>
                <w:sz w:val="21"/>
                <w:szCs w:val="21"/>
              </w:rPr>
              <w:t>%</w:t>
            </w:r>
          </w:p>
        </w:tc>
        <w:tc>
          <w:tcPr>
            <w:tcW w:w="1442" w:type="dxa"/>
            <w:vAlign w:val="center"/>
          </w:tcPr>
          <w:p>
            <w:pPr>
              <w:pStyle w:val="24"/>
              <w:kinsoku w:val="0"/>
              <w:overflowPunct w:val="0"/>
              <w:spacing w:before="15"/>
              <w:jc w:val="center"/>
              <w:rPr>
                <w:rFonts w:hint="default" w:ascii="Times New Roman" w:cs="Times New Roman"/>
                <w:color w:val="auto"/>
                <w:sz w:val="21"/>
                <w:szCs w:val="21"/>
              </w:rPr>
            </w:pPr>
            <w:r>
              <w:rPr>
                <w:rFonts w:hint="eastAsia" w:ascii="Times New Roman" w:cs="Times New Roman"/>
                <w:color w:val="auto"/>
                <w:sz w:val="21"/>
                <w:szCs w:val="21"/>
                <w:lang w:val="en-US" w:eastAsia="zh-CN"/>
              </w:rPr>
              <w:t>80</w:t>
            </w:r>
            <w:r>
              <w:rPr>
                <w:rFonts w:ascii="Times New Roman" w:cs="Times New Roman"/>
                <w:color w:val="auto"/>
                <w:sz w:val="21"/>
                <w:szCs w:val="21"/>
              </w:rPr>
              <w:t>%</w:t>
            </w:r>
          </w:p>
        </w:tc>
        <w:tc>
          <w:tcPr>
            <w:tcW w:w="1519" w:type="dxa"/>
            <w:vAlign w:val="center"/>
          </w:tcPr>
          <w:p>
            <w:pPr>
              <w:pStyle w:val="24"/>
              <w:kinsoku w:val="0"/>
              <w:overflowPunct w:val="0"/>
              <w:spacing w:before="15"/>
              <w:jc w:val="center"/>
              <w:rPr>
                <w:rFonts w:hint="default" w:ascii="Times New Roman" w:cs="Times New Roman"/>
                <w:color w:val="auto"/>
                <w:sz w:val="21"/>
                <w:szCs w:val="21"/>
              </w:rPr>
            </w:pPr>
            <w:r>
              <w:rPr>
                <w:rFonts w:hint="eastAsia" w:ascii="Times New Roman" w:cs="Times New Roman"/>
                <w:color w:val="auto"/>
                <w:sz w:val="21"/>
                <w:szCs w:val="21"/>
                <w:lang w:val="en-US" w:eastAsia="zh-CN"/>
              </w:rPr>
              <w:t>90</w:t>
            </w:r>
            <w:r>
              <w:rPr>
                <w:rFonts w:ascii="Times New Roman" w:cs="Times New Roman"/>
                <w:color w:val="auto"/>
                <w:sz w:val="21"/>
                <w:szCs w:val="21"/>
              </w:rPr>
              <w:t>%</w:t>
            </w:r>
          </w:p>
        </w:tc>
        <w:tc>
          <w:tcPr>
            <w:tcW w:w="1520" w:type="dxa"/>
            <w:vAlign w:val="center"/>
          </w:tcPr>
          <w:p>
            <w:pPr>
              <w:pStyle w:val="24"/>
              <w:kinsoku w:val="0"/>
              <w:overflowPunct w:val="0"/>
              <w:spacing w:before="15"/>
              <w:jc w:val="center"/>
              <w:rPr>
                <w:rFonts w:hint="default" w:ascii="Times New Roman" w:cs="Times New Roman"/>
                <w:color w:val="auto"/>
                <w:sz w:val="21"/>
                <w:szCs w:val="21"/>
              </w:rPr>
            </w:pPr>
            <w:r>
              <w:rPr>
                <w:rFonts w:hint="eastAsia" w:ascii="Times New Roman" w:cs="Times New Roman"/>
                <w:color w:val="auto"/>
                <w:sz w:val="21"/>
                <w:szCs w:val="21"/>
                <w:lang w:val="en-US" w:eastAsia="zh-CN"/>
              </w:rPr>
              <w:t>20</w:t>
            </w:r>
            <w:r>
              <w:rPr>
                <w:rFonts w:ascii="Times New Roman" w:cs="Times New Roman"/>
                <w:color w:val="auto"/>
                <w:sz w:val="21"/>
                <w:szCs w:val="21"/>
              </w:rPr>
              <w:t>%</w:t>
            </w:r>
          </w:p>
        </w:tc>
        <w:tc>
          <w:tcPr>
            <w:tcW w:w="2608" w:type="dxa"/>
            <w:vAlign w:val="center"/>
          </w:tcPr>
          <w:p>
            <w:pPr>
              <w:pStyle w:val="24"/>
              <w:kinsoku w:val="0"/>
              <w:overflowPunct w:val="0"/>
              <w:spacing w:before="15"/>
              <w:jc w:val="center"/>
              <w:rPr>
                <w:rFonts w:hint="default" w:ascii="Times New Roman" w:cs="Times New Roman"/>
                <w:color w:val="auto"/>
                <w:sz w:val="21"/>
                <w:szCs w:val="21"/>
              </w:rPr>
            </w:pPr>
            <w:r>
              <w:rPr>
                <w:rFonts w:hint="eastAsia" w:ascii="Times New Roman" w:cs="Times New Roman"/>
                <w:color w:val="auto"/>
                <w:sz w:val="21"/>
                <w:szCs w:val="21"/>
                <w:lang w:val="en-US" w:eastAsia="zh-CN"/>
              </w:rPr>
              <w:t>69</w:t>
            </w:r>
            <w:r>
              <w:rPr>
                <w:rFonts w:ascii="Times New Roman" w:cs="Times New Roman"/>
                <w:color w:val="auto"/>
                <w:sz w:val="21"/>
                <w:szCs w:val="21"/>
              </w:rPr>
              <w:t>%=</w:t>
            </w:r>
            <w:r>
              <w:rPr>
                <w:rFonts w:hint="default" w:ascii="Times New Roman" w:cs="Times New Roman"/>
                <w:color w:val="auto"/>
                <w:sz w:val="21"/>
                <w:szCs w:val="21"/>
              </w:rPr>
              <w:t>20</w:t>
            </w:r>
            <w:r>
              <w:rPr>
                <w:rFonts w:ascii="Times New Roman" w:cs="Times New Roman"/>
                <w:color w:val="auto"/>
                <w:sz w:val="21"/>
                <w:szCs w:val="21"/>
              </w:rPr>
              <w:t>%*</w:t>
            </w:r>
            <w:r>
              <w:rPr>
                <w:rFonts w:hint="eastAsia" w:ascii="Times New Roman" w:cs="Times New Roman"/>
                <w:color w:val="auto"/>
                <w:sz w:val="21"/>
                <w:szCs w:val="21"/>
                <w:lang w:val="en-US" w:eastAsia="zh-CN"/>
              </w:rPr>
              <w:t>4</w:t>
            </w:r>
            <w:r>
              <w:rPr>
                <w:rFonts w:ascii="Times New Roman" w:cs="Times New Roman"/>
                <w:color w:val="auto"/>
                <w:sz w:val="21"/>
                <w:szCs w:val="21"/>
              </w:rPr>
              <w:t>0%+</w:t>
            </w:r>
            <w:r>
              <w:rPr>
                <w:rFonts w:hint="default" w:ascii="Times New Roman" w:cs="Times New Roman"/>
                <w:color w:val="auto"/>
                <w:sz w:val="21"/>
                <w:szCs w:val="21"/>
              </w:rPr>
              <w:t>4</w:t>
            </w:r>
            <w:r>
              <w:rPr>
                <w:rFonts w:ascii="Times New Roman" w:cs="Times New Roman"/>
                <w:color w:val="auto"/>
                <w:sz w:val="21"/>
                <w:szCs w:val="21"/>
              </w:rPr>
              <w:t>0%*</w:t>
            </w:r>
            <w:r>
              <w:rPr>
                <w:rFonts w:hint="eastAsia" w:ascii="Times New Roman" w:cs="Times New Roman"/>
                <w:color w:val="auto"/>
                <w:sz w:val="21"/>
                <w:szCs w:val="21"/>
                <w:lang w:val="en-US" w:eastAsia="zh-CN"/>
              </w:rPr>
              <w:t>8</w:t>
            </w:r>
            <w:r>
              <w:rPr>
                <w:rFonts w:ascii="Times New Roman" w:cs="Times New Roman"/>
                <w:color w:val="auto"/>
                <w:sz w:val="21"/>
                <w:szCs w:val="21"/>
              </w:rPr>
              <w:t>0%+</w:t>
            </w:r>
            <w:r>
              <w:rPr>
                <w:rFonts w:hint="default" w:ascii="Times New Roman" w:cs="Times New Roman"/>
                <w:color w:val="auto"/>
                <w:sz w:val="21"/>
                <w:szCs w:val="21"/>
              </w:rPr>
              <w:t>3</w:t>
            </w:r>
            <w:r>
              <w:rPr>
                <w:rFonts w:ascii="Times New Roman" w:cs="Times New Roman"/>
                <w:color w:val="auto"/>
                <w:sz w:val="21"/>
                <w:szCs w:val="21"/>
              </w:rPr>
              <w:t>0%*</w:t>
            </w:r>
            <w:r>
              <w:rPr>
                <w:rFonts w:hint="eastAsia" w:ascii="Times New Roman" w:cs="Times New Roman"/>
                <w:color w:val="auto"/>
                <w:sz w:val="21"/>
                <w:szCs w:val="21"/>
                <w:lang w:val="en-US" w:eastAsia="zh-CN"/>
              </w:rPr>
              <w:t>9</w:t>
            </w:r>
            <w:r>
              <w:rPr>
                <w:rFonts w:ascii="Times New Roman" w:cs="Times New Roman"/>
                <w:color w:val="auto"/>
                <w:sz w:val="21"/>
                <w:szCs w:val="21"/>
              </w:rPr>
              <w:t>0%+10%*</w:t>
            </w:r>
            <w:r>
              <w:rPr>
                <w:rFonts w:hint="eastAsia" w:ascii="Times New Roman" w:cs="Times New Roman"/>
                <w:color w:val="auto"/>
                <w:sz w:val="21"/>
                <w:szCs w:val="21"/>
                <w:lang w:val="en-US" w:eastAsia="zh-CN"/>
              </w:rPr>
              <w:t>2</w:t>
            </w:r>
            <w:r>
              <w:rPr>
                <w:rFonts w:ascii="Times New Roman" w:cs="Times New Roman"/>
                <w:color w:val="auto"/>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50" w:type="dxa"/>
            <w:vAlign w:val="center"/>
          </w:tcPr>
          <w:p>
            <w:pPr>
              <w:pStyle w:val="24"/>
              <w:kinsoku w:val="0"/>
              <w:overflowPunct w:val="0"/>
              <w:spacing w:before="15"/>
              <w:jc w:val="center"/>
              <w:rPr>
                <w:rFonts w:hint="default" w:ascii="Times New Roman" w:cs="Times New Roman"/>
                <w:color w:val="auto"/>
                <w:sz w:val="21"/>
                <w:szCs w:val="21"/>
              </w:rPr>
            </w:pPr>
            <w:r>
              <w:rPr>
                <w:rFonts w:ascii="Times New Roman" w:cs="Times New Roman"/>
                <w:color w:val="auto"/>
                <w:sz w:val="21"/>
                <w:szCs w:val="21"/>
              </w:rPr>
              <w:t>课程目标2</w:t>
            </w:r>
          </w:p>
        </w:tc>
        <w:tc>
          <w:tcPr>
            <w:tcW w:w="1452" w:type="dxa"/>
            <w:vAlign w:val="center"/>
          </w:tcPr>
          <w:p>
            <w:pPr>
              <w:pStyle w:val="24"/>
              <w:kinsoku w:val="0"/>
              <w:overflowPunct w:val="0"/>
              <w:spacing w:before="15"/>
              <w:jc w:val="center"/>
              <w:rPr>
                <w:rFonts w:hint="default" w:ascii="Times New Roman" w:cs="Times New Roman"/>
                <w:color w:val="auto"/>
                <w:sz w:val="21"/>
                <w:szCs w:val="21"/>
              </w:rPr>
            </w:pPr>
            <w:r>
              <w:rPr>
                <w:rFonts w:hint="eastAsia" w:ascii="Times New Roman" w:cs="Times New Roman"/>
                <w:color w:val="auto"/>
                <w:sz w:val="21"/>
                <w:szCs w:val="21"/>
                <w:lang w:val="en-US" w:eastAsia="zh-CN"/>
              </w:rPr>
              <w:t>60</w:t>
            </w:r>
            <w:r>
              <w:rPr>
                <w:rFonts w:ascii="Times New Roman" w:cs="Times New Roman"/>
                <w:color w:val="auto"/>
                <w:sz w:val="21"/>
                <w:szCs w:val="21"/>
              </w:rPr>
              <w:t>%</w:t>
            </w:r>
          </w:p>
        </w:tc>
        <w:tc>
          <w:tcPr>
            <w:tcW w:w="1442" w:type="dxa"/>
            <w:vAlign w:val="center"/>
          </w:tcPr>
          <w:p>
            <w:pPr>
              <w:pStyle w:val="24"/>
              <w:kinsoku w:val="0"/>
              <w:overflowPunct w:val="0"/>
              <w:spacing w:before="15"/>
              <w:jc w:val="center"/>
              <w:rPr>
                <w:rFonts w:hint="default" w:ascii="Times New Roman" w:cs="Times New Roman"/>
                <w:color w:val="auto"/>
                <w:sz w:val="21"/>
                <w:szCs w:val="21"/>
              </w:rPr>
            </w:pPr>
            <w:r>
              <w:rPr>
                <w:rFonts w:hint="eastAsia" w:ascii="Times New Roman" w:cs="Times New Roman"/>
                <w:color w:val="auto"/>
                <w:sz w:val="21"/>
                <w:szCs w:val="21"/>
                <w:lang w:val="en-US" w:eastAsia="zh-CN"/>
              </w:rPr>
              <w:t>20</w:t>
            </w:r>
            <w:r>
              <w:rPr>
                <w:rFonts w:ascii="Times New Roman" w:cs="Times New Roman"/>
                <w:color w:val="auto"/>
                <w:sz w:val="21"/>
                <w:szCs w:val="21"/>
              </w:rPr>
              <w:t>%</w:t>
            </w:r>
          </w:p>
        </w:tc>
        <w:tc>
          <w:tcPr>
            <w:tcW w:w="1519" w:type="dxa"/>
            <w:vAlign w:val="center"/>
          </w:tcPr>
          <w:p>
            <w:pPr>
              <w:pStyle w:val="24"/>
              <w:kinsoku w:val="0"/>
              <w:overflowPunct w:val="0"/>
              <w:spacing w:before="15"/>
              <w:jc w:val="center"/>
              <w:rPr>
                <w:rFonts w:hint="default" w:ascii="Times New Roman" w:cs="Times New Roman"/>
                <w:color w:val="auto"/>
                <w:sz w:val="21"/>
                <w:szCs w:val="21"/>
              </w:rPr>
            </w:pPr>
            <w:r>
              <w:rPr>
                <w:rFonts w:hint="eastAsia" w:ascii="Times New Roman" w:cs="Times New Roman"/>
                <w:color w:val="auto"/>
                <w:sz w:val="21"/>
                <w:szCs w:val="21"/>
                <w:lang w:val="en-US" w:eastAsia="zh-CN"/>
              </w:rPr>
              <w:t>10</w:t>
            </w:r>
            <w:r>
              <w:rPr>
                <w:rFonts w:ascii="Times New Roman" w:cs="Times New Roman"/>
                <w:color w:val="auto"/>
                <w:sz w:val="21"/>
                <w:szCs w:val="21"/>
              </w:rPr>
              <w:t>%</w:t>
            </w:r>
          </w:p>
        </w:tc>
        <w:tc>
          <w:tcPr>
            <w:tcW w:w="1520" w:type="dxa"/>
            <w:vAlign w:val="center"/>
          </w:tcPr>
          <w:p>
            <w:pPr>
              <w:pStyle w:val="24"/>
              <w:kinsoku w:val="0"/>
              <w:overflowPunct w:val="0"/>
              <w:spacing w:before="15"/>
              <w:jc w:val="center"/>
              <w:rPr>
                <w:rFonts w:hint="default" w:ascii="Times New Roman" w:cs="Times New Roman"/>
                <w:color w:val="auto"/>
                <w:sz w:val="21"/>
                <w:szCs w:val="21"/>
              </w:rPr>
            </w:pPr>
            <w:r>
              <w:rPr>
                <w:rFonts w:hint="eastAsia" w:ascii="Times New Roman" w:cs="Times New Roman"/>
                <w:color w:val="auto"/>
                <w:sz w:val="21"/>
                <w:szCs w:val="21"/>
                <w:lang w:val="en-US" w:eastAsia="zh-CN"/>
              </w:rPr>
              <w:t>80</w:t>
            </w:r>
            <w:r>
              <w:rPr>
                <w:rFonts w:ascii="Times New Roman" w:cs="Times New Roman"/>
                <w:color w:val="auto"/>
                <w:sz w:val="21"/>
                <w:szCs w:val="21"/>
              </w:rPr>
              <w:t>%</w:t>
            </w:r>
          </w:p>
        </w:tc>
        <w:tc>
          <w:tcPr>
            <w:tcW w:w="2608" w:type="dxa"/>
            <w:vAlign w:val="center"/>
          </w:tcPr>
          <w:p>
            <w:pPr>
              <w:pStyle w:val="24"/>
              <w:kinsoku w:val="0"/>
              <w:overflowPunct w:val="0"/>
              <w:spacing w:before="15"/>
              <w:jc w:val="center"/>
              <w:rPr>
                <w:rFonts w:hint="default" w:ascii="Times New Roman" w:cs="Times New Roman"/>
                <w:color w:val="auto"/>
                <w:sz w:val="21"/>
                <w:szCs w:val="21"/>
              </w:rPr>
            </w:pPr>
            <w:r>
              <w:rPr>
                <w:rFonts w:hint="eastAsia" w:ascii="Times New Roman" w:cs="Times New Roman"/>
                <w:color w:val="auto"/>
                <w:sz w:val="21"/>
                <w:szCs w:val="21"/>
                <w:lang w:val="en-US" w:eastAsia="zh-CN"/>
              </w:rPr>
              <w:t>31</w:t>
            </w:r>
            <w:r>
              <w:rPr>
                <w:rFonts w:ascii="Times New Roman" w:cs="Times New Roman"/>
                <w:color w:val="auto"/>
                <w:sz w:val="21"/>
                <w:szCs w:val="21"/>
              </w:rPr>
              <w:t>%</w:t>
            </w:r>
          </w:p>
        </w:tc>
      </w:tr>
    </w:tbl>
    <w:p>
      <w:pPr>
        <w:pStyle w:val="24"/>
        <w:kinsoku w:val="0"/>
        <w:overflowPunct w:val="0"/>
        <w:spacing w:line="278" w:lineRule="auto"/>
        <w:ind w:left="315" w:leftChars="150" w:right="101" w:firstLine="291" w:firstLineChars="139"/>
        <w:jc w:val="both"/>
        <w:rPr>
          <w:rFonts w:hint="default" w:ascii="Times New Roman" w:eastAsia="黑体" w:cs="Times New Roman"/>
        </w:rPr>
      </w:pPr>
      <w:r>
        <w:rPr>
          <w:rFonts w:ascii="Times New Roman" w:cs="Times New Roman"/>
          <w:sz w:val="21"/>
          <w:szCs w:val="21"/>
        </w:rPr>
        <w:t>备注：以上考核方式类型及占比均为示例，需确保每一列占比总和为100%。</w:t>
      </w:r>
    </w:p>
    <w:p>
      <w:pPr>
        <w:kinsoku w:val="0"/>
        <w:overflowPunct w:val="0"/>
        <w:autoSpaceDE w:val="0"/>
        <w:autoSpaceDN w:val="0"/>
        <w:adjustRightInd w:val="0"/>
        <w:spacing w:before="8"/>
        <w:ind w:firstLine="422" w:firstLineChars="200"/>
        <w:rPr>
          <w:rFonts w:ascii="Times New Roman" w:hAnsi="Times New Roman" w:cs="Times New Roman"/>
          <w:b/>
          <w:szCs w:val="21"/>
        </w:rPr>
      </w:pPr>
    </w:p>
    <w:p>
      <w:pPr>
        <w:kinsoku w:val="0"/>
        <w:overflowPunct w:val="0"/>
        <w:autoSpaceDE w:val="0"/>
        <w:autoSpaceDN w:val="0"/>
        <w:adjustRightInd w:val="0"/>
        <w:spacing w:before="8" w:line="400" w:lineRule="exact"/>
        <w:ind w:firstLine="241" w:firstLineChars="100"/>
        <w:rPr>
          <w:rFonts w:ascii="黑体" w:hAnsi="黑体" w:eastAsia="黑体" w:cs="黑体"/>
          <w:b/>
          <w:sz w:val="24"/>
          <w:szCs w:val="24"/>
        </w:rPr>
      </w:pPr>
      <w:r>
        <w:rPr>
          <w:rFonts w:hint="eastAsia" w:ascii="黑体" w:hAnsi="黑体" w:eastAsia="黑体" w:cs="黑体"/>
          <w:b/>
          <w:sz w:val="24"/>
          <w:szCs w:val="24"/>
        </w:rPr>
        <w:t>（二）成绩评定</w:t>
      </w:r>
      <w:bookmarkStart w:id="1" w:name="_GoBack"/>
      <w:bookmarkEnd w:id="1"/>
    </w:p>
    <w:p>
      <w:pPr>
        <w:autoSpaceDE w:val="0"/>
        <w:autoSpaceDN w:val="0"/>
        <w:adjustRightInd w:val="0"/>
        <w:snapToGrid w:val="0"/>
        <w:spacing w:line="400" w:lineRule="exact"/>
        <w:ind w:firstLine="482" w:firstLineChars="200"/>
        <w:jc w:val="left"/>
        <w:rPr>
          <w:rFonts w:ascii="Times" w:hAnsi="Times New Roman" w:eastAsia="宋体" w:cs="Times"/>
          <w:b/>
          <w:kern w:val="0"/>
          <w:sz w:val="24"/>
          <w:szCs w:val="24"/>
        </w:rPr>
      </w:pPr>
      <w:r>
        <w:rPr>
          <w:rFonts w:ascii="Times" w:hAnsi="Times" w:eastAsia="宋体" w:cs="Times"/>
          <w:b/>
          <w:kern w:val="0"/>
          <w:sz w:val="24"/>
          <w:szCs w:val="24"/>
        </w:rPr>
        <w:t>1</w:t>
      </w:r>
      <w:r>
        <w:rPr>
          <w:rFonts w:ascii="Times" w:hAnsi="Times New Roman" w:eastAsia="宋体" w:cs="Times"/>
          <w:b/>
          <w:kern w:val="0"/>
          <w:sz w:val="24"/>
          <w:szCs w:val="24"/>
        </w:rPr>
        <w:t>.</w:t>
      </w:r>
      <w:r>
        <w:rPr>
          <w:rFonts w:hint="eastAsia" w:ascii="Times" w:hAnsi="Times" w:eastAsia="宋体" w:cs="Times"/>
          <w:b/>
          <w:kern w:val="0"/>
          <w:sz w:val="24"/>
          <w:szCs w:val="24"/>
        </w:rPr>
        <w:t>平时成绩评定</w:t>
      </w:r>
    </w:p>
    <w:p>
      <w:pPr>
        <w:snapToGrid w:val="0"/>
        <w:spacing w:line="400" w:lineRule="exact"/>
        <w:ind w:firstLine="420" w:firstLineChars="200"/>
        <w:rPr>
          <w:rFonts w:ascii="Times" w:hAnsi="Times" w:cs="Times"/>
          <w:szCs w:val="21"/>
        </w:rPr>
      </w:pPr>
      <w:r>
        <w:rPr>
          <w:rFonts w:hint="eastAsia" w:ascii="Times" w:hAnsi="Times" w:cs="Times"/>
          <w:szCs w:val="21"/>
        </w:rPr>
        <w:t>平时成绩（</w:t>
      </w:r>
      <w:r>
        <w:rPr>
          <w:rFonts w:ascii="Times" w:hAnsi="Times" w:cs="Times"/>
          <w:szCs w:val="21"/>
        </w:rPr>
        <w:t>100%</w:t>
      </w:r>
      <w:r>
        <w:rPr>
          <w:rFonts w:hint="eastAsia" w:ascii="Times" w:hAnsi="Times" w:cs="Times"/>
          <w:szCs w:val="21"/>
        </w:rPr>
        <w:t>）</w:t>
      </w:r>
      <w:r>
        <w:rPr>
          <w:rFonts w:ascii="Times" w:hAnsi="Times" w:cs="Times"/>
          <w:szCs w:val="21"/>
        </w:rPr>
        <w:t>=</w:t>
      </w:r>
      <w:r>
        <w:rPr>
          <w:rFonts w:hint="eastAsia" w:ascii="Times" w:hAnsi="Times" w:cs="Times"/>
          <w:szCs w:val="21"/>
        </w:rPr>
        <w:t>网络学习（</w:t>
      </w:r>
      <w:r>
        <w:rPr>
          <w:rFonts w:ascii="Times" w:hAnsi="Times" w:cs="Times"/>
          <w:szCs w:val="21"/>
        </w:rPr>
        <w:t>20%</w:t>
      </w:r>
      <w:r>
        <w:rPr>
          <w:rFonts w:hint="eastAsia" w:ascii="Times" w:hAnsi="Times" w:cs="Times"/>
          <w:szCs w:val="21"/>
        </w:rPr>
        <w:t>）</w:t>
      </w:r>
      <w:r>
        <w:rPr>
          <w:rFonts w:ascii="Times" w:hAnsi="Times" w:cs="Times"/>
          <w:szCs w:val="21"/>
        </w:rPr>
        <w:t>+</w:t>
      </w:r>
      <w:r>
        <w:rPr>
          <w:rFonts w:hint="eastAsia" w:ascii="Times" w:hAnsi="Times" w:cs="Times"/>
          <w:szCs w:val="21"/>
        </w:rPr>
        <w:t>平时实验（</w:t>
      </w:r>
      <w:r>
        <w:rPr>
          <w:rFonts w:ascii="Times" w:hAnsi="Times" w:cs="Times"/>
          <w:szCs w:val="21"/>
        </w:rPr>
        <w:t>40%</w:t>
      </w:r>
      <w:r>
        <w:rPr>
          <w:rFonts w:hint="eastAsia" w:ascii="Times" w:hAnsi="Times" w:cs="Times"/>
          <w:szCs w:val="21"/>
        </w:rPr>
        <w:t>）+实验报告（</w:t>
      </w:r>
      <w:r>
        <w:rPr>
          <w:rFonts w:ascii="Times" w:hAnsi="Times" w:cs="Times"/>
          <w:szCs w:val="21"/>
        </w:rPr>
        <w:t>30</w:t>
      </w:r>
      <w:r>
        <w:rPr>
          <w:rFonts w:hint="eastAsia" w:ascii="Times" w:hAnsi="Times" w:cs="Times"/>
          <w:szCs w:val="21"/>
        </w:rPr>
        <w:t>%）</w:t>
      </w:r>
      <w:r>
        <w:rPr>
          <w:rFonts w:ascii="Times" w:hAnsi="Times" w:cs="Times"/>
          <w:szCs w:val="21"/>
        </w:rPr>
        <w:t>+</w:t>
      </w:r>
      <w:r>
        <w:rPr>
          <w:rFonts w:hint="eastAsia" w:ascii="Times" w:hAnsi="Times" w:cs="Times"/>
          <w:szCs w:val="21"/>
        </w:rPr>
        <w:t>素质考核（</w:t>
      </w:r>
      <w:r>
        <w:rPr>
          <w:rFonts w:ascii="Times" w:hAnsi="Times" w:cs="Times"/>
          <w:szCs w:val="21"/>
        </w:rPr>
        <w:t>10%</w:t>
      </w:r>
      <w:r>
        <w:rPr>
          <w:rFonts w:hint="eastAsia" w:ascii="Times" w:hAnsi="Times" w:cs="Times"/>
          <w:szCs w:val="21"/>
        </w:rPr>
        <w:t>）</w:t>
      </w:r>
    </w:p>
    <w:p>
      <w:pPr>
        <w:snapToGrid w:val="0"/>
        <w:spacing w:line="400" w:lineRule="exact"/>
        <w:ind w:firstLine="482" w:firstLineChars="200"/>
        <w:rPr>
          <w:rFonts w:ascii="Times" w:hAnsi="Times" w:cs="Times"/>
          <w:szCs w:val="21"/>
        </w:rPr>
      </w:pPr>
      <w:r>
        <w:rPr>
          <w:rFonts w:hint="eastAsia" w:ascii="Times" w:hAnsi="Times" w:cs="Times"/>
          <w:b/>
          <w:color w:val="000000"/>
          <w:sz w:val="24"/>
          <w:szCs w:val="24"/>
        </w:rPr>
        <w:t>（</w:t>
      </w:r>
      <w:r>
        <w:rPr>
          <w:rFonts w:ascii="Times" w:hAnsi="Times" w:cs="Times"/>
          <w:b/>
          <w:color w:val="000000"/>
          <w:sz w:val="24"/>
          <w:szCs w:val="24"/>
        </w:rPr>
        <w:t>1</w:t>
      </w:r>
      <w:r>
        <w:rPr>
          <w:rFonts w:hint="eastAsia" w:ascii="Times" w:hAnsi="Times" w:cs="Times"/>
          <w:b/>
          <w:color w:val="000000"/>
          <w:sz w:val="24"/>
          <w:szCs w:val="24"/>
        </w:rPr>
        <w:t>）网络学习（</w:t>
      </w:r>
      <w:r>
        <w:rPr>
          <w:rFonts w:ascii="Times" w:hAnsi="Times" w:cs="Times"/>
          <w:b/>
          <w:color w:val="000000"/>
          <w:sz w:val="24"/>
          <w:szCs w:val="24"/>
        </w:rPr>
        <w:t>20%</w:t>
      </w:r>
      <w:r>
        <w:rPr>
          <w:rFonts w:hint="eastAsia" w:ascii="Times" w:hAnsi="Times" w:cs="Times"/>
          <w:b/>
          <w:color w:val="000000"/>
          <w:sz w:val="24"/>
          <w:szCs w:val="24"/>
        </w:rPr>
        <w:t>）：</w:t>
      </w:r>
      <w:r>
        <w:rPr>
          <w:rFonts w:hint="eastAsia" w:ascii="Times" w:hAnsi="Times" w:cs="Times"/>
          <w:color w:val="000000"/>
          <w:sz w:val="24"/>
          <w:szCs w:val="24"/>
        </w:rPr>
        <w:t>包括学生课前</w:t>
      </w:r>
      <w:r>
        <w:rPr>
          <w:rFonts w:hint="eastAsia" w:ascii="Times" w:hAnsi="Times" w:cs="Times"/>
          <w:color w:val="000000"/>
          <w:sz w:val="24"/>
          <w:szCs w:val="24"/>
          <w:lang w:val="en-US" w:eastAsia="zh-CN"/>
        </w:rPr>
        <w:t>预习、</w:t>
      </w:r>
      <w:r>
        <w:rPr>
          <w:rFonts w:hint="eastAsia" w:ascii="Times" w:hAnsi="Times" w:cs="Times"/>
          <w:color w:val="000000"/>
          <w:sz w:val="24"/>
          <w:szCs w:val="24"/>
        </w:rPr>
        <w:t>完成网络学习平台任务点的情况、测验情况和章节学习次数等</w:t>
      </w:r>
      <w:r>
        <w:rPr>
          <w:rFonts w:hint="eastAsia" w:ascii="Times" w:hAnsi="Times" w:cs="Times"/>
          <w:sz w:val="24"/>
          <w:szCs w:val="24"/>
        </w:rPr>
        <w:t>。</w:t>
      </w:r>
    </w:p>
    <w:p>
      <w:pPr>
        <w:snapToGrid w:val="0"/>
        <w:spacing w:line="400" w:lineRule="exact"/>
        <w:ind w:firstLine="482" w:firstLineChars="200"/>
        <w:rPr>
          <w:rFonts w:ascii="Times" w:hAnsi="Times" w:cs="Times"/>
          <w:sz w:val="24"/>
          <w:szCs w:val="24"/>
        </w:rPr>
      </w:pPr>
      <w:r>
        <w:rPr>
          <w:rFonts w:hint="eastAsia" w:ascii="Times" w:hAnsi="Times" w:cs="Times"/>
          <w:b/>
          <w:color w:val="000000"/>
          <w:sz w:val="24"/>
          <w:szCs w:val="24"/>
        </w:rPr>
        <w:t>（</w:t>
      </w:r>
      <w:r>
        <w:rPr>
          <w:rFonts w:ascii="Times" w:hAnsi="Times" w:cs="Times"/>
          <w:b/>
          <w:color w:val="000000"/>
          <w:sz w:val="24"/>
          <w:szCs w:val="24"/>
        </w:rPr>
        <w:t>2</w:t>
      </w:r>
      <w:r>
        <w:rPr>
          <w:rFonts w:hint="eastAsia" w:ascii="Times" w:hAnsi="Times" w:cs="Times"/>
          <w:b/>
          <w:color w:val="000000"/>
          <w:sz w:val="24"/>
          <w:szCs w:val="24"/>
        </w:rPr>
        <w:t>）平时实验（</w:t>
      </w:r>
      <w:r>
        <w:rPr>
          <w:rFonts w:ascii="Times" w:hAnsi="Times" w:cs="Times"/>
          <w:b/>
          <w:color w:val="000000"/>
          <w:sz w:val="24"/>
          <w:szCs w:val="24"/>
        </w:rPr>
        <w:t>40%</w:t>
      </w:r>
      <w:r>
        <w:rPr>
          <w:rFonts w:hint="eastAsia" w:ascii="Times" w:hAnsi="Times" w:cs="Times"/>
          <w:b/>
          <w:color w:val="000000"/>
          <w:sz w:val="24"/>
          <w:szCs w:val="24"/>
        </w:rPr>
        <w:t>）：</w:t>
      </w:r>
      <w:r>
        <w:rPr>
          <w:rFonts w:hint="eastAsia" w:ascii="Times" w:hAnsi="Times" w:cs="Times"/>
          <w:sz w:val="24"/>
          <w:szCs w:val="24"/>
        </w:rPr>
        <w:t>各实验项目平时成绩总和/项目数。</w:t>
      </w:r>
    </w:p>
    <w:p>
      <w:pPr>
        <w:snapToGrid w:val="0"/>
        <w:spacing w:line="400" w:lineRule="exact"/>
        <w:ind w:firstLine="480" w:firstLineChars="200"/>
        <w:rPr>
          <w:rFonts w:ascii="Times" w:hAnsi="Times" w:cs="Times"/>
          <w:b/>
          <w:sz w:val="24"/>
          <w:szCs w:val="24"/>
        </w:rPr>
      </w:pPr>
      <w:r>
        <w:rPr>
          <w:rFonts w:hint="eastAsia" w:ascii="Times" w:hAnsi="Times" w:cs="Times"/>
          <w:sz w:val="24"/>
          <w:szCs w:val="24"/>
        </w:rPr>
        <w:t>其</w:t>
      </w:r>
      <w:r>
        <w:rPr>
          <w:rFonts w:hint="eastAsia" w:hAnsi="宋体" w:cs="明黑等宽"/>
          <w:bCs/>
          <w:sz w:val="24"/>
          <w:szCs w:val="24"/>
        </w:rPr>
        <w:t>中每个实验的成绩＝实验操作（</w:t>
      </w:r>
      <w:r>
        <w:rPr>
          <w:rFonts w:hAnsi="宋体" w:cs="明黑等宽"/>
          <w:bCs/>
          <w:sz w:val="24"/>
          <w:szCs w:val="24"/>
        </w:rPr>
        <w:t>20%</w:t>
      </w:r>
      <w:r>
        <w:rPr>
          <w:rFonts w:hint="eastAsia" w:hAnsi="宋体" w:cs="明黑等宽"/>
          <w:bCs/>
          <w:sz w:val="24"/>
          <w:szCs w:val="24"/>
        </w:rPr>
        <w:t>）</w:t>
      </w:r>
      <w:r>
        <w:rPr>
          <w:rFonts w:hAnsi="宋体" w:cs="明黑等宽"/>
          <w:bCs/>
          <w:sz w:val="24"/>
          <w:szCs w:val="24"/>
        </w:rPr>
        <w:t>+</w:t>
      </w:r>
      <w:r>
        <w:rPr>
          <w:rFonts w:hint="eastAsia" w:hAnsi="宋体" w:cs="明黑等宽"/>
          <w:bCs/>
          <w:sz w:val="24"/>
          <w:szCs w:val="24"/>
        </w:rPr>
        <w:t>实验结果（</w:t>
      </w:r>
      <w:r>
        <w:rPr>
          <w:rFonts w:hAnsi="宋体" w:cs="明黑等宽"/>
          <w:bCs/>
          <w:sz w:val="24"/>
          <w:szCs w:val="24"/>
        </w:rPr>
        <w:t>20%</w:t>
      </w:r>
      <w:r>
        <w:rPr>
          <w:rFonts w:hint="eastAsia" w:hAnsi="宋体" w:cs="明黑等宽"/>
          <w:bCs/>
          <w:sz w:val="24"/>
          <w:szCs w:val="24"/>
        </w:rPr>
        <w:t>）。</w:t>
      </w:r>
    </w:p>
    <w:p>
      <w:pPr>
        <w:snapToGrid w:val="0"/>
        <w:spacing w:line="400" w:lineRule="exact"/>
        <w:ind w:firstLine="482" w:firstLineChars="200"/>
        <w:rPr>
          <w:rFonts w:ascii="Times" w:hAnsi="Times" w:cs="Times"/>
          <w:sz w:val="24"/>
          <w:szCs w:val="24"/>
        </w:rPr>
      </w:pPr>
      <w:r>
        <w:rPr>
          <w:rFonts w:hint="eastAsia" w:ascii="Times" w:hAnsi="Times" w:cs="Times"/>
          <w:b/>
          <w:sz w:val="24"/>
          <w:szCs w:val="24"/>
        </w:rPr>
        <w:t>①实验操作（</w:t>
      </w:r>
      <w:r>
        <w:rPr>
          <w:rFonts w:ascii="Times" w:hAnsi="Times" w:cs="Times"/>
          <w:b/>
          <w:sz w:val="24"/>
          <w:szCs w:val="24"/>
        </w:rPr>
        <w:t>20</w:t>
      </w:r>
      <w:r>
        <w:rPr>
          <w:rFonts w:hint="eastAsia" w:ascii="Times" w:hAnsi="Times" w:cs="Times"/>
          <w:b/>
          <w:sz w:val="24"/>
          <w:szCs w:val="24"/>
        </w:rPr>
        <w:t>%）：</w:t>
      </w:r>
      <w:r>
        <w:rPr>
          <w:rFonts w:hint="eastAsia" w:ascii="Times" w:hAnsi="Times" w:cs="Times"/>
          <w:sz w:val="24"/>
          <w:szCs w:val="24"/>
        </w:rPr>
        <w:t>通过学生实验时的操作是否规范来评价学生的操作技能与相关能力水平。</w:t>
      </w:r>
    </w:p>
    <w:p>
      <w:pPr>
        <w:snapToGrid w:val="0"/>
        <w:spacing w:line="400" w:lineRule="exact"/>
        <w:ind w:firstLine="482" w:firstLineChars="200"/>
        <w:rPr>
          <w:rFonts w:ascii="Times" w:hAnsi="Times" w:cs="Times"/>
          <w:color w:val="FF0000"/>
          <w:sz w:val="24"/>
          <w:szCs w:val="24"/>
        </w:rPr>
      </w:pPr>
      <w:r>
        <w:rPr>
          <w:rFonts w:hint="eastAsia" w:ascii="Times" w:hAnsi="Times" w:cs="Times"/>
          <w:b/>
          <w:sz w:val="24"/>
          <w:szCs w:val="24"/>
        </w:rPr>
        <w:t>②实验结果（</w:t>
      </w:r>
      <w:r>
        <w:rPr>
          <w:rFonts w:ascii="Times" w:hAnsi="Times" w:cs="Times"/>
          <w:b/>
          <w:sz w:val="24"/>
          <w:szCs w:val="24"/>
        </w:rPr>
        <w:t>20</w:t>
      </w:r>
      <w:r>
        <w:rPr>
          <w:rFonts w:hint="eastAsia" w:ascii="Times" w:hAnsi="Times" w:cs="Times"/>
          <w:b/>
          <w:sz w:val="24"/>
          <w:szCs w:val="24"/>
        </w:rPr>
        <w:t>%）：</w:t>
      </w:r>
      <w:r>
        <w:rPr>
          <w:rFonts w:hint="eastAsia" w:ascii="Times" w:hAnsi="Times" w:cs="Times"/>
          <w:sz w:val="24"/>
          <w:szCs w:val="24"/>
        </w:rPr>
        <w:t>包括实验数据的记录、XRD图谱分析、扫描电子显微镜照片的质量等。</w:t>
      </w:r>
    </w:p>
    <w:p>
      <w:pPr>
        <w:snapToGrid w:val="0"/>
        <w:spacing w:line="400" w:lineRule="exact"/>
        <w:ind w:firstLine="482" w:firstLineChars="200"/>
        <w:rPr>
          <w:rFonts w:ascii="Times" w:hAnsi="Times" w:cs="Times"/>
          <w:sz w:val="24"/>
          <w:szCs w:val="24"/>
        </w:rPr>
      </w:pPr>
      <w:r>
        <w:rPr>
          <w:rFonts w:hint="eastAsia" w:ascii="Times" w:hAnsi="Times" w:cs="Times"/>
          <w:b/>
          <w:color w:val="000000"/>
          <w:sz w:val="24"/>
          <w:szCs w:val="24"/>
        </w:rPr>
        <w:t>（</w:t>
      </w:r>
      <w:r>
        <w:rPr>
          <w:rFonts w:ascii="Times" w:hAnsi="Times" w:cs="Times"/>
          <w:b/>
          <w:color w:val="000000"/>
          <w:sz w:val="24"/>
          <w:szCs w:val="24"/>
        </w:rPr>
        <w:t>3</w:t>
      </w:r>
      <w:r>
        <w:rPr>
          <w:rFonts w:hint="eastAsia" w:ascii="Times" w:hAnsi="Times" w:cs="Times"/>
          <w:b/>
          <w:color w:val="000000"/>
          <w:sz w:val="24"/>
          <w:szCs w:val="24"/>
        </w:rPr>
        <w:t>）实验报告（</w:t>
      </w:r>
      <w:r>
        <w:rPr>
          <w:rFonts w:ascii="Times" w:hAnsi="Times" w:cs="Times"/>
          <w:b/>
          <w:color w:val="000000"/>
          <w:sz w:val="24"/>
          <w:szCs w:val="24"/>
        </w:rPr>
        <w:t>30</w:t>
      </w:r>
      <w:r>
        <w:rPr>
          <w:rFonts w:hint="eastAsia" w:ascii="Times" w:hAnsi="Times" w:cs="Times"/>
          <w:b/>
          <w:color w:val="000000"/>
          <w:sz w:val="24"/>
          <w:szCs w:val="24"/>
        </w:rPr>
        <w:t>%）：</w:t>
      </w:r>
      <w:r>
        <w:rPr>
          <w:rFonts w:hint="eastAsia" w:ascii="Times" w:hAnsi="Times" w:cs="Times"/>
          <w:sz w:val="24"/>
          <w:szCs w:val="24"/>
        </w:rPr>
        <w:t>包括实验目的、原理、操作步骤、注意事项、实验数据处理、结果分析、讨论与建议、作业等。</w:t>
      </w:r>
    </w:p>
    <w:p>
      <w:pPr>
        <w:snapToGrid w:val="0"/>
        <w:spacing w:line="400" w:lineRule="exact"/>
        <w:ind w:firstLine="482" w:firstLineChars="200"/>
        <w:rPr>
          <w:rFonts w:ascii="Times" w:hAnsi="Times" w:cs="Times"/>
          <w:bCs/>
          <w:color w:val="000000"/>
          <w:sz w:val="24"/>
          <w:szCs w:val="24"/>
        </w:rPr>
      </w:pPr>
      <w:r>
        <w:rPr>
          <w:rFonts w:hint="eastAsia" w:ascii="Times" w:hAnsi="Times" w:cs="Times"/>
          <w:b/>
          <w:color w:val="000000"/>
          <w:sz w:val="24"/>
          <w:szCs w:val="24"/>
        </w:rPr>
        <w:t>（</w:t>
      </w:r>
      <w:r>
        <w:rPr>
          <w:rFonts w:ascii="Times" w:hAnsi="Times" w:cs="Times"/>
          <w:b/>
          <w:color w:val="000000"/>
          <w:sz w:val="24"/>
          <w:szCs w:val="24"/>
        </w:rPr>
        <w:t>4</w:t>
      </w:r>
      <w:r>
        <w:rPr>
          <w:rFonts w:hint="eastAsia" w:ascii="Times" w:hAnsi="Times" w:cs="Times"/>
          <w:b/>
          <w:color w:val="000000"/>
          <w:sz w:val="24"/>
          <w:szCs w:val="24"/>
        </w:rPr>
        <w:t>）素质考核（</w:t>
      </w:r>
      <w:r>
        <w:rPr>
          <w:rFonts w:ascii="Times" w:hAnsi="Times" w:cs="Times"/>
          <w:b/>
          <w:color w:val="000000"/>
          <w:sz w:val="24"/>
          <w:szCs w:val="24"/>
        </w:rPr>
        <w:t>10%</w:t>
      </w:r>
      <w:r>
        <w:rPr>
          <w:rFonts w:hint="eastAsia" w:ascii="Times" w:hAnsi="Times" w:cs="Times"/>
          <w:b/>
          <w:color w:val="000000"/>
          <w:sz w:val="24"/>
          <w:szCs w:val="24"/>
        </w:rPr>
        <w:t>）：</w:t>
      </w:r>
      <w:r>
        <w:rPr>
          <w:rFonts w:hint="eastAsia" w:ascii="Times" w:hAnsi="Times" w:cs="Times"/>
          <w:bCs/>
          <w:sz w:val="24"/>
          <w:szCs w:val="24"/>
        </w:rPr>
        <w:t>通过线上和线下评价学生的学习态度（如平台学习任务完成情况、卫生、纪律、课堂发言与提问、回答问题等）、学习兴趣、科学精神、</w:t>
      </w:r>
      <w:r>
        <w:rPr>
          <w:rFonts w:hint="eastAsia" w:ascii="Times" w:hAnsi="Times" w:cs="Times"/>
          <w:sz w:val="24"/>
          <w:szCs w:val="24"/>
        </w:rPr>
        <w:t>实验习惯、</w:t>
      </w:r>
      <w:r>
        <w:rPr>
          <w:rFonts w:hint="eastAsia" w:ascii="Times" w:hAnsi="Times" w:cs="Times"/>
          <w:bCs/>
          <w:sz w:val="24"/>
          <w:szCs w:val="24"/>
        </w:rPr>
        <w:t>社会责任、安全与环保意识、创新精神与创新能力水平与终身学习意识。</w:t>
      </w:r>
    </w:p>
    <w:p>
      <w:pPr>
        <w:autoSpaceDE w:val="0"/>
        <w:autoSpaceDN w:val="0"/>
        <w:adjustRightInd w:val="0"/>
        <w:snapToGrid w:val="0"/>
        <w:spacing w:line="400" w:lineRule="exact"/>
        <w:ind w:firstLine="482" w:firstLineChars="200"/>
        <w:jc w:val="left"/>
        <w:rPr>
          <w:rFonts w:ascii="Times" w:hAnsi="Times" w:eastAsia="宋体" w:cs="Times"/>
          <w:b/>
          <w:kern w:val="0"/>
          <w:sz w:val="24"/>
          <w:szCs w:val="24"/>
        </w:rPr>
      </w:pPr>
      <w:r>
        <w:rPr>
          <w:rFonts w:ascii="Times" w:hAnsi="Times" w:eastAsia="宋体" w:cs="Times"/>
          <w:b/>
          <w:kern w:val="0"/>
          <w:sz w:val="24"/>
          <w:szCs w:val="24"/>
        </w:rPr>
        <w:t>2.</w:t>
      </w:r>
      <w:r>
        <w:rPr>
          <w:rFonts w:hint="eastAsia" w:ascii="Times" w:hAnsi="Times" w:eastAsia="宋体" w:cs="Times"/>
          <w:b/>
          <w:kern w:val="0"/>
          <w:sz w:val="24"/>
          <w:szCs w:val="24"/>
        </w:rPr>
        <w:t>期末成绩评定</w:t>
      </w:r>
    </w:p>
    <w:p>
      <w:pPr>
        <w:snapToGrid w:val="0"/>
        <w:spacing w:line="400" w:lineRule="exact"/>
        <w:ind w:firstLine="480" w:firstLineChars="200"/>
        <w:rPr>
          <w:rFonts w:ascii="Times" w:hAnsi="Times" w:cs="Times"/>
          <w:color w:val="000000"/>
          <w:sz w:val="24"/>
          <w:szCs w:val="24"/>
        </w:rPr>
      </w:pPr>
      <w:r>
        <w:rPr>
          <w:rFonts w:hint="eastAsia" w:ascii="Times" w:hAnsi="Times" w:cs="Times"/>
          <w:color w:val="000000"/>
          <w:sz w:val="24"/>
          <w:szCs w:val="24"/>
        </w:rPr>
        <w:t>材料分析检测技术实验不</w:t>
      </w:r>
      <w:r>
        <w:rPr>
          <w:rFonts w:ascii="Times" w:hAnsi="Times" w:cs="Times"/>
          <w:color w:val="000000"/>
          <w:sz w:val="24"/>
          <w:szCs w:val="24"/>
        </w:rPr>
        <w:t>进行期末</w:t>
      </w:r>
      <w:r>
        <w:rPr>
          <w:rFonts w:hint="eastAsia" w:ascii="Times" w:hAnsi="Times" w:cs="Times"/>
          <w:color w:val="000000"/>
          <w:sz w:val="24"/>
          <w:szCs w:val="24"/>
        </w:rPr>
        <w:t>考核。</w:t>
      </w:r>
    </w:p>
    <w:p>
      <w:pPr>
        <w:autoSpaceDE w:val="0"/>
        <w:autoSpaceDN w:val="0"/>
        <w:adjustRightInd w:val="0"/>
        <w:snapToGrid w:val="0"/>
        <w:spacing w:line="400" w:lineRule="exact"/>
        <w:ind w:firstLine="482" w:firstLineChars="200"/>
        <w:jc w:val="left"/>
        <w:rPr>
          <w:rFonts w:ascii="Times" w:hAnsi="Times" w:eastAsia="宋体" w:cs="Times"/>
          <w:b/>
          <w:kern w:val="0"/>
          <w:sz w:val="24"/>
          <w:szCs w:val="24"/>
        </w:rPr>
      </w:pPr>
      <w:r>
        <w:rPr>
          <w:rFonts w:ascii="Times" w:hAnsi="Times" w:eastAsia="宋体" w:cs="Times"/>
          <w:b/>
          <w:kern w:val="0"/>
          <w:sz w:val="24"/>
          <w:szCs w:val="24"/>
        </w:rPr>
        <w:t>3.</w:t>
      </w:r>
      <w:r>
        <w:rPr>
          <w:rFonts w:hint="eastAsia" w:ascii="Times" w:hAnsi="Times" w:eastAsia="宋体" w:cs="Times"/>
          <w:b/>
          <w:kern w:val="0"/>
          <w:sz w:val="24"/>
          <w:szCs w:val="24"/>
        </w:rPr>
        <w:t>总成绩评定</w:t>
      </w:r>
    </w:p>
    <w:p>
      <w:pPr>
        <w:snapToGrid w:val="0"/>
        <w:spacing w:line="400" w:lineRule="exact"/>
        <w:ind w:firstLine="480" w:firstLineChars="200"/>
        <w:rPr>
          <w:rFonts w:ascii="Times" w:hAnsi="Times" w:cs="Times"/>
          <w:szCs w:val="21"/>
        </w:rPr>
      </w:pPr>
      <w:r>
        <w:rPr>
          <w:rFonts w:hint="eastAsia" w:ascii="Times" w:hAnsi="Times" w:eastAsia="宋体" w:cs="Times"/>
          <w:kern w:val="0"/>
          <w:sz w:val="24"/>
          <w:szCs w:val="24"/>
        </w:rPr>
        <w:t>总成绩（</w:t>
      </w:r>
      <w:r>
        <w:rPr>
          <w:rFonts w:ascii="Times" w:hAnsi="Times" w:eastAsia="宋体" w:cs="Times"/>
          <w:kern w:val="0"/>
          <w:sz w:val="24"/>
          <w:szCs w:val="24"/>
        </w:rPr>
        <w:t>100%</w:t>
      </w:r>
      <w:r>
        <w:rPr>
          <w:rFonts w:hint="eastAsia" w:ascii="Times" w:hAnsi="Times" w:eastAsia="宋体" w:cs="Times"/>
          <w:kern w:val="0"/>
          <w:sz w:val="24"/>
          <w:szCs w:val="24"/>
        </w:rPr>
        <w:t>）</w:t>
      </w:r>
      <w:r>
        <w:rPr>
          <w:rFonts w:ascii="Times" w:hAnsi="Times" w:eastAsia="宋体" w:cs="Times"/>
          <w:kern w:val="0"/>
          <w:sz w:val="24"/>
          <w:szCs w:val="24"/>
        </w:rPr>
        <w:t>=</w:t>
      </w:r>
      <w:r>
        <w:rPr>
          <w:rFonts w:hint="eastAsia" w:ascii="Times" w:hAnsi="Times" w:eastAsia="宋体" w:cs="Times"/>
          <w:kern w:val="0"/>
          <w:sz w:val="24"/>
          <w:szCs w:val="24"/>
        </w:rPr>
        <w:t>平时成绩（100</w:t>
      </w:r>
      <w:r>
        <w:rPr>
          <w:rFonts w:ascii="Times" w:hAnsi="Times" w:eastAsia="宋体" w:cs="Times"/>
          <w:kern w:val="0"/>
          <w:sz w:val="24"/>
          <w:szCs w:val="24"/>
        </w:rPr>
        <w:t>%</w:t>
      </w:r>
      <w:r>
        <w:rPr>
          <w:rFonts w:hint="eastAsia" w:ascii="Times" w:hAnsi="Times" w:eastAsia="宋体" w:cs="Times"/>
          <w:kern w:val="0"/>
          <w:sz w:val="24"/>
          <w:szCs w:val="24"/>
        </w:rPr>
        <w:t>）</w:t>
      </w:r>
    </w:p>
    <w:p>
      <w:pPr>
        <w:snapToGrid w:val="0"/>
        <w:spacing w:line="400" w:lineRule="exact"/>
        <w:ind w:firstLine="420" w:firstLineChars="200"/>
        <w:rPr>
          <w:rFonts w:ascii="Times" w:hAnsi="Times" w:cs="Times"/>
          <w:szCs w:val="21"/>
        </w:rPr>
      </w:pPr>
    </w:p>
    <w:p>
      <w:pPr>
        <w:snapToGrid w:val="0"/>
        <w:spacing w:line="400" w:lineRule="exact"/>
        <w:rPr>
          <w:rFonts w:ascii="Times" w:hAnsi="Times" w:cs="Times"/>
          <w:szCs w:val="21"/>
        </w:rPr>
      </w:pPr>
    </w:p>
    <w:p>
      <w:pPr>
        <w:numPr>
          <w:ilvl w:val="0"/>
          <w:numId w:val="1"/>
        </w:numPr>
        <w:autoSpaceDE w:val="0"/>
        <w:autoSpaceDN w:val="0"/>
        <w:adjustRightInd w:val="0"/>
        <w:snapToGrid w:val="0"/>
        <w:spacing w:line="360" w:lineRule="auto"/>
        <w:ind w:firstLine="482" w:firstLineChars="200"/>
        <w:jc w:val="left"/>
        <w:rPr>
          <w:rFonts w:ascii="Times New Roman" w:hAnsi="Times New Roman" w:eastAsia="黑体" w:cs="Times New Roman"/>
          <w:b/>
          <w:kern w:val="0"/>
          <w:sz w:val="24"/>
          <w:szCs w:val="24"/>
        </w:rPr>
      </w:pPr>
      <w:r>
        <w:rPr>
          <w:rFonts w:ascii="Times New Roman" w:hAnsi="Times New Roman" w:eastAsia="黑体" w:cs="Times New Roman"/>
          <w:b/>
          <w:kern w:val="0"/>
          <w:sz w:val="24"/>
          <w:szCs w:val="24"/>
        </w:rPr>
        <w:t>评分标准</w:t>
      </w:r>
    </w:p>
    <w:p>
      <w:pPr>
        <w:pStyle w:val="21"/>
        <w:spacing w:line="360" w:lineRule="auto"/>
        <w:ind w:left="420" w:firstLine="0" w:firstLineChars="0"/>
        <w:jc w:val="center"/>
        <w:rPr>
          <w:rFonts w:ascii="Times New Roman" w:cs="Times New Roman"/>
          <w:b/>
          <w:szCs w:val="21"/>
        </w:rPr>
      </w:pPr>
      <w:r>
        <w:rPr>
          <w:rFonts w:hint="eastAsia" w:ascii="Times New Roman" w:hAnsi="Times New Roman" w:eastAsia="宋体" w:cs="Times New Roman"/>
          <w:b/>
          <w:szCs w:val="21"/>
        </w:rPr>
        <w:t>表</w:t>
      </w:r>
      <w:r>
        <w:rPr>
          <w:rFonts w:ascii="Times New Roman" w:hAnsi="Times New Roman" w:eastAsia="宋体" w:cs="Times New Roman"/>
          <w:b/>
          <w:szCs w:val="21"/>
        </w:rPr>
        <w:t>5</w:t>
      </w:r>
      <w:r>
        <w:rPr>
          <w:rFonts w:hint="eastAsia" w:ascii="Times New Roman" w:hAnsi="Times New Roman" w:eastAsia="宋体" w:cs="Times New Roman"/>
          <w:b/>
          <w:szCs w:val="21"/>
        </w:rPr>
        <w:t>评分标准</w:t>
      </w:r>
      <w:r>
        <w:rPr>
          <w:rFonts w:hint="eastAsia" w:ascii="Times New Roman" w:cs="Times New Roman"/>
          <w:b/>
          <w:szCs w:val="21"/>
        </w:rPr>
        <w:t>（非试卷考核项目）</w:t>
      </w:r>
    </w:p>
    <w:tbl>
      <w:tblPr>
        <w:tblStyle w:val="10"/>
        <w:tblW w:w="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559"/>
        <w:gridCol w:w="1559"/>
        <w:gridCol w:w="1560"/>
        <w:gridCol w:w="1559"/>
        <w:gridCol w:w="1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Times New Roman" w:hAnsi="Times New Roman"/>
                <w:b/>
                <w:szCs w:val="21"/>
              </w:rPr>
            </w:pPr>
            <w:r>
              <w:rPr>
                <w:rFonts w:hint="eastAsia" w:ascii="Times New Roman" w:hAnsi="Times New Roman"/>
                <w:b/>
                <w:szCs w:val="21"/>
              </w:rPr>
              <w:t>考核项目</w:t>
            </w:r>
          </w:p>
        </w:tc>
        <w:tc>
          <w:tcPr>
            <w:tcW w:w="7781"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Times New Roman" w:hAnsi="Times New Roman"/>
                <w:b/>
                <w:szCs w:val="21"/>
              </w:rPr>
            </w:pPr>
            <w:r>
              <w:rPr>
                <w:rFonts w:hint="eastAsia" w:ascii="Times New Roman" w:hAnsi="Times New Roman"/>
                <w:b/>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b/>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Times New Roman" w:hAnsi="Times New Roman"/>
                <w:b/>
                <w:szCs w:val="21"/>
              </w:rPr>
            </w:pPr>
            <w:r>
              <w:rPr>
                <w:rFonts w:hint="eastAsia" w:ascii="Times New Roman" w:hAnsi="Times New Roman"/>
                <w:b/>
                <w:szCs w:val="21"/>
              </w:rPr>
              <w:t>优秀</w:t>
            </w:r>
          </w:p>
          <w:p>
            <w:pPr>
              <w:adjustRightInd w:val="0"/>
              <w:snapToGrid w:val="0"/>
              <w:spacing w:line="400" w:lineRule="exact"/>
              <w:jc w:val="center"/>
              <w:rPr>
                <w:rFonts w:ascii="Times New Roman" w:hAnsi="Times New Roman"/>
                <w:b/>
                <w:szCs w:val="21"/>
              </w:rPr>
            </w:pPr>
            <w:r>
              <w:rPr>
                <w:rFonts w:ascii="Times New Roman" w:hAnsi="Times New Roman"/>
                <w:b/>
                <w:szCs w:val="21"/>
              </w:rPr>
              <w:t>(100&gt;x≥90)</w:t>
            </w:r>
          </w:p>
        </w:tc>
        <w:tc>
          <w:tcPr>
            <w:tcW w:w="15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Times New Roman" w:hAnsi="Times New Roman"/>
                <w:b/>
                <w:szCs w:val="21"/>
              </w:rPr>
            </w:pPr>
            <w:r>
              <w:rPr>
                <w:rFonts w:hint="eastAsia" w:ascii="Times New Roman" w:hAnsi="Times New Roman"/>
                <w:b/>
                <w:szCs w:val="21"/>
              </w:rPr>
              <w:t>良好</w:t>
            </w:r>
          </w:p>
          <w:p>
            <w:pPr>
              <w:adjustRightInd w:val="0"/>
              <w:snapToGrid w:val="0"/>
              <w:spacing w:line="400" w:lineRule="exact"/>
              <w:jc w:val="center"/>
              <w:rPr>
                <w:rFonts w:ascii="Times New Roman" w:hAnsi="Times New Roman"/>
                <w:b/>
                <w:szCs w:val="21"/>
              </w:rPr>
            </w:pPr>
            <w:r>
              <w:rPr>
                <w:rFonts w:ascii="Times New Roman" w:hAnsi="Times New Roman"/>
                <w:b/>
                <w:szCs w:val="21"/>
              </w:rPr>
              <w:t>(90&gt; x≥80)</w:t>
            </w: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Times New Roman" w:hAnsi="Times New Roman"/>
                <w:b/>
                <w:szCs w:val="21"/>
              </w:rPr>
            </w:pPr>
            <w:r>
              <w:rPr>
                <w:rFonts w:hint="eastAsia" w:ascii="Times New Roman" w:hAnsi="Times New Roman"/>
                <w:b/>
                <w:szCs w:val="21"/>
              </w:rPr>
              <w:t>中等</w:t>
            </w:r>
          </w:p>
          <w:p>
            <w:pPr>
              <w:adjustRightInd w:val="0"/>
              <w:snapToGrid w:val="0"/>
              <w:spacing w:line="400" w:lineRule="exact"/>
              <w:jc w:val="center"/>
              <w:rPr>
                <w:rFonts w:ascii="Times New Roman" w:hAnsi="Times New Roman"/>
                <w:b/>
                <w:szCs w:val="21"/>
              </w:rPr>
            </w:pPr>
            <w:r>
              <w:rPr>
                <w:rFonts w:ascii="Times New Roman" w:hAnsi="Times New Roman"/>
                <w:b/>
                <w:szCs w:val="21"/>
              </w:rPr>
              <w:t>(80&gt; x≥70)</w:t>
            </w:r>
          </w:p>
        </w:tc>
        <w:tc>
          <w:tcPr>
            <w:tcW w:w="15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Times New Roman" w:hAnsi="Times New Roman"/>
                <w:b/>
                <w:szCs w:val="21"/>
              </w:rPr>
            </w:pPr>
            <w:r>
              <w:rPr>
                <w:rFonts w:hint="eastAsia" w:ascii="Times New Roman" w:hAnsi="Times New Roman"/>
                <w:b/>
                <w:szCs w:val="21"/>
              </w:rPr>
              <w:t>及格</w:t>
            </w:r>
          </w:p>
          <w:p>
            <w:pPr>
              <w:adjustRightInd w:val="0"/>
              <w:snapToGrid w:val="0"/>
              <w:spacing w:line="400" w:lineRule="exact"/>
              <w:jc w:val="center"/>
              <w:rPr>
                <w:rFonts w:ascii="Times New Roman" w:hAnsi="Times New Roman"/>
                <w:b/>
                <w:szCs w:val="21"/>
              </w:rPr>
            </w:pPr>
            <w:r>
              <w:rPr>
                <w:rFonts w:ascii="Times New Roman" w:hAnsi="Times New Roman"/>
                <w:b/>
                <w:szCs w:val="21"/>
              </w:rPr>
              <w:t>(70&gt; x≥60)</w:t>
            </w:r>
          </w:p>
        </w:tc>
        <w:tc>
          <w:tcPr>
            <w:tcW w:w="15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Times New Roman" w:hAnsi="Times New Roman"/>
                <w:b/>
                <w:szCs w:val="21"/>
              </w:rPr>
            </w:pPr>
            <w:r>
              <w:rPr>
                <w:rFonts w:hint="eastAsia" w:ascii="Times New Roman" w:hAnsi="Times New Roman"/>
                <w:b/>
                <w:szCs w:val="21"/>
              </w:rPr>
              <w:t>不及格</w:t>
            </w:r>
          </w:p>
          <w:p>
            <w:pPr>
              <w:adjustRightInd w:val="0"/>
              <w:snapToGrid w:val="0"/>
              <w:spacing w:line="400" w:lineRule="exact"/>
              <w:jc w:val="center"/>
              <w:rPr>
                <w:rFonts w:ascii="Times New Roman" w:hAnsi="Times New Roman"/>
                <w:b/>
                <w:szCs w:val="21"/>
              </w:rPr>
            </w:pPr>
            <w:r>
              <w:rPr>
                <w:rFonts w:ascii="Times New Roman" w:hAnsi="Times New Roman"/>
                <w:b/>
                <w:szCs w:val="21"/>
              </w:rPr>
              <w:t>(x &lt;60)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Times New Roman" w:hAnsi="Times New Roman"/>
                <w:color w:val="000000"/>
                <w:szCs w:val="21"/>
              </w:rPr>
            </w:pPr>
            <w:r>
              <w:rPr>
                <w:rFonts w:hint="eastAsia" w:ascii="Times New Roman" w:hAnsi="Times New Roman"/>
                <w:color w:val="000000"/>
                <w:szCs w:val="21"/>
              </w:rPr>
              <w:t>网络学习</w:t>
            </w:r>
          </w:p>
        </w:tc>
        <w:tc>
          <w:tcPr>
            <w:tcW w:w="1559" w:type="dxa"/>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color w:val="000000"/>
                <w:szCs w:val="21"/>
              </w:rPr>
            </w:pPr>
            <w:r>
              <w:rPr>
                <w:rFonts w:hint="eastAsia" w:ascii="Times New Roman" w:hAnsi="Times New Roman"/>
                <w:color w:val="000000"/>
                <w:szCs w:val="21"/>
              </w:rPr>
              <w:t>（</w:t>
            </w:r>
            <w:r>
              <w:rPr>
                <w:rFonts w:ascii="Times New Roman" w:hAnsi="Times New Roman"/>
                <w:color w:val="000000"/>
                <w:szCs w:val="21"/>
              </w:rPr>
              <w:t>1</w:t>
            </w:r>
            <w:r>
              <w:rPr>
                <w:rFonts w:hint="eastAsia" w:ascii="Times New Roman" w:hAnsi="Times New Roman"/>
                <w:color w:val="000000"/>
                <w:szCs w:val="21"/>
              </w:rPr>
              <w:t>）学完了</w:t>
            </w:r>
            <w:r>
              <w:rPr>
                <w:rFonts w:ascii="Times New Roman" w:hAnsi="Times New Roman"/>
                <w:color w:val="000000"/>
                <w:szCs w:val="21"/>
              </w:rPr>
              <w:t>90%</w:t>
            </w:r>
            <w:r>
              <w:rPr>
                <w:rFonts w:hint="eastAsia" w:ascii="Times New Roman" w:hAnsi="Times New Roman"/>
                <w:color w:val="000000"/>
                <w:szCs w:val="21"/>
              </w:rPr>
              <w:t>以上任务点课件与视频（</w:t>
            </w:r>
            <w:r>
              <w:rPr>
                <w:rFonts w:ascii="Times New Roman" w:hAnsi="Times New Roman"/>
                <w:color w:val="000000"/>
                <w:szCs w:val="21"/>
              </w:rPr>
              <w:t>60%</w:t>
            </w:r>
            <w:r>
              <w:rPr>
                <w:rFonts w:hint="eastAsia" w:ascii="Times New Roman" w:hAnsi="Times New Roman"/>
                <w:color w:val="000000"/>
                <w:szCs w:val="21"/>
              </w:rPr>
              <w:t>）。（</w:t>
            </w:r>
            <w:r>
              <w:rPr>
                <w:rFonts w:ascii="Times New Roman" w:hAnsi="Times New Roman"/>
                <w:color w:val="000000"/>
                <w:szCs w:val="21"/>
              </w:rPr>
              <w:t>2</w:t>
            </w:r>
            <w:r>
              <w:rPr>
                <w:rFonts w:hint="eastAsia" w:ascii="Times New Roman" w:hAnsi="Times New Roman"/>
                <w:color w:val="000000"/>
                <w:szCs w:val="21"/>
              </w:rPr>
              <w:t>）完成全部平台测验，且正确率在</w:t>
            </w:r>
            <w:r>
              <w:rPr>
                <w:rFonts w:ascii="Times New Roman" w:hAnsi="Times New Roman"/>
                <w:color w:val="000000"/>
                <w:szCs w:val="21"/>
              </w:rPr>
              <w:t>90</w:t>
            </w:r>
            <w:r>
              <w:rPr>
                <w:rFonts w:hint="eastAsia" w:ascii="Times New Roman" w:hAnsi="Times New Roman"/>
                <w:color w:val="000000"/>
                <w:szCs w:val="21"/>
              </w:rPr>
              <w:t>－</w:t>
            </w:r>
            <w:r>
              <w:rPr>
                <w:rFonts w:ascii="Times New Roman" w:hAnsi="Times New Roman"/>
                <w:color w:val="000000"/>
                <w:szCs w:val="21"/>
              </w:rPr>
              <w:t>100%</w:t>
            </w:r>
            <w:r>
              <w:rPr>
                <w:rFonts w:hint="eastAsia" w:ascii="Times New Roman" w:hAnsi="Times New Roman"/>
                <w:color w:val="000000"/>
                <w:szCs w:val="21"/>
              </w:rPr>
              <w:t>（</w:t>
            </w:r>
            <w:r>
              <w:rPr>
                <w:rFonts w:ascii="Times New Roman" w:hAnsi="Times New Roman"/>
                <w:color w:val="000000"/>
                <w:szCs w:val="21"/>
              </w:rPr>
              <w:t>30%</w:t>
            </w:r>
            <w:r>
              <w:rPr>
                <w:rFonts w:hint="eastAsia" w:ascii="Times New Roman" w:hAnsi="Times New Roman"/>
                <w:color w:val="000000"/>
                <w:szCs w:val="21"/>
              </w:rPr>
              <w:t>）。</w:t>
            </w:r>
          </w:p>
          <w:p>
            <w:pPr>
              <w:spacing w:line="400" w:lineRule="exact"/>
              <w:rPr>
                <w:rFonts w:ascii="Times New Roman" w:hAnsi="Times New Roman"/>
                <w:color w:val="000000"/>
                <w:szCs w:val="21"/>
              </w:rPr>
            </w:pPr>
            <w:r>
              <w:rPr>
                <w:rFonts w:hint="eastAsia" w:ascii="Times New Roman" w:hAnsi="Times New Roman"/>
                <w:color w:val="000000"/>
                <w:szCs w:val="21"/>
              </w:rPr>
              <w:t>（</w:t>
            </w:r>
            <w:r>
              <w:rPr>
                <w:rFonts w:ascii="Times New Roman" w:hAnsi="Times New Roman"/>
                <w:color w:val="000000"/>
                <w:szCs w:val="21"/>
              </w:rPr>
              <w:t>3</w:t>
            </w:r>
            <w:r>
              <w:rPr>
                <w:rFonts w:hint="eastAsia" w:ascii="Times New Roman" w:hAnsi="Times New Roman"/>
                <w:color w:val="000000"/>
                <w:szCs w:val="21"/>
              </w:rPr>
              <w:t>）章节学习次数达到应学习的知识点</w:t>
            </w:r>
            <w:r>
              <w:rPr>
                <w:rFonts w:ascii="Times New Roman" w:hAnsi="Times New Roman"/>
                <w:color w:val="000000"/>
                <w:szCs w:val="21"/>
              </w:rPr>
              <w:t>90%</w:t>
            </w:r>
            <w:r>
              <w:rPr>
                <w:rFonts w:hint="eastAsia" w:ascii="Times New Roman" w:hAnsi="Times New Roman"/>
                <w:color w:val="000000"/>
                <w:szCs w:val="21"/>
              </w:rPr>
              <w:t>以上（</w:t>
            </w:r>
            <w:r>
              <w:rPr>
                <w:rFonts w:ascii="Times New Roman" w:hAnsi="Times New Roman"/>
                <w:color w:val="000000"/>
                <w:szCs w:val="21"/>
              </w:rPr>
              <w:t>10%</w:t>
            </w:r>
            <w:r>
              <w:rPr>
                <w:rFonts w:hint="eastAsia" w:ascii="Times New Roman" w:hAnsi="Times New Roman"/>
                <w:color w:val="000000"/>
                <w:szCs w:val="21"/>
              </w:rPr>
              <w:t>）。</w:t>
            </w:r>
          </w:p>
        </w:tc>
        <w:tc>
          <w:tcPr>
            <w:tcW w:w="1559" w:type="dxa"/>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color w:val="000000"/>
                <w:szCs w:val="21"/>
              </w:rPr>
            </w:pPr>
            <w:r>
              <w:rPr>
                <w:rFonts w:hint="eastAsia" w:ascii="Times New Roman" w:hAnsi="Times New Roman"/>
                <w:color w:val="000000"/>
                <w:szCs w:val="21"/>
              </w:rPr>
              <w:t>（</w:t>
            </w:r>
            <w:r>
              <w:rPr>
                <w:rFonts w:ascii="Times New Roman" w:hAnsi="Times New Roman"/>
                <w:color w:val="000000"/>
                <w:szCs w:val="21"/>
              </w:rPr>
              <w:t>1</w:t>
            </w:r>
            <w:r>
              <w:rPr>
                <w:rFonts w:hint="eastAsia" w:ascii="Times New Roman" w:hAnsi="Times New Roman"/>
                <w:color w:val="000000"/>
                <w:szCs w:val="21"/>
              </w:rPr>
              <w:t>）学完了</w:t>
            </w:r>
            <w:r>
              <w:rPr>
                <w:rFonts w:ascii="Times New Roman" w:hAnsi="Times New Roman"/>
                <w:color w:val="000000"/>
                <w:szCs w:val="21"/>
              </w:rPr>
              <w:t>80-89%</w:t>
            </w:r>
            <w:r>
              <w:rPr>
                <w:rFonts w:hint="eastAsia" w:ascii="Times New Roman" w:hAnsi="Times New Roman"/>
                <w:color w:val="000000"/>
                <w:szCs w:val="21"/>
              </w:rPr>
              <w:t>任务点课件与视频（</w:t>
            </w:r>
            <w:r>
              <w:rPr>
                <w:rFonts w:ascii="Times New Roman" w:hAnsi="Times New Roman"/>
                <w:color w:val="000000"/>
                <w:szCs w:val="21"/>
              </w:rPr>
              <w:t>60%</w:t>
            </w:r>
            <w:r>
              <w:rPr>
                <w:rFonts w:hint="eastAsia" w:ascii="Times New Roman" w:hAnsi="Times New Roman"/>
                <w:color w:val="000000"/>
                <w:szCs w:val="21"/>
              </w:rPr>
              <w:t>）。（</w:t>
            </w:r>
            <w:r>
              <w:rPr>
                <w:rFonts w:ascii="Times New Roman" w:hAnsi="Times New Roman"/>
                <w:color w:val="000000"/>
                <w:szCs w:val="21"/>
              </w:rPr>
              <w:t>2</w:t>
            </w:r>
            <w:r>
              <w:rPr>
                <w:rFonts w:hint="eastAsia" w:ascii="Times New Roman" w:hAnsi="Times New Roman"/>
                <w:color w:val="000000"/>
                <w:szCs w:val="21"/>
              </w:rPr>
              <w:t>）完成全部平台测验，且正确率在</w:t>
            </w:r>
            <w:r>
              <w:rPr>
                <w:rFonts w:ascii="Times New Roman" w:hAnsi="Times New Roman"/>
                <w:color w:val="000000"/>
                <w:szCs w:val="21"/>
              </w:rPr>
              <w:t>80-89%</w:t>
            </w:r>
            <w:r>
              <w:rPr>
                <w:rFonts w:hint="eastAsia" w:ascii="Times New Roman" w:hAnsi="Times New Roman"/>
                <w:color w:val="000000"/>
                <w:szCs w:val="21"/>
              </w:rPr>
              <w:t>（</w:t>
            </w:r>
            <w:r>
              <w:rPr>
                <w:rFonts w:ascii="Times New Roman" w:hAnsi="Times New Roman"/>
                <w:color w:val="000000"/>
                <w:szCs w:val="21"/>
              </w:rPr>
              <w:t>30%</w:t>
            </w:r>
            <w:r>
              <w:rPr>
                <w:rFonts w:hint="eastAsia" w:ascii="Times New Roman" w:hAnsi="Times New Roman"/>
                <w:color w:val="000000"/>
                <w:szCs w:val="21"/>
              </w:rPr>
              <w:t>）。（</w:t>
            </w:r>
            <w:r>
              <w:rPr>
                <w:rFonts w:ascii="Times New Roman" w:hAnsi="Times New Roman"/>
                <w:color w:val="000000"/>
                <w:szCs w:val="21"/>
              </w:rPr>
              <w:t>3</w:t>
            </w:r>
            <w:r>
              <w:rPr>
                <w:rFonts w:hint="eastAsia" w:ascii="Times New Roman" w:hAnsi="Times New Roman"/>
                <w:color w:val="000000"/>
                <w:szCs w:val="21"/>
              </w:rPr>
              <w:t>）章节学习次数达到应学习的知识点</w:t>
            </w:r>
            <w:r>
              <w:rPr>
                <w:rFonts w:ascii="Times New Roman" w:hAnsi="Times New Roman"/>
                <w:color w:val="000000"/>
                <w:szCs w:val="21"/>
              </w:rPr>
              <w:t>80-89%</w:t>
            </w:r>
            <w:r>
              <w:rPr>
                <w:rFonts w:hint="eastAsia" w:ascii="Times New Roman" w:hAnsi="Times New Roman"/>
                <w:color w:val="000000"/>
                <w:szCs w:val="21"/>
              </w:rPr>
              <w:t>（</w:t>
            </w:r>
            <w:r>
              <w:rPr>
                <w:rFonts w:ascii="Times New Roman" w:hAnsi="Times New Roman"/>
                <w:color w:val="000000"/>
                <w:szCs w:val="21"/>
              </w:rPr>
              <w:t>10%</w:t>
            </w:r>
            <w:r>
              <w:rPr>
                <w:rFonts w:hint="eastAsia" w:ascii="Times New Roman" w:hAnsi="Times New Roman"/>
                <w:color w:val="000000"/>
                <w:szCs w:val="21"/>
              </w:rPr>
              <w:t>）。</w:t>
            </w:r>
          </w:p>
        </w:tc>
        <w:tc>
          <w:tcPr>
            <w:tcW w:w="1560" w:type="dxa"/>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color w:val="000000"/>
                <w:szCs w:val="21"/>
              </w:rPr>
            </w:pPr>
            <w:r>
              <w:rPr>
                <w:rFonts w:hint="eastAsia" w:ascii="Times New Roman" w:hAnsi="Times New Roman"/>
                <w:color w:val="000000"/>
                <w:szCs w:val="21"/>
              </w:rPr>
              <w:t>（</w:t>
            </w:r>
            <w:r>
              <w:rPr>
                <w:rFonts w:ascii="Times New Roman" w:hAnsi="Times New Roman"/>
                <w:color w:val="000000"/>
                <w:szCs w:val="21"/>
              </w:rPr>
              <w:t>1</w:t>
            </w:r>
            <w:r>
              <w:rPr>
                <w:rFonts w:hint="eastAsia" w:ascii="Times New Roman" w:hAnsi="Times New Roman"/>
                <w:color w:val="000000"/>
                <w:szCs w:val="21"/>
              </w:rPr>
              <w:t>）学完了</w:t>
            </w:r>
            <w:r>
              <w:rPr>
                <w:rFonts w:ascii="Times New Roman" w:hAnsi="Times New Roman"/>
                <w:color w:val="000000"/>
                <w:szCs w:val="21"/>
              </w:rPr>
              <w:t>70-79%</w:t>
            </w:r>
            <w:r>
              <w:rPr>
                <w:rFonts w:hint="eastAsia" w:ascii="Times New Roman" w:hAnsi="Times New Roman"/>
                <w:color w:val="000000"/>
                <w:szCs w:val="21"/>
              </w:rPr>
              <w:t>任务点课件与视频（</w:t>
            </w:r>
            <w:r>
              <w:rPr>
                <w:rFonts w:ascii="Times New Roman" w:hAnsi="Times New Roman"/>
                <w:color w:val="000000"/>
                <w:szCs w:val="21"/>
              </w:rPr>
              <w:t>60%</w:t>
            </w:r>
            <w:r>
              <w:rPr>
                <w:rFonts w:hint="eastAsia" w:ascii="Times New Roman" w:hAnsi="Times New Roman"/>
                <w:color w:val="000000"/>
                <w:szCs w:val="21"/>
              </w:rPr>
              <w:t>）。（</w:t>
            </w:r>
            <w:r>
              <w:rPr>
                <w:rFonts w:ascii="Times New Roman" w:hAnsi="Times New Roman"/>
                <w:color w:val="000000"/>
                <w:szCs w:val="21"/>
              </w:rPr>
              <w:t>2</w:t>
            </w:r>
            <w:r>
              <w:rPr>
                <w:rFonts w:hint="eastAsia" w:ascii="Times New Roman" w:hAnsi="Times New Roman"/>
                <w:color w:val="000000"/>
                <w:szCs w:val="21"/>
              </w:rPr>
              <w:t>）完成全部平台测验，且正确率在</w:t>
            </w:r>
            <w:r>
              <w:rPr>
                <w:rFonts w:ascii="Times New Roman" w:hAnsi="Times New Roman"/>
                <w:color w:val="000000"/>
                <w:szCs w:val="21"/>
              </w:rPr>
              <w:t>70-79%</w:t>
            </w:r>
            <w:r>
              <w:rPr>
                <w:rFonts w:hint="eastAsia" w:ascii="Times New Roman" w:hAnsi="Times New Roman"/>
                <w:color w:val="000000"/>
                <w:szCs w:val="21"/>
              </w:rPr>
              <w:t>（</w:t>
            </w:r>
            <w:r>
              <w:rPr>
                <w:rFonts w:ascii="Times New Roman" w:hAnsi="Times New Roman"/>
                <w:color w:val="000000"/>
                <w:szCs w:val="21"/>
              </w:rPr>
              <w:t>30%</w:t>
            </w:r>
            <w:r>
              <w:rPr>
                <w:rFonts w:hint="eastAsia" w:ascii="Times New Roman" w:hAnsi="Times New Roman"/>
                <w:color w:val="000000"/>
                <w:szCs w:val="21"/>
              </w:rPr>
              <w:t>）。（</w:t>
            </w:r>
            <w:r>
              <w:rPr>
                <w:rFonts w:ascii="Times New Roman" w:hAnsi="Times New Roman"/>
                <w:color w:val="000000"/>
                <w:szCs w:val="21"/>
              </w:rPr>
              <w:t>3</w:t>
            </w:r>
            <w:r>
              <w:rPr>
                <w:rFonts w:hint="eastAsia" w:ascii="Times New Roman" w:hAnsi="Times New Roman"/>
                <w:color w:val="000000"/>
                <w:szCs w:val="21"/>
              </w:rPr>
              <w:t>）章节学习次数达到应学习的知识点</w:t>
            </w:r>
            <w:r>
              <w:rPr>
                <w:rFonts w:ascii="Times New Roman" w:hAnsi="Times New Roman"/>
                <w:color w:val="000000"/>
                <w:szCs w:val="21"/>
              </w:rPr>
              <w:t>70-79%</w:t>
            </w:r>
            <w:r>
              <w:rPr>
                <w:rFonts w:hint="eastAsia" w:ascii="Times New Roman" w:hAnsi="Times New Roman"/>
                <w:color w:val="000000"/>
                <w:szCs w:val="21"/>
              </w:rPr>
              <w:t>（</w:t>
            </w:r>
            <w:r>
              <w:rPr>
                <w:rFonts w:ascii="Times New Roman" w:hAnsi="Times New Roman"/>
                <w:color w:val="000000"/>
                <w:szCs w:val="21"/>
              </w:rPr>
              <w:t>10%</w:t>
            </w:r>
            <w:r>
              <w:rPr>
                <w:rFonts w:hint="eastAsia" w:ascii="Times New Roman" w:hAnsi="Times New Roman"/>
                <w:color w:val="000000"/>
                <w:szCs w:val="21"/>
              </w:rPr>
              <w:t>）。</w:t>
            </w:r>
          </w:p>
        </w:tc>
        <w:tc>
          <w:tcPr>
            <w:tcW w:w="1559" w:type="dxa"/>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color w:val="000000"/>
                <w:szCs w:val="21"/>
              </w:rPr>
            </w:pPr>
            <w:r>
              <w:rPr>
                <w:rFonts w:hint="eastAsia" w:ascii="Times New Roman" w:hAnsi="Times New Roman"/>
                <w:color w:val="000000"/>
                <w:szCs w:val="21"/>
              </w:rPr>
              <w:t>（</w:t>
            </w:r>
            <w:r>
              <w:rPr>
                <w:rFonts w:ascii="Times New Roman" w:hAnsi="Times New Roman"/>
                <w:color w:val="000000"/>
                <w:szCs w:val="21"/>
              </w:rPr>
              <w:t>1</w:t>
            </w:r>
            <w:r>
              <w:rPr>
                <w:rFonts w:hint="eastAsia" w:ascii="Times New Roman" w:hAnsi="Times New Roman"/>
                <w:color w:val="000000"/>
                <w:szCs w:val="21"/>
              </w:rPr>
              <w:t>）学完了</w:t>
            </w:r>
            <w:r>
              <w:rPr>
                <w:rFonts w:ascii="Times New Roman" w:hAnsi="Times New Roman"/>
                <w:color w:val="000000"/>
                <w:szCs w:val="21"/>
              </w:rPr>
              <w:t>60-69%</w:t>
            </w:r>
            <w:r>
              <w:rPr>
                <w:rFonts w:hint="eastAsia" w:ascii="Times New Roman" w:hAnsi="Times New Roman"/>
                <w:color w:val="000000"/>
                <w:szCs w:val="21"/>
              </w:rPr>
              <w:t>任务点课件与视频（</w:t>
            </w:r>
            <w:r>
              <w:rPr>
                <w:rFonts w:ascii="Times New Roman" w:hAnsi="Times New Roman"/>
                <w:color w:val="000000"/>
                <w:szCs w:val="21"/>
              </w:rPr>
              <w:t>60%</w:t>
            </w:r>
            <w:r>
              <w:rPr>
                <w:rFonts w:hint="eastAsia" w:ascii="Times New Roman" w:hAnsi="Times New Roman"/>
                <w:color w:val="000000"/>
                <w:szCs w:val="21"/>
              </w:rPr>
              <w:t>）。（</w:t>
            </w:r>
            <w:r>
              <w:rPr>
                <w:rFonts w:ascii="Times New Roman" w:hAnsi="Times New Roman"/>
                <w:color w:val="000000"/>
                <w:szCs w:val="21"/>
              </w:rPr>
              <w:t>2</w:t>
            </w:r>
            <w:r>
              <w:rPr>
                <w:rFonts w:hint="eastAsia" w:ascii="Times New Roman" w:hAnsi="Times New Roman"/>
                <w:color w:val="000000"/>
                <w:szCs w:val="21"/>
              </w:rPr>
              <w:t>）完成全部平台测验，且正确率在</w:t>
            </w:r>
            <w:r>
              <w:rPr>
                <w:rFonts w:ascii="Times New Roman" w:hAnsi="Times New Roman"/>
                <w:color w:val="000000"/>
                <w:szCs w:val="21"/>
              </w:rPr>
              <w:t>60-69%</w:t>
            </w:r>
            <w:r>
              <w:rPr>
                <w:rFonts w:hint="eastAsia" w:ascii="Times New Roman" w:hAnsi="Times New Roman"/>
                <w:color w:val="000000"/>
                <w:szCs w:val="21"/>
              </w:rPr>
              <w:t>（</w:t>
            </w:r>
            <w:r>
              <w:rPr>
                <w:rFonts w:ascii="Times New Roman" w:hAnsi="Times New Roman"/>
                <w:color w:val="000000"/>
                <w:szCs w:val="21"/>
              </w:rPr>
              <w:t>30%</w:t>
            </w:r>
            <w:r>
              <w:rPr>
                <w:rFonts w:hint="eastAsia" w:ascii="Times New Roman" w:hAnsi="Times New Roman"/>
                <w:color w:val="000000"/>
                <w:szCs w:val="21"/>
              </w:rPr>
              <w:t>）。（</w:t>
            </w:r>
            <w:r>
              <w:rPr>
                <w:rFonts w:ascii="Times New Roman" w:hAnsi="Times New Roman"/>
                <w:color w:val="000000"/>
                <w:szCs w:val="21"/>
              </w:rPr>
              <w:t>3</w:t>
            </w:r>
            <w:r>
              <w:rPr>
                <w:rFonts w:hint="eastAsia" w:ascii="Times New Roman" w:hAnsi="Times New Roman"/>
                <w:color w:val="000000"/>
                <w:szCs w:val="21"/>
              </w:rPr>
              <w:t>）章节学习次数达到应学习的知识点</w:t>
            </w:r>
            <w:r>
              <w:rPr>
                <w:rFonts w:ascii="Times New Roman" w:hAnsi="Times New Roman"/>
                <w:color w:val="000000"/>
                <w:szCs w:val="21"/>
              </w:rPr>
              <w:t>60-69%</w:t>
            </w:r>
            <w:r>
              <w:rPr>
                <w:rFonts w:hint="eastAsia" w:ascii="Times New Roman" w:hAnsi="Times New Roman"/>
                <w:color w:val="000000"/>
                <w:szCs w:val="21"/>
              </w:rPr>
              <w:t>（</w:t>
            </w:r>
            <w:r>
              <w:rPr>
                <w:rFonts w:ascii="Times New Roman" w:hAnsi="Times New Roman"/>
                <w:color w:val="000000"/>
                <w:szCs w:val="21"/>
              </w:rPr>
              <w:t>10%</w:t>
            </w:r>
            <w:r>
              <w:rPr>
                <w:rFonts w:hint="eastAsia" w:ascii="Times New Roman" w:hAnsi="Times New Roman"/>
                <w:color w:val="000000"/>
                <w:szCs w:val="21"/>
              </w:rPr>
              <w:t>）。</w:t>
            </w:r>
          </w:p>
        </w:tc>
        <w:tc>
          <w:tcPr>
            <w:tcW w:w="1544" w:type="dxa"/>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color w:val="000000"/>
                <w:szCs w:val="21"/>
              </w:rPr>
            </w:pPr>
            <w:r>
              <w:rPr>
                <w:rFonts w:hint="eastAsia" w:ascii="Times New Roman" w:hAnsi="Times New Roman"/>
                <w:color w:val="000000"/>
                <w:szCs w:val="21"/>
              </w:rPr>
              <w:t>（</w:t>
            </w:r>
            <w:r>
              <w:rPr>
                <w:rFonts w:ascii="Times New Roman" w:hAnsi="Times New Roman"/>
                <w:color w:val="000000"/>
                <w:szCs w:val="21"/>
              </w:rPr>
              <w:t>1</w:t>
            </w:r>
            <w:r>
              <w:rPr>
                <w:rFonts w:hint="eastAsia" w:ascii="Times New Roman" w:hAnsi="Times New Roman"/>
                <w:color w:val="000000"/>
                <w:szCs w:val="21"/>
              </w:rPr>
              <w:t>）学完了</w:t>
            </w:r>
            <w:r>
              <w:rPr>
                <w:rFonts w:ascii="Times New Roman" w:hAnsi="Times New Roman"/>
                <w:color w:val="000000"/>
                <w:szCs w:val="21"/>
              </w:rPr>
              <w:t>&lt;60%</w:t>
            </w:r>
            <w:r>
              <w:rPr>
                <w:rFonts w:hint="eastAsia" w:ascii="Times New Roman" w:hAnsi="Times New Roman"/>
                <w:color w:val="000000"/>
                <w:szCs w:val="21"/>
              </w:rPr>
              <w:t>任务点课件与视频（</w:t>
            </w:r>
            <w:r>
              <w:rPr>
                <w:rFonts w:ascii="Times New Roman" w:hAnsi="Times New Roman"/>
                <w:color w:val="000000"/>
                <w:szCs w:val="21"/>
              </w:rPr>
              <w:t>60%</w:t>
            </w:r>
            <w:r>
              <w:rPr>
                <w:rFonts w:hint="eastAsia" w:ascii="Times New Roman" w:hAnsi="Times New Roman"/>
                <w:color w:val="000000"/>
                <w:szCs w:val="21"/>
              </w:rPr>
              <w:t>）。（</w:t>
            </w:r>
            <w:r>
              <w:rPr>
                <w:rFonts w:ascii="Times New Roman" w:hAnsi="Times New Roman"/>
                <w:color w:val="000000"/>
                <w:szCs w:val="21"/>
              </w:rPr>
              <w:t>2</w:t>
            </w:r>
            <w:r>
              <w:rPr>
                <w:rFonts w:hint="eastAsia" w:ascii="Times New Roman" w:hAnsi="Times New Roman"/>
                <w:color w:val="000000"/>
                <w:szCs w:val="21"/>
              </w:rPr>
              <w:t>）未全部完成平台测验，且正确率在</w:t>
            </w:r>
            <w:r>
              <w:rPr>
                <w:rFonts w:ascii="Times New Roman" w:hAnsi="Times New Roman"/>
                <w:color w:val="000000"/>
                <w:szCs w:val="21"/>
              </w:rPr>
              <w:t>60%</w:t>
            </w:r>
            <w:r>
              <w:rPr>
                <w:rFonts w:hint="eastAsia" w:ascii="Times New Roman" w:hAnsi="Times New Roman"/>
                <w:color w:val="000000"/>
                <w:szCs w:val="21"/>
              </w:rPr>
              <w:t>以下（</w:t>
            </w:r>
            <w:r>
              <w:rPr>
                <w:rFonts w:ascii="Times New Roman" w:hAnsi="Times New Roman"/>
                <w:color w:val="000000"/>
                <w:szCs w:val="21"/>
              </w:rPr>
              <w:t>30%</w:t>
            </w:r>
            <w:r>
              <w:rPr>
                <w:rFonts w:hint="eastAsia" w:ascii="Times New Roman" w:hAnsi="Times New Roman"/>
                <w:color w:val="000000"/>
                <w:szCs w:val="21"/>
              </w:rPr>
              <w:t>）。（</w:t>
            </w:r>
            <w:r>
              <w:rPr>
                <w:rFonts w:ascii="Times New Roman" w:hAnsi="Times New Roman"/>
                <w:color w:val="000000"/>
                <w:szCs w:val="21"/>
              </w:rPr>
              <w:t>3</w:t>
            </w:r>
            <w:r>
              <w:rPr>
                <w:rFonts w:hint="eastAsia" w:ascii="Times New Roman" w:hAnsi="Times New Roman"/>
                <w:color w:val="000000"/>
                <w:szCs w:val="21"/>
              </w:rPr>
              <w:t>）章节学习次数</w:t>
            </w:r>
            <w:r>
              <w:rPr>
                <w:rFonts w:ascii="Times New Roman" w:hAnsi="Times New Roman"/>
                <w:color w:val="000000"/>
                <w:szCs w:val="21"/>
              </w:rPr>
              <w:t>&lt;</w:t>
            </w:r>
            <w:r>
              <w:rPr>
                <w:rFonts w:hint="eastAsia" w:ascii="Times New Roman" w:hAnsi="Times New Roman"/>
                <w:color w:val="000000"/>
                <w:szCs w:val="21"/>
              </w:rPr>
              <w:t>任务点</w:t>
            </w:r>
            <w:r>
              <w:rPr>
                <w:rFonts w:ascii="Times New Roman" w:hAnsi="Times New Roman"/>
                <w:color w:val="000000"/>
                <w:szCs w:val="21"/>
              </w:rPr>
              <w:t>60%</w:t>
            </w:r>
            <w:r>
              <w:rPr>
                <w:rFonts w:hint="eastAsia" w:ascii="Times New Roman" w:hAnsi="Times New Roman"/>
                <w:color w:val="000000"/>
                <w:szCs w:val="21"/>
              </w:rPr>
              <w:t>以下（</w:t>
            </w:r>
            <w:r>
              <w:rPr>
                <w:rFonts w:ascii="Times New Roman" w:hAnsi="Times New Roman"/>
                <w:color w:val="000000"/>
                <w:szCs w:val="21"/>
              </w:rPr>
              <w:t>10%</w:t>
            </w:r>
            <w:r>
              <w:rPr>
                <w:rFonts w:hint="eastAsia" w:ascii="Times New Roman" w:hAnsi="Times New Roman"/>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Times New Roman" w:hAnsi="Times New Roman"/>
                <w:color w:val="FF0000"/>
                <w:szCs w:val="21"/>
              </w:rPr>
            </w:pPr>
            <w:r>
              <w:rPr>
                <w:rFonts w:hint="eastAsia" w:ascii="Times New Roman" w:hAnsi="Times New Roman"/>
                <w:color w:val="000000"/>
                <w:szCs w:val="21"/>
              </w:rPr>
              <w:t>平时实验</w:t>
            </w:r>
          </w:p>
        </w:tc>
        <w:tc>
          <w:tcPr>
            <w:tcW w:w="15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cs="Times New Roman"/>
                <w:szCs w:val="21"/>
              </w:rPr>
            </w:pPr>
            <w:r>
              <w:rPr>
                <w:rFonts w:hint="eastAsia" w:ascii="Times New Roman" w:hAnsi="Times New Roman" w:cs="Times New Roman"/>
                <w:szCs w:val="21"/>
              </w:rPr>
              <w:t>按照要求完成预习；按照实验安全操作规则进行实验，实验步骤与结果正确；实验仪器设备完好。</w:t>
            </w:r>
          </w:p>
        </w:tc>
        <w:tc>
          <w:tcPr>
            <w:tcW w:w="1559"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cs="Times New Roman"/>
                <w:szCs w:val="21"/>
              </w:rPr>
            </w:pPr>
            <w:r>
              <w:rPr>
                <w:rFonts w:hint="eastAsia" w:ascii="Times New Roman" w:hAnsi="Times New Roman" w:cs="Times New Roman"/>
                <w:szCs w:val="21"/>
              </w:rPr>
              <w:t>能够预习；按照实验安全操作规则进行实验，实验步骤与结果正确；实验仪器设备完好。</w:t>
            </w:r>
          </w:p>
        </w:tc>
        <w:tc>
          <w:tcPr>
            <w:tcW w:w="156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cs="Times New Roman"/>
                <w:szCs w:val="21"/>
              </w:rPr>
            </w:pPr>
            <w:r>
              <w:rPr>
                <w:rFonts w:hint="eastAsia" w:ascii="Times New Roman" w:hAnsi="Times New Roman" w:cs="Times New Roman"/>
                <w:szCs w:val="21"/>
              </w:rPr>
              <w:t>按照实验安全操作规则进行实验，实验步骤与结果基本正确；实验仪器设备完好。</w:t>
            </w:r>
          </w:p>
        </w:tc>
        <w:tc>
          <w:tcPr>
            <w:tcW w:w="1559"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cs="Times New Roman"/>
                <w:szCs w:val="21"/>
              </w:rPr>
            </w:pPr>
            <w:r>
              <w:rPr>
                <w:rFonts w:hint="eastAsia" w:ascii="Times New Roman" w:hAnsi="Times New Roman" w:cs="Times New Roman"/>
                <w:szCs w:val="21"/>
              </w:rPr>
              <w:t>基本按照实验安全操作规则进行实验，实验步骤与结果基本正确；实验仪器设备完好。</w:t>
            </w:r>
          </w:p>
        </w:tc>
        <w:tc>
          <w:tcPr>
            <w:tcW w:w="1544"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cs="Times New Roman"/>
                <w:szCs w:val="21"/>
              </w:rPr>
            </w:pPr>
            <w:r>
              <w:rPr>
                <w:rFonts w:hint="eastAsia" w:ascii="Times New Roman" w:hAnsi="Times New Roman" w:cs="Times New Roman"/>
                <w:szCs w:val="21"/>
              </w:rPr>
              <w:t>没有按照实验安全操作规则进行实验，或者步骤与结果不正确。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Times New Roman" w:hAnsi="Times New Roman" w:cs="Times New Roman"/>
                <w:szCs w:val="21"/>
              </w:rPr>
            </w:pPr>
            <w:r>
              <w:rPr>
                <w:rFonts w:hint="eastAsia" w:ascii="Times New Roman" w:hAnsi="Times New Roman" w:cs="Times New Roman"/>
                <w:szCs w:val="21"/>
              </w:rPr>
              <w:t>实验</w:t>
            </w:r>
          </w:p>
          <w:p>
            <w:pPr>
              <w:adjustRightInd w:val="0"/>
              <w:snapToGrid w:val="0"/>
              <w:spacing w:line="400" w:lineRule="exact"/>
              <w:jc w:val="center"/>
              <w:rPr>
                <w:rFonts w:ascii="Times New Roman" w:hAnsi="Times New Roman" w:cs="Times New Roman"/>
                <w:szCs w:val="21"/>
              </w:rPr>
            </w:pPr>
            <w:r>
              <w:rPr>
                <w:rFonts w:hint="eastAsia" w:ascii="Times New Roman" w:hAnsi="Times New Roman" w:cs="Times New Roman"/>
                <w:szCs w:val="21"/>
              </w:rPr>
              <w:t>报告</w:t>
            </w:r>
          </w:p>
        </w:tc>
        <w:tc>
          <w:tcPr>
            <w:tcW w:w="1559"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cs="Times New Roman"/>
                <w:szCs w:val="21"/>
              </w:rPr>
            </w:pPr>
            <w:r>
              <w:rPr>
                <w:rFonts w:hint="eastAsia" w:ascii="Times New Roman" w:hAnsi="Times New Roman" w:cs="Times New Roman"/>
                <w:szCs w:val="21"/>
              </w:rPr>
              <w:t>获得充分可靠的实验数据；能参考文献对实验数据进行深度分析，能说明实验结果的局限性；报告条理清楚，行文流畅，表述准确，撰写规范。</w:t>
            </w:r>
          </w:p>
        </w:tc>
        <w:tc>
          <w:tcPr>
            <w:tcW w:w="1559"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cs="Times New Roman"/>
                <w:szCs w:val="21"/>
              </w:rPr>
            </w:pPr>
            <w:r>
              <w:rPr>
                <w:rFonts w:hint="eastAsia" w:ascii="Times New Roman" w:hAnsi="Times New Roman" w:cs="Times New Roman"/>
                <w:szCs w:val="21"/>
              </w:rPr>
              <w:t>获得比较可靠的实验数据；能参考文献对实验数据进行一定深度的分析；报告条理清楚，表述准确，符合规范。</w:t>
            </w:r>
          </w:p>
        </w:tc>
        <w:tc>
          <w:tcPr>
            <w:tcW w:w="156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cs="Times New Roman"/>
                <w:szCs w:val="21"/>
              </w:rPr>
            </w:pPr>
            <w:r>
              <w:rPr>
                <w:rFonts w:hint="eastAsia" w:ascii="Times New Roman" w:hAnsi="Times New Roman" w:cs="Times New Roman"/>
                <w:szCs w:val="21"/>
              </w:rPr>
              <w:t>获得实验数据；能参考文献对实验数据进行比较有效地分析；报告条理基本清楚，比较符合规范。</w:t>
            </w:r>
          </w:p>
        </w:tc>
        <w:tc>
          <w:tcPr>
            <w:tcW w:w="1559"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cs="Times New Roman"/>
                <w:szCs w:val="21"/>
              </w:rPr>
            </w:pPr>
            <w:r>
              <w:rPr>
                <w:rFonts w:hint="eastAsia" w:ascii="Times New Roman" w:hAnsi="Times New Roman" w:cs="Times New Roman"/>
                <w:szCs w:val="21"/>
              </w:rPr>
              <w:t>获得实验数据。参考少量文献对数据进行简单分析；报告条理基本清楚，基本符合规范。</w:t>
            </w:r>
          </w:p>
        </w:tc>
        <w:tc>
          <w:tcPr>
            <w:tcW w:w="1544"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cs="Times New Roman"/>
                <w:szCs w:val="21"/>
              </w:rPr>
            </w:pPr>
            <w:r>
              <w:rPr>
                <w:rFonts w:hint="eastAsia" w:ascii="Times New Roman" w:hAnsi="Times New Roman" w:cs="Times New Roman"/>
                <w:szCs w:val="21"/>
              </w:rPr>
              <w:t>没有获得有效数据；或报告思路混乱，表达不清。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Times New Roman" w:hAnsi="Times New Roman"/>
                <w:color w:val="FF0000"/>
                <w:szCs w:val="21"/>
              </w:rPr>
            </w:pPr>
            <w:r>
              <w:rPr>
                <w:rFonts w:hint="eastAsia" w:ascii="Times New Roman" w:hAnsi="Times New Roman"/>
                <w:color w:val="000000"/>
                <w:szCs w:val="21"/>
              </w:rPr>
              <w:t>素质考核</w:t>
            </w:r>
          </w:p>
        </w:tc>
        <w:tc>
          <w:tcPr>
            <w:tcW w:w="1559" w:type="dxa"/>
            <w:tcBorders>
              <w:top w:val="single" w:color="auto" w:sz="4" w:space="0"/>
              <w:left w:val="single" w:color="auto" w:sz="4" w:space="0"/>
              <w:bottom w:val="single" w:color="auto" w:sz="4" w:space="0"/>
              <w:right w:val="single" w:color="auto" w:sz="4" w:space="0"/>
            </w:tcBorders>
          </w:tcPr>
          <w:p>
            <w:pPr>
              <w:spacing w:line="400" w:lineRule="exact"/>
              <w:rPr>
                <w:rFonts w:ascii="Times New Roman"/>
                <w:bCs/>
                <w:color w:val="000000"/>
                <w:szCs w:val="21"/>
              </w:rPr>
            </w:pPr>
            <w:r>
              <w:rPr>
                <w:rFonts w:hint="eastAsia" w:ascii="Times New Roman"/>
                <w:bCs/>
                <w:color w:val="000000"/>
                <w:szCs w:val="21"/>
              </w:rPr>
              <w:t>（</w:t>
            </w:r>
            <w:r>
              <w:rPr>
                <w:rFonts w:ascii="Times New Roman"/>
                <w:bCs/>
                <w:color w:val="000000"/>
                <w:szCs w:val="21"/>
              </w:rPr>
              <w:t>1</w:t>
            </w:r>
            <w:r>
              <w:rPr>
                <w:rFonts w:hint="eastAsia" w:ascii="Times New Roman"/>
                <w:bCs/>
                <w:color w:val="000000"/>
                <w:szCs w:val="21"/>
              </w:rPr>
              <w:t>）实验态度端正，能按时完成课前预习任务的</w:t>
            </w:r>
            <w:r>
              <w:rPr>
                <w:rFonts w:ascii="Times New Roman"/>
                <w:bCs/>
                <w:color w:val="000000"/>
                <w:szCs w:val="21"/>
              </w:rPr>
              <w:t>90-100%</w:t>
            </w:r>
            <w:r>
              <w:rPr>
                <w:rFonts w:hint="eastAsia" w:ascii="Times New Roman"/>
                <w:bCs/>
                <w:color w:val="000000"/>
                <w:szCs w:val="21"/>
              </w:rPr>
              <w:t>；遵守纪律，无迟到、早退、缺勤情况；实验兴趣浓厚，上课讨论发言积极；有严谨认真、事实求是、刻苦钻研的工作作风与科学精神（</w:t>
            </w:r>
            <w:r>
              <w:rPr>
                <w:rFonts w:ascii="Times New Roman"/>
                <w:bCs/>
                <w:color w:val="000000"/>
                <w:szCs w:val="21"/>
              </w:rPr>
              <w:t>40%</w:t>
            </w:r>
            <w:r>
              <w:rPr>
                <w:rFonts w:hint="eastAsia" w:ascii="Times New Roman"/>
                <w:bCs/>
                <w:color w:val="000000"/>
                <w:szCs w:val="21"/>
              </w:rPr>
              <w:t>）。（</w:t>
            </w:r>
            <w:r>
              <w:rPr>
                <w:rFonts w:ascii="Times New Roman"/>
                <w:bCs/>
                <w:color w:val="000000"/>
                <w:szCs w:val="21"/>
              </w:rPr>
              <w:t>2</w:t>
            </w:r>
            <w:r>
              <w:rPr>
                <w:rFonts w:hint="eastAsia" w:ascii="Times New Roman"/>
                <w:bCs/>
                <w:color w:val="000000"/>
                <w:szCs w:val="21"/>
              </w:rPr>
              <w:t>）勤于思考，经常问问题，上课积极回答问题，能反思、改进实验操作（</w:t>
            </w:r>
            <w:r>
              <w:rPr>
                <w:rFonts w:ascii="Times New Roman"/>
                <w:bCs/>
                <w:color w:val="000000"/>
                <w:szCs w:val="21"/>
              </w:rPr>
              <w:t>30%</w:t>
            </w:r>
            <w:r>
              <w:rPr>
                <w:rFonts w:hint="eastAsia" w:ascii="Times New Roman"/>
                <w:bCs/>
                <w:color w:val="000000"/>
                <w:szCs w:val="21"/>
              </w:rPr>
              <w:t>）。（</w:t>
            </w:r>
            <w:r>
              <w:rPr>
                <w:rFonts w:ascii="Times New Roman"/>
                <w:bCs/>
                <w:color w:val="000000"/>
                <w:szCs w:val="21"/>
              </w:rPr>
              <w:t>3</w:t>
            </w:r>
            <w:r>
              <w:rPr>
                <w:rFonts w:hint="eastAsia" w:ascii="Times New Roman"/>
                <w:bCs/>
                <w:color w:val="000000"/>
                <w:szCs w:val="21"/>
              </w:rPr>
              <w:t>）珍惜仪器设备、厉行节约，有强烈的社会责任感；有良好的实验习惯，实验台面整洁，有强烈的环保和安全意识，从不乱倒乱扔（</w:t>
            </w:r>
            <w:r>
              <w:rPr>
                <w:rFonts w:ascii="Times New Roman"/>
                <w:bCs/>
                <w:color w:val="000000"/>
                <w:szCs w:val="21"/>
              </w:rPr>
              <w:t>30%</w:t>
            </w:r>
            <w:r>
              <w:rPr>
                <w:rFonts w:hint="eastAsia" w:ascii="Times New Roman"/>
                <w:bCs/>
                <w:color w:val="000000"/>
                <w:szCs w:val="21"/>
              </w:rPr>
              <w:t>）。</w:t>
            </w:r>
          </w:p>
        </w:tc>
        <w:tc>
          <w:tcPr>
            <w:tcW w:w="1559" w:type="dxa"/>
            <w:tcBorders>
              <w:top w:val="single" w:color="auto" w:sz="4" w:space="0"/>
              <w:left w:val="single" w:color="auto" w:sz="4" w:space="0"/>
              <w:bottom w:val="single" w:color="auto" w:sz="4" w:space="0"/>
              <w:right w:val="single" w:color="auto" w:sz="4" w:space="0"/>
            </w:tcBorders>
          </w:tcPr>
          <w:p>
            <w:pPr>
              <w:spacing w:line="400" w:lineRule="exact"/>
              <w:rPr>
                <w:rFonts w:ascii="Times New Roman"/>
                <w:bCs/>
                <w:color w:val="000000"/>
                <w:szCs w:val="21"/>
              </w:rPr>
            </w:pPr>
            <w:r>
              <w:rPr>
                <w:rFonts w:hint="eastAsia" w:ascii="Times New Roman"/>
                <w:bCs/>
                <w:color w:val="000000"/>
                <w:szCs w:val="21"/>
              </w:rPr>
              <w:t>（</w:t>
            </w:r>
            <w:r>
              <w:rPr>
                <w:rFonts w:ascii="Times New Roman"/>
                <w:bCs/>
                <w:color w:val="000000"/>
                <w:szCs w:val="21"/>
              </w:rPr>
              <w:t>1</w:t>
            </w:r>
            <w:r>
              <w:rPr>
                <w:rFonts w:hint="eastAsia" w:ascii="Times New Roman"/>
                <w:bCs/>
                <w:color w:val="000000"/>
                <w:szCs w:val="21"/>
              </w:rPr>
              <w:t>）实验态度较端正，能完成课前预习任务的</w:t>
            </w:r>
            <w:r>
              <w:rPr>
                <w:rFonts w:ascii="Times New Roman"/>
                <w:bCs/>
                <w:color w:val="000000"/>
                <w:szCs w:val="21"/>
              </w:rPr>
              <w:t>80-89%</w:t>
            </w:r>
            <w:r>
              <w:rPr>
                <w:rFonts w:hint="eastAsia" w:ascii="Times New Roman"/>
                <w:bCs/>
                <w:color w:val="000000"/>
                <w:szCs w:val="21"/>
              </w:rPr>
              <w:t>；遵守纪律，无迟到、早退、缺勤情况；实验兴趣较浓厚，上课讨论有发言；实验较认真，有事实求是的工作作风，但尚缺少刻苦钻研的科学精神（</w:t>
            </w:r>
            <w:r>
              <w:rPr>
                <w:rFonts w:ascii="Times New Roman"/>
                <w:bCs/>
                <w:color w:val="000000"/>
                <w:szCs w:val="21"/>
              </w:rPr>
              <w:t>40%</w:t>
            </w:r>
            <w:r>
              <w:rPr>
                <w:rFonts w:hint="eastAsia" w:ascii="Times New Roman"/>
                <w:bCs/>
                <w:color w:val="000000"/>
                <w:szCs w:val="21"/>
              </w:rPr>
              <w:t>）。（</w:t>
            </w:r>
            <w:r>
              <w:rPr>
                <w:rFonts w:ascii="Times New Roman"/>
                <w:bCs/>
                <w:color w:val="000000"/>
                <w:szCs w:val="21"/>
              </w:rPr>
              <w:t>2</w:t>
            </w:r>
            <w:r>
              <w:rPr>
                <w:rFonts w:hint="eastAsia" w:ascii="Times New Roman"/>
                <w:bCs/>
                <w:color w:val="000000"/>
                <w:szCs w:val="21"/>
              </w:rPr>
              <w:t>）勤于思考，经常问问题，上课有回答问题，能反思、改进实验操作（</w:t>
            </w:r>
            <w:r>
              <w:rPr>
                <w:rFonts w:ascii="Times New Roman"/>
                <w:bCs/>
                <w:color w:val="000000"/>
                <w:szCs w:val="21"/>
              </w:rPr>
              <w:t>30%</w:t>
            </w:r>
            <w:r>
              <w:rPr>
                <w:rFonts w:hint="eastAsia" w:ascii="Times New Roman"/>
                <w:bCs/>
                <w:color w:val="000000"/>
                <w:szCs w:val="21"/>
              </w:rPr>
              <w:t>）。（</w:t>
            </w:r>
            <w:r>
              <w:rPr>
                <w:rFonts w:ascii="Times New Roman"/>
                <w:bCs/>
                <w:color w:val="000000"/>
                <w:szCs w:val="21"/>
              </w:rPr>
              <w:t>3</w:t>
            </w:r>
            <w:r>
              <w:rPr>
                <w:rFonts w:hint="eastAsia" w:ascii="Times New Roman"/>
                <w:bCs/>
                <w:color w:val="000000"/>
                <w:szCs w:val="21"/>
              </w:rPr>
              <w:t>）珍惜仪器设备、能节约，有一定的社会责任感；有良好的实验习惯，实验台面较整洁，有环保和安全意识，基本不乱倒乱扔（</w:t>
            </w:r>
            <w:r>
              <w:rPr>
                <w:rFonts w:ascii="Times New Roman"/>
                <w:bCs/>
                <w:color w:val="000000"/>
                <w:szCs w:val="21"/>
              </w:rPr>
              <w:t>30%</w:t>
            </w:r>
            <w:r>
              <w:rPr>
                <w:rFonts w:hint="eastAsia" w:ascii="Times New Roman"/>
                <w:bCs/>
                <w:color w:val="000000"/>
                <w:szCs w:val="21"/>
              </w:rPr>
              <w:t>）。</w:t>
            </w:r>
          </w:p>
        </w:tc>
        <w:tc>
          <w:tcPr>
            <w:tcW w:w="1560" w:type="dxa"/>
            <w:tcBorders>
              <w:top w:val="single" w:color="auto" w:sz="4" w:space="0"/>
              <w:left w:val="single" w:color="auto" w:sz="4" w:space="0"/>
              <w:bottom w:val="single" w:color="auto" w:sz="4" w:space="0"/>
              <w:right w:val="single" w:color="auto" w:sz="4" w:space="0"/>
            </w:tcBorders>
          </w:tcPr>
          <w:p>
            <w:pPr>
              <w:spacing w:line="400" w:lineRule="exact"/>
              <w:rPr>
                <w:rFonts w:ascii="Times New Roman"/>
                <w:bCs/>
                <w:color w:val="000000"/>
                <w:szCs w:val="21"/>
              </w:rPr>
            </w:pPr>
            <w:r>
              <w:rPr>
                <w:rFonts w:hint="eastAsia" w:ascii="Times New Roman"/>
                <w:bCs/>
                <w:color w:val="000000"/>
                <w:szCs w:val="21"/>
              </w:rPr>
              <w:t>（</w:t>
            </w:r>
            <w:r>
              <w:rPr>
                <w:rFonts w:ascii="Times New Roman"/>
                <w:bCs/>
                <w:color w:val="000000"/>
                <w:szCs w:val="21"/>
              </w:rPr>
              <w:t>1</w:t>
            </w:r>
            <w:r>
              <w:rPr>
                <w:rFonts w:hint="eastAsia" w:ascii="Times New Roman"/>
                <w:bCs/>
                <w:color w:val="000000"/>
                <w:szCs w:val="21"/>
              </w:rPr>
              <w:t>）实验态度基本端正，能完成课前预习任务的</w:t>
            </w:r>
            <w:r>
              <w:rPr>
                <w:rFonts w:ascii="Times New Roman"/>
                <w:bCs/>
                <w:color w:val="000000"/>
                <w:szCs w:val="21"/>
              </w:rPr>
              <w:t>70-79%</w:t>
            </w:r>
            <w:r>
              <w:rPr>
                <w:rFonts w:hint="eastAsia" w:ascii="Times New Roman"/>
                <w:bCs/>
                <w:color w:val="000000"/>
                <w:szCs w:val="21"/>
              </w:rPr>
              <w:t>；遵守纪律，无迟到、早退、缺勤情况；实验兴趣较浓厚，上课讨论无发言；实验较认真，有事实求是的工作作风，但尚缺少刻苦钻研的科学精神（</w:t>
            </w:r>
            <w:r>
              <w:rPr>
                <w:rFonts w:ascii="Times New Roman"/>
                <w:bCs/>
                <w:color w:val="000000"/>
                <w:szCs w:val="21"/>
              </w:rPr>
              <w:t>40%</w:t>
            </w:r>
            <w:r>
              <w:rPr>
                <w:rFonts w:hint="eastAsia" w:ascii="Times New Roman"/>
                <w:bCs/>
                <w:color w:val="000000"/>
                <w:szCs w:val="21"/>
              </w:rPr>
              <w:t>）。（</w:t>
            </w:r>
            <w:r>
              <w:rPr>
                <w:rFonts w:ascii="Times New Roman"/>
                <w:bCs/>
                <w:color w:val="000000"/>
                <w:szCs w:val="21"/>
              </w:rPr>
              <w:t>2</w:t>
            </w:r>
            <w:r>
              <w:rPr>
                <w:rFonts w:hint="eastAsia" w:ascii="Times New Roman"/>
                <w:bCs/>
                <w:color w:val="000000"/>
                <w:szCs w:val="21"/>
              </w:rPr>
              <w:t>）很少问问题，上课很少回答问题，能反思、改进实验操作，但反思不够深刻（</w:t>
            </w:r>
            <w:r>
              <w:rPr>
                <w:rFonts w:ascii="Times New Roman"/>
                <w:bCs/>
                <w:color w:val="000000"/>
                <w:szCs w:val="21"/>
              </w:rPr>
              <w:t>30%</w:t>
            </w:r>
            <w:r>
              <w:rPr>
                <w:rFonts w:hint="eastAsia" w:ascii="Times New Roman"/>
                <w:bCs/>
                <w:color w:val="000000"/>
                <w:szCs w:val="21"/>
              </w:rPr>
              <w:t>）。（</w:t>
            </w:r>
            <w:r>
              <w:rPr>
                <w:rFonts w:ascii="Times New Roman"/>
                <w:bCs/>
                <w:color w:val="000000"/>
                <w:szCs w:val="21"/>
              </w:rPr>
              <w:t>3</w:t>
            </w:r>
            <w:r>
              <w:rPr>
                <w:rFonts w:hint="eastAsia" w:ascii="Times New Roman"/>
                <w:bCs/>
                <w:color w:val="000000"/>
                <w:szCs w:val="21"/>
              </w:rPr>
              <w:t>）较爱惜仪器设备、基本能节约，有一定的社会责任感；但实验习惯不够好，实验台面不够整洁，有环保和安全意识，基本不乱倒乱扔（</w:t>
            </w:r>
            <w:r>
              <w:rPr>
                <w:rFonts w:ascii="Times New Roman"/>
                <w:bCs/>
                <w:color w:val="000000"/>
                <w:szCs w:val="21"/>
              </w:rPr>
              <w:t>30%</w:t>
            </w:r>
            <w:r>
              <w:rPr>
                <w:rFonts w:hint="eastAsia" w:ascii="Times New Roman"/>
                <w:bCs/>
                <w:color w:val="000000"/>
                <w:szCs w:val="21"/>
              </w:rPr>
              <w:t>）。</w:t>
            </w:r>
          </w:p>
        </w:tc>
        <w:tc>
          <w:tcPr>
            <w:tcW w:w="1559" w:type="dxa"/>
            <w:tcBorders>
              <w:top w:val="single" w:color="auto" w:sz="4" w:space="0"/>
              <w:left w:val="single" w:color="auto" w:sz="4" w:space="0"/>
              <w:bottom w:val="single" w:color="auto" w:sz="4" w:space="0"/>
              <w:right w:val="single" w:color="auto" w:sz="4" w:space="0"/>
            </w:tcBorders>
          </w:tcPr>
          <w:p>
            <w:pPr>
              <w:spacing w:line="400" w:lineRule="exact"/>
              <w:rPr>
                <w:rFonts w:ascii="Times New Roman"/>
                <w:bCs/>
                <w:color w:val="000000"/>
                <w:szCs w:val="21"/>
              </w:rPr>
            </w:pPr>
            <w:r>
              <w:rPr>
                <w:rFonts w:hint="eastAsia" w:ascii="Times New Roman"/>
                <w:bCs/>
                <w:color w:val="000000"/>
                <w:szCs w:val="21"/>
              </w:rPr>
              <w:t>（</w:t>
            </w:r>
            <w:r>
              <w:rPr>
                <w:rFonts w:ascii="Times New Roman"/>
                <w:bCs/>
                <w:color w:val="000000"/>
                <w:szCs w:val="21"/>
              </w:rPr>
              <w:t>1</w:t>
            </w:r>
            <w:r>
              <w:rPr>
                <w:rFonts w:hint="eastAsia" w:ascii="Times New Roman"/>
                <w:bCs/>
                <w:color w:val="000000"/>
                <w:szCs w:val="21"/>
              </w:rPr>
              <w:t>）实验态度不够端正，能完成课前预习任务的</w:t>
            </w:r>
            <w:r>
              <w:rPr>
                <w:rFonts w:ascii="Times New Roman"/>
                <w:bCs/>
                <w:color w:val="000000"/>
                <w:szCs w:val="21"/>
              </w:rPr>
              <w:t>60-69%</w:t>
            </w:r>
            <w:r>
              <w:rPr>
                <w:rFonts w:hint="eastAsia" w:ascii="Times New Roman"/>
                <w:bCs/>
                <w:color w:val="000000"/>
                <w:szCs w:val="21"/>
              </w:rPr>
              <w:t>；不遵守纪律，有迟到、早退，无缺勤情况；实验兴趣不够浓厚，上课讨论无发言；实验不够认真，无事实求是、刻苦钻研的科学精神（</w:t>
            </w:r>
            <w:r>
              <w:rPr>
                <w:rFonts w:ascii="Times New Roman"/>
                <w:bCs/>
                <w:color w:val="000000"/>
                <w:szCs w:val="21"/>
              </w:rPr>
              <w:t>40%</w:t>
            </w:r>
            <w:r>
              <w:rPr>
                <w:rFonts w:hint="eastAsia" w:ascii="Times New Roman"/>
                <w:bCs/>
                <w:color w:val="000000"/>
                <w:szCs w:val="21"/>
              </w:rPr>
              <w:t>）。（</w:t>
            </w:r>
            <w:r>
              <w:rPr>
                <w:rFonts w:ascii="Times New Roman"/>
                <w:bCs/>
                <w:color w:val="000000"/>
                <w:szCs w:val="21"/>
              </w:rPr>
              <w:t>2</w:t>
            </w:r>
            <w:r>
              <w:rPr>
                <w:rFonts w:hint="eastAsia" w:ascii="Times New Roman"/>
                <w:bCs/>
                <w:color w:val="000000"/>
                <w:szCs w:val="21"/>
              </w:rPr>
              <w:t>）从未问问题，上课很少回答问题，基本不能反思、改进实验操作（</w:t>
            </w:r>
            <w:r>
              <w:rPr>
                <w:rFonts w:ascii="Times New Roman"/>
                <w:bCs/>
                <w:color w:val="000000"/>
                <w:szCs w:val="21"/>
              </w:rPr>
              <w:t>30%</w:t>
            </w:r>
            <w:r>
              <w:rPr>
                <w:rFonts w:hint="eastAsia" w:ascii="Times New Roman"/>
                <w:bCs/>
                <w:color w:val="000000"/>
                <w:szCs w:val="21"/>
              </w:rPr>
              <w:t>）。（</w:t>
            </w:r>
            <w:r>
              <w:rPr>
                <w:rFonts w:ascii="Times New Roman"/>
                <w:bCs/>
                <w:color w:val="000000"/>
                <w:szCs w:val="21"/>
              </w:rPr>
              <w:t>3</w:t>
            </w:r>
            <w:r>
              <w:rPr>
                <w:rFonts w:hint="eastAsia" w:ascii="Times New Roman"/>
                <w:bCs/>
                <w:color w:val="000000"/>
                <w:szCs w:val="21"/>
              </w:rPr>
              <w:t>）不够爱惜仪器设备，或不节约药品，社会责任感不强；实验习惯不好，实验台面零乱，环保和安全意识较薄弱，有乱倒乱扔现象（</w:t>
            </w:r>
            <w:r>
              <w:rPr>
                <w:rFonts w:ascii="Times New Roman"/>
                <w:bCs/>
                <w:color w:val="000000"/>
                <w:szCs w:val="21"/>
              </w:rPr>
              <w:t>30%</w:t>
            </w:r>
            <w:r>
              <w:rPr>
                <w:rFonts w:hint="eastAsia" w:ascii="Times New Roman"/>
                <w:bCs/>
                <w:color w:val="000000"/>
                <w:szCs w:val="21"/>
              </w:rPr>
              <w:t>）。</w:t>
            </w:r>
          </w:p>
        </w:tc>
        <w:tc>
          <w:tcPr>
            <w:tcW w:w="1544" w:type="dxa"/>
            <w:tcBorders>
              <w:top w:val="single" w:color="auto" w:sz="4" w:space="0"/>
              <w:left w:val="single" w:color="auto" w:sz="4" w:space="0"/>
              <w:bottom w:val="single" w:color="auto" w:sz="4" w:space="0"/>
              <w:right w:val="single" w:color="auto" w:sz="4" w:space="0"/>
            </w:tcBorders>
          </w:tcPr>
          <w:p>
            <w:pPr>
              <w:spacing w:line="400" w:lineRule="exact"/>
              <w:rPr>
                <w:rFonts w:ascii="Times New Roman"/>
                <w:bCs/>
                <w:color w:val="000000"/>
                <w:szCs w:val="21"/>
              </w:rPr>
            </w:pPr>
            <w:r>
              <w:rPr>
                <w:rFonts w:hint="eastAsia" w:ascii="Times New Roman"/>
                <w:bCs/>
                <w:color w:val="000000"/>
                <w:szCs w:val="21"/>
              </w:rPr>
              <w:t>（</w:t>
            </w:r>
            <w:r>
              <w:rPr>
                <w:rFonts w:ascii="Times New Roman"/>
                <w:bCs/>
                <w:color w:val="000000"/>
                <w:szCs w:val="21"/>
              </w:rPr>
              <w:t>1</w:t>
            </w:r>
            <w:r>
              <w:rPr>
                <w:rFonts w:hint="eastAsia" w:ascii="Times New Roman"/>
                <w:bCs/>
                <w:color w:val="000000"/>
                <w:szCs w:val="21"/>
              </w:rPr>
              <w:t>）实验态度不端正，完成课前预习任务不足</w:t>
            </w:r>
            <w:r>
              <w:rPr>
                <w:rFonts w:ascii="Times New Roman"/>
                <w:bCs/>
                <w:color w:val="000000"/>
                <w:szCs w:val="21"/>
              </w:rPr>
              <w:t>60%</w:t>
            </w:r>
            <w:r>
              <w:rPr>
                <w:rFonts w:hint="eastAsia" w:ascii="Times New Roman"/>
                <w:bCs/>
                <w:color w:val="000000"/>
                <w:szCs w:val="21"/>
              </w:rPr>
              <w:t>；不遵守纪律，有迟到、早退和缺勤情况；实验兴趣不浓厚，上课讨论无发言；实验不认真，无事实求是、刻苦钻研的科学精神（</w:t>
            </w:r>
            <w:r>
              <w:rPr>
                <w:rFonts w:ascii="Times New Roman"/>
                <w:bCs/>
                <w:color w:val="000000"/>
                <w:szCs w:val="21"/>
              </w:rPr>
              <w:t>40%</w:t>
            </w:r>
            <w:r>
              <w:rPr>
                <w:rFonts w:hint="eastAsia" w:ascii="Times New Roman"/>
                <w:bCs/>
                <w:color w:val="000000"/>
                <w:szCs w:val="21"/>
              </w:rPr>
              <w:t>）。（</w:t>
            </w:r>
            <w:r>
              <w:rPr>
                <w:rFonts w:ascii="Times New Roman"/>
                <w:bCs/>
                <w:color w:val="000000"/>
                <w:szCs w:val="21"/>
              </w:rPr>
              <w:t>2</w:t>
            </w:r>
            <w:r>
              <w:rPr>
                <w:rFonts w:hint="eastAsia" w:ascii="Times New Roman"/>
                <w:bCs/>
                <w:color w:val="000000"/>
                <w:szCs w:val="21"/>
              </w:rPr>
              <w:t>）从未问问题，从未回答问题，不能反思、改进实验操作（</w:t>
            </w:r>
            <w:r>
              <w:rPr>
                <w:rFonts w:ascii="Times New Roman"/>
                <w:bCs/>
                <w:color w:val="000000"/>
                <w:szCs w:val="21"/>
              </w:rPr>
              <w:t>30%</w:t>
            </w:r>
            <w:r>
              <w:rPr>
                <w:rFonts w:hint="eastAsia" w:ascii="Times New Roman"/>
                <w:bCs/>
                <w:color w:val="000000"/>
                <w:szCs w:val="21"/>
              </w:rPr>
              <w:t>）。（</w:t>
            </w:r>
            <w:r>
              <w:rPr>
                <w:rFonts w:ascii="Times New Roman"/>
                <w:bCs/>
                <w:color w:val="000000"/>
                <w:szCs w:val="21"/>
              </w:rPr>
              <w:t>3</w:t>
            </w:r>
            <w:r>
              <w:rPr>
                <w:rFonts w:hint="eastAsia" w:ascii="Times New Roman"/>
                <w:bCs/>
                <w:color w:val="000000"/>
                <w:szCs w:val="21"/>
              </w:rPr>
              <w:t>）不爱惜仪器设备，不节约药品，没有社会责任感；实验习惯不好，实验台面零乱，环保和安全意识较薄弱，总是乱倒乱扔（</w:t>
            </w:r>
            <w:r>
              <w:rPr>
                <w:rFonts w:ascii="Times New Roman"/>
                <w:bCs/>
                <w:color w:val="000000"/>
                <w:szCs w:val="21"/>
              </w:rPr>
              <w:t>30%</w:t>
            </w:r>
            <w:r>
              <w:rPr>
                <w:rFonts w:hint="eastAsia" w:ascii="Times New Roman"/>
                <w:bCs/>
                <w:color w:val="000000"/>
                <w:szCs w:val="21"/>
              </w:rPr>
              <w:t>）。</w:t>
            </w:r>
          </w:p>
        </w:tc>
      </w:tr>
    </w:tbl>
    <w:p>
      <w:pPr>
        <w:spacing w:line="360" w:lineRule="auto"/>
        <w:ind w:firstLine="482" w:firstLineChars="200"/>
        <w:rPr>
          <w:rFonts w:ascii="Times New Roman" w:hAnsi="Times New Roman" w:eastAsia="宋体" w:cs="Times New Roman"/>
          <w:b/>
          <w:bCs/>
          <w:sz w:val="24"/>
          <w:szCs w:val="24"/>
        </w:rPr>
      </w:pPr>
    </w:p>
    <w:p>
      <w:pPr>
        <w:pStyle w:val="2"/>
        <w:kinsoku w:val="0"/>
        <w:overflowPunct w:val="0"/>
        <w:autoSpaceDE w:val="0"/>
        <w:autoSpaceDN w:val="0"/>
        <w:adjustRightInd w:val="0"/>
        <w:snapToGrid w:val="0"/>
        <w:spacing w:before="0" w:after="120" w:afterLines="50"/>
        <w:ind w:left="0" w:firstLine="562" w:firstLineChars="200"/>
        <w:jc w:val="left"/>
        <w:rPr>
          <w:rFonts w:hint="default" w:ascii="Times New Roman" w:hAnsi="Times New Roman" w:eastAsia="黑体" w:cs="Times New Roman"/>
          <w:kern w:val="0"/>
        </w:rPr>
      </w:pPr>
      <w:r>
        <w:rPr>
          <w:rFonts w:hint="default" w:ascii="Times New Roman" w:hAnsi="Times New Roman" w:eastAsia="黑体" w:cs="Times New Roman"/>
          <w:kern w:val="0"/>
        </w:rPr>
        <w:t>五、其他说明</w:t>
      </w:r>
    </w:p>
    <w:p>
      <w:pPr>
        <w:autoSpaceDE w:val="0"/>
        <w:autoSpaceDN w:val="0"/>
        <w:adjustRightInd w:val="0"/>
        <w:snapToGrid w:val="0"/>
        <w:spacing w:line="400" w:lineRule="exact"/>
        <w:ind w:firstLine="480" w:firstLineChars="200"/>
        <w:jc w:val="left"/>
        <w:rPr>
          <w:rFonts w:ascii="Times New Roman" w:hAnsi="Times New Roman" w:cs="Times New Roman"/>
        </w:rPr>
      </w:pPr>
      <w:r>
        <w:rPr>
          <w:rFonts w:ascii="Times New Roman" w:hAnsi="Times New Roman" w:eastAsia="宋体" w:cs="Times New Roman"/>
          <w:color w:val="000000"/>
          <w:kern w:val="0"/>
          <w:sz w:val="24"/>
          <w:szCs w:val="24"/>
        </w:rPr>
        <w:t>本课程大纲依据2023版</w:t>
      </w:r>
      <w:r>
        <w:rPr>
          <w:rFonts w:hint="eastAsia" w:ascii="Times New Roman" w:hAnsi="Times New Roman" w:eastAsia="宋体" w:cs="Times New Roman"/>
          <w:color w:val="000000"/>
          <w:kern w:val="0"/>
          <w:sz w:val="24"/>
          <w:szCs w:val="24"/>
        </w:rPr>
        <w:t>材料科学与工程</w:t>
      </w:r>
      <w:r>
        <w:rPr>
          <w:rFonts w:ascii="Times New Roman" w:hAnsi="Times New Roman" w:eastAsia="宋体" w:cs="Times New Roman"/>
          <w:color w:val="000000"/>
          <w:kern w:val="0"/>
          <w:sz w:val="24"/>
          <w:szCs w:val="24"/>
        </w:rPr>
        <w:t>专业人才培养方案，由</w:t>
      </w:r>
      <w:r>
        <w:rPr>
          <w:rFonts w:hint="eastAsia" w:ascii="Times New Roman" w:hAnsi="Times New Roman" w:eastAsia="宋体" w:cs="Times New Roman"/>
          <w:color w:val="000000"/>
          <w:kern w:val="0"/>
          <w:sz w:val="24"/>
          <w:szCs w:val="24"/>
        </w:rPr>
        <w:t>材料科学与工程学院</w:t>
      </w:r>
      <w:r>
        <w:rPr>
          <w:rFonts w:ascii="Times New Roman" w:hAnsi="Times New Roman" w:eastAsia="宋体" w:cs="Times New Roman"/>
          <w:color w:val="000000"/>
          <w:kern w:val="0"/>
          <w:sz w:val="24"/>
          <w:szCs w:val="24"/>
        </w:rPr>
        <w:t>院（部）</w:t>
      </w:r>
      <w:r>
        <w:rPr>
          <w:rFonts w:hint="eastAsia" w:ascii="Times New Roman" w:hAnsi="Times New Roman" w:eastAsia="宋体" w:cs="Times New Roman"/>
          <w:color w:val="000000"/>
          <w:kern w:val="0"/>
          <w:sz w:val="24"/>
          <w:szCs w:val="24"/>
        </w:rPr>
        <w:t>材料科学</w:t>
      </w:r>
      <w:r>
        <w:rPr>
          <w:rFonts w:ascii="Times New Roman" w:hAnsi="Times New Roman" w:eastAsia="宋体" w:cs="Times New Roman"/>
          <w:color w:val="000000"/>
          <w:kern w:val="0"/>
          <w:sz w:val="24"/>
          <w:szCs w:val="24"/>
        </w:rPr>
        <w:t>教学系（教研室）讨论制定，</w:t>
      </w:r>
      <w:r>
        <w:rPr>
          <w:rFonts w:hint="eastAsia" w:ascii="Times New Roman" w:hAnsi="Times New Roman" w:eastAsia="宋体" w:cs="Times New Roman"/>
          <w:color w:val="000000"/>
          <w:kern w:val="0"/>
          <w:sz w:val="24"/>
          <w:szCs w:val="24"/>
        </w:rPr>
        <w:t>材料科学与工程学院</w:t>
      </w:r>
      <w:r>
        <w:rPr>
          <w:rFonts w:ascii="Times New Roman" w:hAnsi="Times New Roman" w:eastAsia="宋体" w:cs="Times New Roman"/>
          <w:color w:val="000000"/>
          <w:kern w:val="0"/>
          <w:sz w:val="24"/>
          <w:szCs w:val="24"/>
        </w:rPr>
        <w:t>院（部）教学工作委员会审定，教务处审核批准，自2023级开始执行。</w:t>
      </w:r>
      <w:r>
        <w:rPr>
          <w:rFonts w:ascii="Times New Roman" w:hAnsi="Times New Roman" w:cs="Times New Roman"/>
        </w:rPr>
        <mc:AlternateContent>
          <mc:Choice Requires="wps">
            <w:drawing>
              <wp:anchor distT="0" distB="0" distL="114300" distR="114300" simplePos="0" relativeHeight="251662336"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2336;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NlkGf1/AgAAQAUAAA4AAAAAAAAA&#10;AQAgAAAAJwEAAGRycy9lMm9Eb2MueG1sUEsFBgAAAAAGAAYAWQEAABgGA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r>
        <w:rPr>
          <w:rFonts w:ascii="Times New Roman" w:hAnsi="Times New Roman" w:cs="Times New Roman"/>
        </w:rPr>
        <mc:AlternateContent>
          <mc:Choice Requires="wps">
            <w:drawing>
              <wp:anchor distT="0" distB="0" distL="114300" distR="114300" simplePos="0" relativeHeight="251661312"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1312;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DCwqiG2AAAAA0BAAAPAAAAAAAAAAEAIAAA&#10;ACIAAABkcnMvZG93bnJldi54bWxQSwECFAAUAAAACACHTuJAXkkb6n4CAABABQAADgAAAAAAAAAB&#10;ACAAAAAnAQAAZHJzL2Uyb0RvYy54bWxQSwUGAAAAAAYABgBZAQAAFwY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r>
        <w:rPr>
          <w:rFonts w:ascii="Times New Roman" w:hAnsi="Times New Roman" w:cs="Times New Roman"/>
        </w:rPr>
        <mc:AlternateContent>
          <mc:Choice Requires="wps">
            <w:drawing>
              <wp:anchor distT="0" distB="0" distL="114300" distR="114300" simplePos="0" relativeHeight="251660288"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0288;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BxQylF/AgAAQAUAAA4AAAAAAAAA&#10;AQAgAAAAJwEAAGRycy9lMm9Eb2MueG1sUEsFBgAAAAAGAAYAWQEAABgGA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p>
    <w:sectPr>
      <w:pgSz w:w="11906" w:h="16838"/>
      <w:pgMar w:top="1417" w:right="1417" w:bottom="1417" w:left="141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C0E70E9-DD84-4AFA-9F30-56693B9305A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A5058B78-198F-420D-9C93-AC6CCC72A757}"/>
  </w:font>
  <w:font w:name="明黑等宽">
    <w:altName w:val="黑体"/>
    <w:panose1 w:val="00000000000000000000"/>
    <w:charset w:val="86"/>
    <w:family w:val="modern"/>
    <w:pitch w:val="default"/>
    <w:sig w:usb0="00000000" w:usb1="00000000" w:usb2="00000010" w:usb3="00000000" w:csb0="00040000" w:csb1="00000000"/>
    <w:embedRegular r:id="rId3" w:fontKey="{3EA22820-FD63-4BFC-AAAE-1EE8ED40DBB9}"/>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embedRegular r:id="rId4" w:fontKey="{187160EE-0604-4A05-8AE9-030D0B65FB63}"/>
  </w:font>
  <w:font w:name="Times">
    <w:altName w:val="Times New Roman"/>
    <w:panose1 w:val="02020603050405020304"/>
    <w:charset w:val="00"/>
    <w:family w:val="roman"/>
    <w:pitch w:val="default"/>
    <w:sig w:usb0="00000000" w:usb1="00000000" w:usb2="00000009" w:usb3="00000000" w:csb0="000001FF" w:csb1="00000000"/>
    <w:embedRegular r:id="rId5" w:fontKey="{3171E5D3-C95F-403F-8ADF-B2922FBBA59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ascii="宋体" w:hAnsi="宋体" w:eastAsia="宋体" w:cs="宋体"/>
                            </w:rPr>
                            <w:t>1</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6"/>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ascii="宋体" w:hAnsi="宋体" w:eastAsia="宋体" w:cs="宋体"/>
                      </w:rPr>
                      <w:t>1</w:t>
                    </w:r>
                    <w:r>
                      <w:rPr>
                        <w:rFonts w:hint="eastAsia" w:ascii="宋体" w:hAnsi="宋体" w:eastAsia="宋体" w:cs="宋体"/>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CBD70A"/>
    <w:multiLevelType w:val="singleLevel"/>
    <w:tmpl w:val="12CBD70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mMGViZTA0NmQwN2FkYTU5ZWYyNjFjMzQ4MTJhZWIifQ=="/>
  </w:docVars>
  <w:rsids>
    <w:rsidRoot w:val="008F4441"/>
    <w:rsid w:val="00001AA7"/>
    <w:rsid w:val="00020EBC"/>
    <w:rsid w:val="000413C6"/>
    <w:rsid w:val="00061D29"/>
    <w:rsid w:val="00085F49"/>
    <w:rsid w:val="000C5191"/>
    <w:rsid w:val="000D6B29"/>
    <w:rsid w:val="00123C54"/>
    <w:rsid w:val="00185F2E"/>
    <w:rsid w:val="001A4D11"/>
    <w:rsid w:val="001A7337"/>
    <w:rsid w:val="001B6E35"/>
    <w:rsid w:val="001C72BE"/>
    <w:rsid w:val="001D02A4"/>
    <w:rsid w:val="001D24B0"/>
    <w:rsid w:val="001E4B03"/>
    <w:rsid w:val="001F0978"/>
    <w:rsid w:val="00216537"/>
    <w:rsid w:val="00241260"/>
    <w:rsid w:val="002934E5"/>
    <w:rsid w:val="00294436"/>
    <w:rsid w:val="002B3732"/>
    <w:rsid w:val="002C50B7"/>
    <w:rsid w:val="002D45DB"/>
    <w:rsid w:val="002F77F8"/>
    <w:rsid w:val="00300172"/>
    <w:rsid w:val="00317D3E"/>
    <w:rsid w:val="00317DE6"/>
    <w:rsid w:val="00365AE7"/>
    <w:rsid w:val="003708BC"/>
    <w:rsid w:val="003776CC"/>
    <w:rsid w:val="003A7FF0"/>
    <w:rsid w:val="003B4B3B"/>
    <w:rsid w:val="003C51E5"/>
    <w:rsid w:val="003D4BD0"/>
    <w:rsid w:val="003F38B7"/>
    <w:rsid w:val="00400041"/>
    <w:rsid w:val="00411FF6"/>
    <w:rsid w:val="00436D61"/>
    <w:rsid w:val="004635E7"/>
    <w:rsid w:val="004770EC"/>
    <w:rsid w:val="004C400D"/>
    <w:rsid w:val="004F64DB"/>
    <w:rsid w:val="0051037E"/>
    <w:rsid w:val="00530E74"/>
    <w:rsid w:val="005364C5"/>
    <w:rsid w:val="00542479"/>
    <w:rsid w:val="005424AA"/>
    <w:rsid w:val="00544EAA"/>
    <w:rsid w:val="005538AE"/>
    <w:rsid w:val="00590E48"/>
    <w:rsid w:val="005937DB"/>
    <w:rsid w:val="005B4330"/>
    <w:rsid w:val="005D54C2"/>
    <w:rsid w:val="005E0F9C"/>
    <w:rsid w:val="005E41D5"/>
    <w:rsid w:val="006035BD"/>
    <w:rsid w:val="00623944"/>
    <w:rsid w:val="006A0617"/>
    <w:rsid w:val="006C0EC6"/>
    <w:rsid w:val="006C3C13"/>
    <w:rsid w:val="007023D4"/>
    <w:rsid w:val="00706ED5"/>
    <w:rsid w:val="00725E34"/>
    <w:rsid w:val="00726DCE"/>
    <w:rsid w:val="00755E85"/>
    <w:rsid w:val="00762926"/>
    <w:rsid w:val="0078149F"/>
    <w:rsid w:val="007A2E5A"/>
    <w:rsid w:val="007D6F62"/>
    <w:rsid w:val="00816214"/>
    <w:rsid w:val="008718FE"/>
    <w:rsid w:val="008B048C"/>
    <w:rsid w:val="008B5F1F"/>
    <w:rsid w:val="008C6415"/>
    <w:rsid w:val="008D0C47"/>
    <w:rsid w:val="008D225D"/>
    <w:rsid w:val="008F4441"/>
    <w:rsid w:val="008F7179"/>
    <w:rsid w:val="00902871"/>
    <w:rsid w:val="00903BA2"/>
    <w:rsid w:val="00905C3F"/>
    <w:rsid w:val="00906786"/>
    <w:rsid w:val="009201BF"/>
    <w:rsid w:val="00974AED"/>
    <w:rsid w:val="009B73EF"/>
    <w:rsid w:val="009C4232"/>
    <w:rsid w:val="009D75B7"/>
    <w:rsid w:val="00A01217"/>
    <w:rsid w:val="00A02E2B"/>
    <w:rsid w:val="00A06A63"/>
    <w:rsid w:val="00A17432"/>
    <w:rsid w:val="00A23A71"/>
    <w:rsid w:val="00A728FF"/>
    <w:rsid w:val="00A90958"/>
    <w:rsid w:val="00A931C6"/>
    <w:rsid w:val="00AC37EE"/>
    <w:rsid w:val="00AD0271"/>
    <w:rsid w:val="00AD3E5A"/>
    <w:rsid w:val="00AD5FBC"/>
    <w:rsid w:val="00AE331A"/>
    <w:rsid w:val="00AF6819"/>
    <w:rsid w:val="00AF7E10"/>
    <w:rsid w:val="00B013FD"/>
    <w:rsid w:val="00B403A7"/>
    <w:rsid w:val="00B50658"/>
    <w:rsid w:val="00BD51D3"/>
    <w:rsid w:val="00BE454B"/>
    <w:rsid w:val="00C2471D"/>
    <w:rsid w:val="00C431A3"/>
    <w:rsid w:val="00C4628B"/>
    <w:rsid w:val="00C67328"/>
    <w:rsid w:val="00C9277D"/>
    <w:rsid w:val="00CB284A"/>
    <w:rsid w:val="00CB4267"/>
    <w:rsid w:val="00CD0A13"/>
    <w:rsid w:val="00CE02ED"/>
    <w:rsid w:val="00CE18CA"/>
    <w:rsid w:val="00CF68C8"/>
    <w:rsid w:val="00D150FB"/>
    <w:rsid w:val="00D30B38"/>
    <w:rsid w:val="00D30F94"/>
    <w:rsid w:val="00D32425"/>
    <w:rsid w:val="00D71CDB"/>
    <w:rsid w:val="00D72937"/>
    <w:rsid w:val="00D9235A"/>
    <w:rsid w:val="00DC3225"/>
    <w:rsid w:val="00DF1AE5"/>
    <w:rsid w:val="00DF2F72"/>
    <w:rsid w:val="00E22660"/>
    <w:rsid w:val="00E9086D"/>
    <w:rsid w:val="00EA6D54"/>
    <w:rsid w:val="00EC10FE"/>
    <w:rsid w:val="00EC4EB7"/>
    <w:rsid w:val="00ED5A20"/>
    <w:rsid w:val="00EE4109"/>
    <w:rsid w:val="00F03B7C"/>
    <w:rsid w:val="00F47977"/>
    <w:rsid w:val="00F856C2"/>
    <w:rsid w:val="00F93584"/>
    <w:rsid w:val="00FB0AE8"/>
    <w:rsid w:val="00FB1211"/>
    <w:rsid w:val="00FB44CF"/>
    <w:rsid w:val="00FE1C84"/>
    <w:rsid w:val="00FE6A5A"/>
    <w:rsid w:val="00FF64D3"/>
    <w:rsid w:val="0136557F"/>
    <w:rsid w:val="01C53654"/>
    <w:rsid w:val="03062D2F"/>
    <w:rsid w:val="03E017D2"/>
    <w:rsid w:val="03E42333"/>
    <w:rsid w:val="07E51AAD"/>
    <w:rsid w:val="098F1CD1"/>
    <w:rsid w:val="09E04A7A"/>
    <w:rsid w:val="0A694E8C"/>
    <w:rsid w:val="0B116715"/>
    <w:rsid w:val="0B750397"/>
    <w:rsid w:val="0BA61872"/>
    <w:rsid w:val="0CA77331"/>
    <w:rsid w:val="0DC91529"/>
    <w:rsid w:val="0FD06B9F"/>
    <w:rsid w:val="10771710"/>
    <w:rsid w:val="11105429"/>
    <w:rsid w:val="116C7ECB"/>
    <w:rsid w:val="117B2B3A"/>
    <w:rsid w:val="12162CE3"/>
    <w:rsid w:val="12570766"/>
    <w:rsid w:val="127952CC"/>
    <w:rsid w:val="13082AF4"/>
    <w:rsid w:val="13BB7B66"/>
    <w:rsid w:val="141B23B3"/>
    <w:rsid w:val="14847F58"/>
    <w:rsid w:val="16201F02"/>
    <w:rsid w:val="178D1819"/>
    <w:rsid w:val="18041ADC"/>
    <w:rsid w:val="18CB084B"/>
    <w:rsid w:val="192B50FA"/>
    <w:rsid w:val="19BE21E6"/>
    <w:rsid w:val="1B1D4C62"/>
    <w:rsid w:val="1CBA6C0D"/>
    <w:rsid w:val="1D41732E"/>
    <w:rsid w:val="1F66526C"/>
    <w:rsid w:val="21874A34"/>
    <w:rsid w:val="21EE1107"/>
    <w:rsid w:val="233B65CE"/>
    <w:rsid w:val="235B6396"/>
    <w:rsid w:val="2415665F"/>
    <w:rsid w:val="24B44889"/>
    <w:rsid w:val="25ED50B4"/>
    <w:rsid w:val="2674607E"/>
    <w:rsid w:val="270327F4"/>
    <w:rsid w:val="27EB4340"/>
    <w:rsid w:val="280B7FA5"/>
    <w:rsid w:val="28240813"/>
    <w:rsid w:val="28243AD4"/>
    <w:rsid w:val="2A6D6A8C"/>
    <w:rsid w:val="2B1F06A4"/>
    <w:rsid w:val="2C5D5807"/>
    <w:rsid w:val="2C5F157F"/>
    <w:rsid w:val="2C6646BB"/>
    <w:rsid w:val="2C8C4A5A"/>
    <w:rsid w:val="2CA13D59"/>
    <w:rsid w:val="2ED31DB0"/>
    <w:rsid w:val="2F76515D"/>
    <w:rsid w:val="2F9432ED"/>
    <w:rsid w:val="2FE42670"/>
    <w:rsid w:val="308E41E1"/>
    <w:rsid w:val="30CF7991"/>
    <w:rsid w:val="31496359"/>
    <w:rsid w:val="31F938DC"/>
    <w:rsid w:val="34963664"/>
    <w:rsid w:val="35B467CF"/>
    <w:rsid w:val="365C5588"/>
    <w:rsid w:val="376D439E"/>
    <w:rsid w:val="37D56B99"/>
    <w:rsid w:val="3834566E"/>
    <w:rsid w:val="38A127D5"/>
    <w:rsid w:val="396446BF"/>
    <w:rsid w:val="39DD3FBF"/>
    <w:rsid w:val="39FD3703"/>
    <w:rsid w:val="3A541FF7"/>
    <w:rsid w:val="3AA765CB"/>
    <w:rsid w:val="3B567FF1"/>
    <w:rsid w:val="3BBA0580"/>
    <w:rsid w:val="3CA408E8"/>
    <w:rsid w:val="3DB6283F"/>
    <w:rsid w:val="3DD27E02"/>
    <w:rsid w:val="3EE31B9B"/>
    <w:rsid w:val="4048333D"/>
    <w:rsid w:val="418D3B89"/>
    <w:rsid w:val="421B33FA"/>
    <w:rsid w:val="43985B28"/>
    <w:rsid w:val="44777C33"/>
    <w:rsid w:val="459E681C"/>
    <w:rsid w:val="45E36925"/>
    <w:rsid w:val="464B19A0"/>
    <w:rsid w:val="465272DE"/>
    <w:rsid w:val="47BB0D03"/>
    <w:rsid w:val="48075EF5"/>
    <w:rsid w:val="48B620CF"/>
    <w:rsid w:val="493723E6"/>
    <w:rsid w:val="494E6C1D"/>
    <w:rsid w:val="4AD60806"/>
    <w:rsid w:val="4B0F469C"/>
    <w:rsid w:val="4B135DF2"/>
    <w:rsid w:val="4B2C0426"/>
    <w:rsid w:val="4B7D0C82"/>
    <w:rsid w:val="4C993E74"/>
    <w:rsid w:val="4D0A29E9"/>
    <w:rsid w:val="4F5F7983"/>
    <w:rsid w:val="50AE4F53"/>
    <w:rsid w:val="51015DCE"/>
    <w:rsid w:val="514A339C"/>
    <w:rsid w:val="528E4FD1"/>
    <w:rsid w:val="52BC29D7"/>
    <w:rsid w:val="545E2DEB"/>
    <w:rsid w:val="54E63D3C"/>
    <w:rsid w:val="56151E85"/>
    <w:rsid w:val="56DA16D1"/>
    <w:rsid w:val="5B4A5024"/>
    <w:rsid w:val="5BE2723C"/>
    <w:rsid w:val="5C6171FB"/>
    <w:rsid w:val="5C91458D"/>
    <w:rsid w:val="5EC944B2"/>
    <w:rsid w:val="5FAD406B"/>
    <w:rsid w:val="6192502F"/>
    <w:rsid w:val="63A92B04"/>
    <w:rsid w:val="63BE65AF"/>
    <w:rsid w:val="63E1404C"/>
    <w:rsid w:val="64F16511"/>
    <w:rsid w:val="652A1A23"/>
    <w:rsid w:val="656071F2"/>
    <w:rsid w:val="67462C8B"/>
    <w:rsid w:val="67C54DD0"/>
    <w:rsid w:val="67DA7730"/>
    <w:rsid w:val="68E5013A"/>
    <w:rsid w:val="69312995"/>
    <w:rsid w:val="6B49062F"/>
    <w:rsid w:val="6B6F4633"/>
    <w:rsid w:val="6C0B610A"/>
    <w:rsid w:val="6D064B23"/>
    <w:rsid w:val="6D9D5488"/>
    <w:rsid w:val="70BC04CC"/>
    <w:rsid w:val="70C61997"/>
    <w:rsid w:val="711E68DF"/>
    <w:rsid w:val="724B3147"/>
    <w:rsid w:val="758A4BF7"/>
    <w:rsid w:val="761958C7"/>
    <w:rsid w:val="76A446E6"/>
    <w:rsid w:val="78690DCD"/>
    <w:rsid w:val="78942463"/>
    <w:rsid w:val="78F341AE"/>
    <w:rsid w:val="79346574"/>
    <w:rsid w:val="7A1D204C"/>
    <w:rsid w:val="7BC9569A"/>
    <w:rsid w:val="7C23605A"/>
    <w:rsid w:val="7CA81753"/>
    <w:rsid w:val="7DAE0FEB"/>
    <w:rsid w:val="7F2F7F0A"/>
    <w:rsid w:val="7FA36806"/>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1"/>
    <w:pPr>
      <w:spacing w:before="61"/>
      <w:ind w:left="642"/>
      <w:outlineLvl w:val="1"/>
    </w:pPr>
    <w:rPr>
      <w:rFonts w:hint="eastAsia" w:ascii="明黑等宽" w:eastAsia="明黑等宽" w:cs="明黑等宽"/>
      <w:b/>
      <w:sz w:val="28"/>
      <w:szCs w:val="28"/>
    </w:rPr>
  </w:style>
  <w:style w:type="character" w:default="1" w:styleId="12">
    <w:name w:val="Default Paragraph Font"/>
    <w:autoRedefine/>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8"/>
    <w:autoRedefine/>
    <w:unhideWhenUsed/>
    <w:qFormat/>
    <w:uiPriority w:val="99"/>
    <w:pPr>
      <w:jc w:val="left"/>
    </w:pPr>
  </w:style>
  <w:style w:type="paragraph" w:styleId="4">
    <w:name w:val="Body Text"/>
    <w:basedOn w:val="1"/>
    <w:link w:val="22"/>
    <w:qFormat/>
    <w:uiPriority w:val="1"/>
    <w:pPr>
      <w:autoSpaceDE w:val="0"/>
      <w:autoSpaceDN w:val="0"/>
      <w:adjustRightInd w:val="0"/>
      <w:jc w:val="left"/>
    </w:pPr>
    <w:rPr>
      <w:rFonts w:ascii="宋体" w:hAnsi="Times New Roman" w:eastAsia="宋体" w:cs="宋体"/>
      <w:kern w:val="0"/>
      <w:sz w:val="24"/>
      <w:szCs w:val="24"/>
    </w:rPr>
  </w:style>
  <w:style w:type="paragraph" w:styleId="5">
    <w:name w:val="Balloon Text"/>
    <w:basedOn w:val="1"/>
    <w:link w:val="19"/>
    <w:autoRedefine/>
    <w:semiHidden/>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link w:val="17"/>
    <w:autoRedefine/>
    <w:qFormat/>
    <w:uiPriority w:val="10"/>
    <w:pPr>
      <w:spacing w:before="240" w:after="60"/>
      <w:jc w:val="center"/>
      <w:outlineLvl w:val="0"/>
    </w:pPr>
    <w:rPr>
      <w:rFonts w:eastAsia="宋体" w:asciiTheme="majorHAnsi" w:hAnsiTheme="majorHAnsi" w:cstheme="majorBidi"/>
      <w:b/>
      <w:bCs/>
      <w:sz w:val="32"/>
      <w:szCs w:val="32"/>
    </w:rPr>
  </w:style>
  <w:style w:type="paragraph" w:styleId="9">
    <w:name w:val="annotation subject"/>
    <w:basedOn w:val="3"/>
    <w:next w:val="3"/>
    <w:link w:val="20"/>
    <w:autoRedefine/>
    <w:semiHidden/>
    <w:unhideWhenUsed/>
    <w:qFormat/>
    <w:uiPriority w:val="99"/>
    <w:rPr>
      <w:b/>
      <w:bCs/>
    </w:rPr>
  </w:style>
  <w:style w:type="table" w:styleId="11">
    <w:name w:val="Table Grid"/>
    <w:basedOn w:val="10"/>
    <w:autoRedefine/>
    <w:qFormat/>
    <w:uiPriority w:val="39"/>
    <w:rPr>
      <w:rFonts w:ascii="Times New Roman" w:hAnsi="Times New Roman"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3">
    <w:name w:val="Strong"/>
    <w:basedOn w:val="12"/>
    <w:autoRedefine/>
    <w:qFormat/>
    <w:uiPriority w:val="99"/>
    <w:rPr>
      <w:rFonts w:cs="Times New Roman"/>
      <w:b/>
    </w:rPr>
  </w:style>
  <w:style w:type="character" w:styleId="14">
    <w:name w:val="annotation reference"/>
    <w:basedOn w:val="12"/>
    <w:autoRedefine/>
    <w:semiHidden/>
    <w:unhideWhenUsed/>
    <w:qFormat/>
    <w:uiPriority w:val="99"/>
    <w:rPr>
      <w:sz w:val="21"/>
      <w:szCs w:val="21"/>
    </w:rPr>
  </w:style>
  <w:style w:type="character" w:customStyle="1" w:styleId="15">
    <w:name w:val="页眉 字符"/>
    <w:basedOn w:val="12"/>
    <w:link w:val="7"/>
    <w:autoRedefine/>
    <w:qFormat/>
    <w:uiPriority w:val="99"/>
    <w:rPr>
      <w:sz w:val="18"/>
      <w:szCs w:val="18"/>
    </w:rPr>
  </w:style>
  <w:style w:type="character" w:customStyle="1" w:styleId="16">
    <w:name w:val="页脚 字符"/>
    <w:basedOn w:val="12"/>
    <w:link w:val="6"/>
    <w:autoRedefine/>
    <w:qFormat/>
    <w:uiPriority w:val="99"/>
    <w:rPr>
      <w:sz w:val="18"/>
      <w:szCs w:val="18"/>
    </w:rPr>
  </w:style>
  <w:style w:type="character" w:customStyle="1" w:styleId="17">
    <w:name w:val="标题 字符"/>
    <w:basedOn w:val="12"/>
    <w:link w:val="8"/>
    <w:autoRedefine/>
    <w:qFormat/>
    <w:uiPriority w:val="10"/>
    <w:rPr>
      <w:rFonts w:eastAsia="宋体" w:asciiTheme="majorHAnsi" w:hAnsiTheme="majorHAnsi" w:cstheme="majorBidi"/>
      <w:b/>
      <w:bCs/>
      <w:sz w:val="32"/>
      <w:szCs w:val="32"/>
    </w:rPr>
  </w:style>
  <w:style w:type="character" w:customStyle="1" w:styleId="18">
    <w:name w:val="批注文字 字符"/>
    <w:basedOn w:val="12"/>
    <w:link w:val="3"/>
    <w:autoRedefine/>
    <w:qFormat/>
    <w:uiPriority w:val="99"/>
  </w:style>
  <w:style w:type="character" w:customStyle="1" w:styleId="19">
    <w:name w:val="批注框文本 字符"/>
    <w:basedOn w:val="12"/>
    <w:link w:val="5"/>
    <w:semiHidden/>
    <w:qFormat/>
    <w:uiPriority w:val="99"/>
    <w:rPr>
      <w:sz w:val="18"/>
      <w:szCs w:val="18"/>
    </w:rPr>
  </w:style>
  <w:style w:type="character" w:customStyle="1" w:styleId="20">
    <w:name w:val="批注主题 字符"/>
    <w:basedOn w:val="18"/>
    <w:link w:val="9"/>
    <w:autoRedefine/>
    <w:semiHidden/>
    <w:qFormat/>
    <w:uiPriority w:val="99"/>
    <w:rPr>
      <w:b/>
      <w:bCs/>
    </w:rPr>
  </w:style>
  <w:style w:type="paragraph" w:styleId="21">
    <w:name w:val="List Paragraph"/>
    <w:basedOn w:val="1"/>
    <w:autoRedefine/>
    <w:qFormat/>
    <w:uiPriority w:val="34"/>
    <w:pPr>
      <w:ind w:firstLine="420" w:firstLineChars="200"/>
    </w:pPr>
  </w:style>
  <w:style w:type="character" w:customStyle="1" w:styleId="22">
    <w:name w:val="正文文本 字符"/>
    <w:basedOn w:val="12"/>
    <w:link w:val="4"/>
    <w:autoRedefine/>
    <w:qFormat/>
    <w:uiPriority w:val="1"/>
    <w:rPr>
      <w:rFonts w:ascii="宋体" w:hAnsi="Times New Roman" w:eastAsia="宋体" w:cs="宋体"/>
      <w:kern w:val="0"/>
      <w:sz w:val="24"/>
      <w:szCs w:val="24"/>
    </w:rPr>
  </w:style>
  <w:style w:type="paragraph" w:customStyle="1" w:styleId="23">
    <w:name w:val="在表格内文字"/>
    <w:basedOn w:val="1"/>
    <w:autoRedefine/>
    <w:qFormat/>
    <w:uiPriority w:val="0"/>
    <w:rPr>
      <w:rFonts w:ascii="Times New Roman" w:hAnsi="Times New Roman" w:eastAsia="楷体" w:cs="Times New Roman"/>
      <w:szCs w:val="24"/>
    </w:rPr>
  </w:style>
  <w:style w:type="paragraph" w:customStyle="1" w:styleId="24">
    <w:name w:val="Table Paragraph"/>
    <w:autoRedefine/>
    <w:unhideWhenUsed/>
    <w:qFormat/>
    <w:uiPriority w:val="1"/>
    <w:pPr>
      <w:widowControl w:val="0"/>
      <w:autoSpaceDE w:val="0"/>
      <w:autoSpaceDN w:val="0"/>
      <w:adjustRightInd w:val="0"/>
    </w:pPr>
    <w:rPr>
      <w:rFonts w:hint="eastAsia" w:ascii="宋体" w:hAnsi="Times New Roman" w:eastAsia="宋体" w:cs="宋体"/>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2FC3255-7643-44F0-9000-048B8DBFADD4}">
  <ds:schemaRefs/>
</ds:datastoreItem>
</file>

<file path=docProps/app.xml><?xml version="1.0" encoding="utf-8"?>
<Properties xmlns="http://schemas.openxmlformats.org/officeDocument/2006/extended-properties" xmlns:vt="http://schemas.openxmlformats.org/officeDocument/2006/docPropsVTypes">
  <Template>Normal.dotm</Template>
  <Pages>8</Pages>
  <Words>5005</Words>
  <Characters>5457</Characters>
  <Lines>40</Lines>
  <Paragraphs>11</Paragraphs>
  <TotalTime>7</TotalTime>
  <ScaleCrop>false</ScaleCrop>
  <LinksUpToDate>false</LinksUpToDate>
  <CharactersWithSpaces>5514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2023-06-25T12:43:00Z</dcterms:created>
  <dc:creator>曾秀红</dc:creator>
  <cp:lastModifiedBy>绿萝</cp:lastModifiedBy>
  <cp:lastPrinted>2023-06-29T08:57:00Z</cp:lastPrinted>
  <dcterms:modified xsi:type="dcterms:W3CDTF">2024-05-28T07:21:16Z</dcterms:modified>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C370BD51641049BE9E062DE0F2129E7B_12</vt:lpwstr>
  </property>
</Properties>
</file>