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9A3AC" w14:textId="23C63833" w:rsidR="000749FD" w:rsidRDefault="00803458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39A57D" wp14:editId="3D39A57E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D39A588" w14:textId="77777777" w:rsidR="000749FD" w:rsidRDefault="0080345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3D39A589" w14:textId="77777777" w:rsidR="000749FD" w:rsidRDefault="0080345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3D39A58A" w14:textId="77777777" w:rsidR="000749FD" w:rsidRDefault="0080345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3D39A58B" w14:textId="77777777" w:rsidR="000749FD" w:rsidRDefault="0080345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39A57D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7" o:spid="_x0000_s1026" type="#_x0000_t48" style="position:absolute;left:0;text-align:left;margin-left:666.9pt;margin-top:325.25pt;width:167.3pt;height:76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" adj="-8495,23702,-4603,2556,-775,2556">
                <v:textbox>
                  <w:txbxContent>
                    <w:p w14:paraId="3D39A588" w14:textId="77777777" w:rsidR="000749FD" w:rsidRDefault="0080345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3D39A589" w14:textId="77777777" w:rsidR="000749FD" w:rsidRDefault="0080345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3D39A58A" w14:textId="77777777" w:rsidR="000749FD" w:rsidRDefault="0080345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3D39A58B" w14:textId="77777777" w:rsidR="000749FD" w:rsidRDefault="0080345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t>《</w:t>
      </w:r>
      <w:bookmarkStart w:id="0" w:name="OLE_LINK8"/>
      <w:r w:rsidR="00EC2608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高分子</w:t>
      </w:r>
      <w:r w:rsidR="00F72A37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合成</w:t>
      </w:r>
      <w:r w:rsidR="00EC2608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课程设计</w:t>
      </w:r>
      <w:bookmarkEnd w:id="0"/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t>》实验课程教学大纲</w:t>
      </w:r>
    </w:p>
    <w:p w14:paraId="3D39A3AD" w14:textId="098F3E62" w:rsidR="000749FD" w:rsidRDefault="00803458">
      <w:pPr>
        <w:spacing w:line="360" w:lineRule="auto"/>
        <w:ind w:firstLineChars="200" w:firstLine="562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黑体" w:hAnsi="Times New Roman" w:cs="Times New Roman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9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"/>
        <w:gridCol w:w="1971"/>
        <w:gridCol w:w="1279"/>
        <w:gridCol w:w="61"/>
        <w:gridCol w:w="1283"/>
        <w:gridCol w:w="279"/>
        <w:gridCol w:w="434"/>
        <w:gridCol w:w="511"/>
        <w:gridCol w:w="890"/>
        <w:gridCol w:w="1419"/>
      </w:tblGrid>
      <w:tr w:rsidR="000749FD" w14:paraId="3D39A3B0" w14:textId="77777777">
        <w:trPr>
          <w:trHeight w:val="382"/>
        </w:trPr>
        <w:tc>
          <w:tcPr>
            <w:tcW w:w="791" w:type="pct"/>
            <w:vAlign w:val="center"/>
          </w:tcPr>
          <w:p w14:paraId="3D39A3AE" w14:textId="77777777" w:rsidR="000749FD" w:rsidRDefault="0080345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 w14:paraId="3D39A3AF" w14:textId="30323E5A" w:rsidR="000749FD" w:rsidRDefault="0066598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65982">
              <w:rPr>
                <w:rFonts w:ascii="Times New Roman" w:eastAsia="宋体" w:hAnsi="Times New Roman" w:cs="Times New Roman" w:hint="eastAsia"/>
                <w:szCs w:val="21"/>
              </w:rPr>
              <w:t>高分子</w:t>
            </w:r>
            <w:r w:rsidR="00F72A37">
              <w:rPr>
                <w:rFonts w:ascii="Times New Roman" w:eastAsia="宋体" w:hAnsi="Times New Roman" w:cs="Times New Roman" w:hint="eastAsia"/>
                <w:szCs w:val="21"/>
              </w:rPr>
              <w:t>合成</w:t>
            </w:r>
            <w:r w:rsidRPr="00665982">
              <w:rPr>
                <w:rFonts w:ascii="Times New Roman" w:eastAsia="宋体" w:hAnsi="Times New Roman" w:cs="Times New Roman" w:hint="eastAsia"/>
                <w:szCs w:val="21"/>
              </w:rPr>
              <w:t>课程设计</w:t>
            </w:r>
          </w:p>
        </w:tc>
      </w:tr>
      <w:tr w:rsidR="000749FD" w14:paraId="3D39A3B5" w14:textId="77777777">
        <w:trPr>
          <w:trHeight w:val="394"/>
        </w:trPr>
        <w:tc>
          <w:tcPr>
            <w:tcW w:w="791" w:type="pct"/>
            <w:vAlign w:val="center"/>
          </w:tcPr>
          <w:p w14:paraId="3D39A3B1" w14:textId="77777777" w:rsidR="000749FD" w:rsidRDefault="0080345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749" w:type="pct"/>
            <w:gridSpan w:val="6"/>
            <w:vAlign w:val="center"/>
          </w:tcPr>
          <w:p w14:paraId="3D39A3B2" w14:textId="7857C858" w:rsidR="000749FD" w:rsidRPr="00BE3E4B" w:rsidRDefault="00BB2ED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BE3E4B">
              <w:rPr>
                <w:rFonts w:ascii="Times New Roman" w:eastAsia="宋体" w:hAnsi="Times New Roman" w:cs="Times New Roman"/>
                <w:b/>
                <w:bCs/>
                <w:szCs w:val="21"/>
              </w:rPr>
              <w:t>Course Design for Polymer S</w:t>
            </w:r>
            <w:r w:rsidRPr="00BE3E4B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ynthesis</w:t>
            </w:r>
          </w:p>
        </w:tc>
        <w:tc>
          <w:tcPr>
            <w:tcW w:w="725" w:type="pct"/>
            <w:gridSpan w:val="2"/>
            <w:vAlign w:val="center"/>
          </w:tcPr>
          <w:p w14:paraId="3D39A3B3" w14:textId="77777777" w:rsidR="000749FD" w:rsidRDefault="00803458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双语授课</w:t>
            </w:r>
          </w:p>
        </w:tc>
        <w:tc>
          <w:tcPr>
            <w:tcW w:w="733" w:type="pct"/>
            <w:vAlign w:val="center"/>
          </w:tcPr>
          <w:p w14:paraId="3D39A3B4" w14:textId="739D9C68" w:rsidR="000749FD" w:rsidRDefault="00803458">
            <w:pPr>
              <w:snapToGrid w:val="0"/>
              <w:spacing w:line="400" w:lineRule="exac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00A3"/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>是</w:t>
            </w:r>
            <w:bookmarkStart w:id="1" w:name="OLE_LINK1"/>
            <w:r w:rsidR="00665982">
              <w:rPr>
                <w:rFonts w:hAnsi="Wingdings 2" w:hint="eastAsia"/>
                <w:sz w:val="24"/>
                <w:szCs w:val="24"/>
                <w:lang w:bidi="ar"/>
              </w:rPr>
              <w:t xml:space="preserve"> </w:t>
            </w:r>
            <w:r w:rsidR="00F7690A">
              <w:rPr>
                <w:rFonts w:hAnsi="Wingdings 2"/>
                <w:sz w:val="24"/>
                <w:szCs w:val="24"/>
                <w:lang w:bidi="ar"/>
              </w:rPr>
              <w:t xml:space="preserve"> </w:t>
            </w:r>
            <w:bookmarkStart w:id="2" w:name="OLE_LINK2"/>
            <w:r w:rsidR="00665982">
              <w:rPr>
                <w:rFonts w:hAnsi="Wingdings 2" w:hint="eastAsia"/>
                <w:sz w:val="24"/>
                <w:szCs w:val="24"/>
                <w:lang w:bidi="ar"/>
              </w:rPr>
              <w:sym w:font="Wingdings 2" w:char="F052"/>
            </w:r>
            <w:bookmarkEnd w:id="1"/>
            <w:bookmarkEnd w:id="2"/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>否</w:t>
            </w:r>
          </w:p>
        </w:tc>
      </w:tr>
      <w:tr w:rsidR="000749FD" w14:paraId="3D39A3BC" w14:textId="77777777">
        <w:trPr>
          <w:trHeight w:val="636"/>
        </w:trPr>
        <w:tc>
          <w:tcPr>
            <w:tcW w:w="791" w:type="pct"/>
            <w:vAlign w:val="center"/>
          </w:tcPr>
          <w:p w14:paraId="3D39A3B6" w14:textId="77777777" w:rsidR="000749FD" w:rsidRDefault="0080345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020" w:type="pct"/>
            <w:vAlign w:val="center"/>
          </w:tcPr>
          <w:p w14:paraId="3D39A3B7" w14:textId="130F1391" w:rsidR="000749FD" w:rsidRDefault="00A505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05A8">
              <w:rPr>
                <w:rFonts w:ascii="Times New Roman" w:eastAsia="宋体" w:hAnsi="Times New Roman" w:cs="Times New Roman"/>
                <w:szCs w:val="21"/>
              </w:rPr>
              <w:t>21114004</w:t>
            </w:r>
          </w:p>
        </w:tc>
        <w:tc>
          <w:tcPr>
            <w:tcW w:w="695" w:type="pct"/>
            <w:gridSpan w:val="2"/>
            <w:vAlign w:val="center"/>
          </w:tcPr>
          <w:p w14:paraId="3D39A3B8" w14:textId="77777777" w:rsidR="000749FD" w:rsidRDefault="0080345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课程学分</w:t>
            </w:r>
          </w:p>
        </w:tc>
        <w:tc>
          <w:tcPr>
            <w:tcW w:w="664" w:type="pct"/>
            <w:vAlign w:val="center"/>
          </w:tcPr>
          <w:p w14:paraId="3D39A3B9" w14:textId="3BF8E1C4" w:rsidR="000749FD" w:rsidRDefault="00A505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  <w:tc>
          <w:tcPr>
            <w:tcW w:w="634" w:type="pct"/>
            <w:gridSpan w:val="3"/>
            <w:vAlign w:val="center"/>
          </w:tcPr>
          <w:p w14:paraId="3D39A3BA" w14:textId="77777777" w:rsidR="000749FD" w:rsidRDefault="0080345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cs="Times New Roman" w:hint="eastAsia"/>
                <w:b/>
                <w:szCs w:val="21"/>
                <w:lang w:bidi="ar"/>
              </w:rPr>
              <w:t>总学时数</w:t>
            </w:r>
          </w:p>
        </w:tc>
        <w:tc>
          <w:tcPr>
            <w:tcW w:w="1192" w:type="pct"/>
            <w:gridSpan w:val="2"/>
            <w:vAlign w:val="center"/>
          </w:tcPr>
          <w:p w14:paraId="3D39A3BB" w14:textId="00DAC3DB" w:rsidR="000749FD" w:rsidRDefault="00A505A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周</w:t>
            </w:r>
          </w:p>
        </w:tc>
      </w:tr>
      <w:tr w:rsidR="000749FD" w14:paraId="3D39A3CC" w14:textId="77777777">
        <w:trPr>
          <w:trHeight w:val="636"/>
        </w:trPr>
        <w:tc>
          <w:tcPr>
            <w:tcW w:w="791" w:type="pct"/>
            <w:vAlign w:val="center"/>
          </w:tcPr>
          <w:p w14:paraId="3D39A3BD" w14:textId="77777777" w:rsidR="000749FD" w:rsidRDefault="0080345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020" w:type="pct"/>
            <w:vAlign w:val="center"/>
          </w:tcPr>
          <w:p w14:paraId="3D39A3BE" w14:textId="77777777" w:rsidR="000749FD" w:rsidRDefault="00803458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专业基础课程</w:t>
            </w:r>
          </w:p>
          <w:p w14:paraId="3D39A3BF" w14:textId="7E4DAB06" w:rsidR="000749FD" w:rsidRDefault="00F7690A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F7690A">
              <w:rPr>
                <w:rFonts w:hAnsi="Wingdings 2" w:hint="eastAsia"/>
                <w:b/>
                <w:bCs/>
                <w:sz w:val="24"/>
                <w:szCs w:val="24"/>
                <w:lang w:bidi="ar"/>
              </w:rPr>
              <w:sym w:font="Wingdings 2" w:char="F052"/>
            </w:r>
            <w:r w:rsidR="00803458">
              <w:rPr>
                <w:rFonts w:ascii="宋体" w:eastAsia="宋体" w:hAnsi="宋体" w:cs="宋体" w:hint="eastAsia"/>
                <w:szCs w:val="21"/>
              </w:rPr>
              <w:t>专业核心课程</w:t>
            </w:r>
          </w:p>
          <w:p w14:paraId="3D39A3C0" w14:textId="77777777" w:rsidR="000749FD" w:rsidRDefault="00803458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专业选修课程</w:t>
            </w:r>
          </w:p>
          <w:p w14:paraId="3D39A3C1" w14:textId="77777777" w:rsidR="000749FD" w:rsidRDefault="00803458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其他</w:t>
            </w:r>
          </w:p>
        </w:tc>
        <w:tc>
          <w:tcPr>
            <w:tcW w:w="695" w:type="pct"/>
            <w:gridSpan w:val="2"/>
            <w:vAlign w:val="center"/>
          </w:tcPr>
          <w:p w14:paraId="3D39A3C2" w14:textId="77777777" w:rsidR="000749FD" w:rsidRDefault="0080345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664" w:type="pct"/>
            <w:vAlign w:val="center"/>
          </w:tcPr>
          <w:p w14:paraId="3D39A3C3" w14:textId="082AD8C7" w:rsidR="000749FD" w:rsidRDefault="00F7690A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hAnsi="Wingdings 2" w:hint="eastAsia"/>
                <w:sz w:val="24"/>
                <w:szCs w:val="24"/>
                <w:lang w:bidi="ar"/>
              </w:rPr>
              <w:sym w:font="Wingdings 2" w:char="F052"/>
            </w:r>
            <w:r w:rsidR="00803458">
              <w:rPr>
                <w:rFonts w:ascii="宋体" w:eastAsia="宋体" w:hAnsi="宋体" w:cs="宋体" w:hint="eastAsia"/>
                <w:bCs/>
                <w:szCs w:val="21"/>
              </w:rPr>
              <w:t>必修</w:t>
            </w:r>
          </w:p>
          <w:p w14:paraId="3D39A3C4" w14:textId="77777777" w:rsidR="000749FD" w:rsidRDefault="00803458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□选修</w:t>
            </w:r>
          </w:p>
          <w:p w14:paraId="3D39A3C5" w14:textId="77777777" w:rsidR="000749FD" w:rsidRDefault="0080345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sym w:font="Wingdings 2" w:char="00A3"/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其他</w:t>
            </w:r>
          </w:p>
        </w:tc>
        <w:tc>
          <w:tcPr>
            <w:tcW w:w="634" w:type="pct"/>
            <w:gridSpan w:val="3"/>
            <w:vAlign w:val="center"/>
          </w:tcPr>
          <w:p w14:paraId="3D39A3C6" w14:textId="77777777" w:rsidR="000749FD" w:rsidRDefault="0080345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课程形态</w:t>
            </w:r>
          </w:p>
        </w:tc>
        <w:tc>
          <w:tcPr>
            <w:tcW w:w="1192" w:type="pct"/>
            <w:gridSpan w:val="2"/>
            <w:vAlign w:val="center"/>
          </w:tcPr>
          <w:p w14:paraId="3D39A3C7" w14:textId="77777777" w:rsidR="000749FD" w:rsidRDefault="00803458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</w:t>
            </w:r>
          </w:p>
          <w:p w14:paraId="3D39A3C8" w14:textId="18AE3985" w:rsidR="000749FD" w:rsidRDefault="00F7690A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Wingdings 2" w:hint="eastAsia"/>
                <w:sz w:val="24"/>
                <w:szCs w:val="24"/>
                <w:lang w:bidi="ar"/>
              </w:rPr>
              <w:sym w:font="Wingdings 2" w:char="F052"/>
            </w:r>
            <w:r w:rsidR="00803458">
              <w:rPr>
                <w:rFonts w:hAnsi="宋体" w:hint="eastAsia"/>
                <w:szCs w:val="21"/>
                <w:lang w:bidi="ar"/>
              </w:rPr>
              <w:t>线下</w:t>
            </w:r>
          </w:p>
          <w:p w14:paraId="3D39A3C9" w14:textId="77777777" w:rsidR="000749FD" w:rsidRDefault="00803458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□线上线下混合式</w:t>
            </w:r>
          </w:p>
          <w:p w14:paraId="3D39A3CA" w14:textId="77777777" w:rsidR="000749FD" w:rsidRDefault="00803458"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hAnsi="宋体" w:hint="eastAsia"/>
                <w:szCs w:val="21"/>
                <w:lang w:bidi="ar"/>
              </w:rPr>
              <w:t>□社会实践</w:t>
            </w:r>
          </w:p>
          <w:p w14:paraId="3D39A3CB" w14:textId="77777777" w:rsidR="000749FD" w:rsidRDefault="0080345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□虚拟仿真实验教学</w:t>
            </w:r>
          </w:p>
        </w:tc>
      </w:tr>
      <w:tr w:rsidR="000749FD" w14:paraId="3D39A3D0" w14:textId="77777777">
        <w:trPr>
          <w:trHeight w:val="636"/>
        </w:trPr>
        <w:tc>
          <w:tcPr>
            <w:tcW w:w="791" w:type="pct"/>
            <w:vAlign w:val="center"/>
          </w:tcPr>
          <w:p w14:paraId="3D39A3CD" w14:textId="77777777" w:rsidR="000749FD" w:rsidRDefault="0080345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 w14:paraId="3D39A3CE" w14:textId="38FCE3D5" w:rsidR="000749FD" w:rsidRDefault="00803458">
            <w:pPr>
              <w:snapToGrid w:val="0"/>
              <w:spacing w:line="40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□闭卷  □开卷  □课程论文 □课程作品  □汇报展示 </w:t>
            </w:r>
            <w:bookmarkStart w:id="3" w:name="OLE_LINK17"/>
            <w:r w:rsidR="009D1B38">
              <w:rPr>
                <w:rFonts w:hAnsi="Wingdings 2" w:hint="eastAsia"/>
                <w:sz w:val="24"/>
                <w:szCs w:val="24"/>
                <w:lang w:bidi="ar"/>
              </w:rPr>
              <w:sym w:font="Wingdings 2" w:char="F052"/>
            </w:r>
            <w:bookmarkEnd w:id="3"/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报告   </w:t>
            </w:r>
          </w:p>
          <w:p w14:paraId="3D39A3CF" w14:textId="75A5D533" w:rsidR="000749FD" w:rsidRDefault="009D1B38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Wingdings 2" w:hint="eastAsia"/>
                <w:sz w:val="24"/>
                <w:szCs w:val="24"/>
                <w:lang w:bidi="ar"/>
              </w:rPr>
              <w:sym w:font="Wingdings 2" w:char="F052"/>
            </w:r>
            <w:r w:rsidR="00803458">
              <w:rPr>
                <w:rFonts w:ascii="宋体" w:eastAsia="宋体" w:hAnsi="宋体" w:cs="宋体" w:hint="eastAsia"/>
                <w:szCs w:val="21"/>
                <w:lang w:bidi="ar"/>
              </w:rPr>
              <w:t xml:space="preserve">课堂表现  □阶段性测试  □平时作业   </w:t>
            </w:r>
            <w:r w:rsidR="00A505A8">
              <w:rPr>
                <w:rFonts w:hAnsi="Wingdings 2"/>
                <w:sz w:val="24"/>
                <w:szCs w:val="24"/>
                <w:lang w:bidi="ar"/>
              </w:rPr>
              <w:sym w:font="Wingdings 2" w:char="F052"/>
            </w:r>
            <w:r w:rsidR="00803458">
              <w:rPr>
                <w:rFonts w:ascii="宋体" w:eastAsia="宋体" w:hAnsi="宋体" w:cs="宋体" w:hint="eastAsia"/>
                <w:szCs w:val="21"/>
                <w:lang w:bidi="ar"/>
              </w:rPr>
              <w:t>其他</w:t>
            </w:r>
            <w:r w:rsidR="00803458">
              <w:rPr>
                <w:rFonts w:hAnsi="宋体" w:hint="eastAsia"/>
                <w:szCs w:val="21"/>
                <w:lang w:bidi="ar"/>
              </w:rPr>
              <w:t>（可多选）</w:t>
            </w:r>
          </w:p>
        </w:tc>
      </w:tr>
      <w:tr w:rsidR="000749FD" w14:paraId="3D39A3D6" w14:textId="77777777">
        <w:trPr>
          <w:trHeight w:val="636"/>
        </w:trPr>
        <w:tc>
          <w:tcPr>
            <w:tcW w:w="791" w:type="pct"/>
            <w:vAlign w:val="center"/>
          </w:tcPr>
          <w:p w14:paraId="3D39A3D1" w14:textId="77777777" w:rsidR="000749FD" w:rsidRDefault="0080345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14:paraId="3D39A3D2" w14:textId="08591122" w:rsidR="000749FD" w:rsidRDefault="0080345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>材料科学与工程学院</w:t>
            </w:r>
          </w:p>
        </w:tc>
        <w:tc>
          <w:tcPr>
            <w:tcW w:w="841" w:type="pct"/>
            <w:gridSpan w:val="3"/>
            <w:vAlign w:val="center"/>
          </w:tcPr>
          <w:p w14:paraId="3D39A3D3" w14:textId="77777777" w:rsidR="000749FD" w:rsidRDefault="00803458">
            <w:pPr>
              <w:jc w:val="center"/>
              <w:rPr>
                <w:rFonts w:ascii="Times New Roman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开课</w:t>
            </w:r>
          </w:p>
          <w:p w14:paraId="3D39A3D4" w14:textId="77777777" w:rsidR="000749FD" w:rsidRDefault="0080345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系</w:t>
            </w: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(</w:t>
            </w: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教研室</w:t>
            </w: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)</w:t>
            </w:r>
          </w:p>
        </w:tc>
        <w:tc>
          <w:tcPr>
            <w:tcW w:w="1683" w:type="pct"/>
            <w:gridSpan w:val="4"/>
            <w:vAlign w:val="center"/>
          </w:tcPr>
          <w:p w14:paraId="3D39A3D5" w14:textId="20431773" w:rsidR="000749FD" w:rsidRDefault="0080345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>材料化学</w:t>
            </w:r>
          </w:p>
        </w:tc>
      </w:tr>
      <w:tr w:rsidR="000749FD" w14:paraId="3D39A3DC" w14:textId="77777777">
        <w:trPr>
          <w:trHeight w:val="636"/>
        </w:trPr>
        <w:tc>
          <w:tcPr>
            <w:tcW w:w="791" w:type="pct"/>
            <w:vAlign w:val="center"/>
          </w:tcPr>
          <w:p w14:paraId="3D39A3D7" w14:textId="77777777" w:rsidR="000749FD" w:rsidRDefault="0080345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14:paraId="3D39A3D9" w14:textId="32BF1EB1" w:rsidR="000749FD" w:rsidRDefault="0080345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>材料化学</w:t>
            </w:r>
          </w:p>
        </w:tc>
        <w:tc>
          <w:tcPr>
            <w:tcW w:w="841" w:type="pct"/>
            <w:gridSpan w:val="3"/>
            <w:vAlign w:val="center"/>
          </w:tcPr>
          <w:p w14:paraId="3D39A3DA" w14:textId="77777777" w:rsidR="000749FD" w:rsidRDefault="0080345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 w14:paraId="3D39A3DB" w14:textId="498E5402" w:rsidR="000749FD" w:rsidRDefault="0080345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第</w:t>
            </w:r>
            <w:r>
              <w:rPr>
                <w:rFonts w:ascii="Times New Roman" w:eastAsia="宋体" w:hAnsi="Times New Roman" w:cs="Times New Roman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szCs w:val="21"/>
              </w:rPr>
              <w:t>学期</w:t>
            </w:r>
          </w:p>
        </w:tc>
      </w:tr>
      <w:tr w:rsidR="000749FD" w14:paraId="3D39A3E1" w14:textId="77777777">
        <w:trPr>
          <w:trHeight w:val="636"/>
        </w:trPr>
        <w:tc>
          <w:tcPr>
            <w:tcW w:w="791" w:type="pct"/>
            <w:vAlign w:val="center"/>
          </w:tcPr>
          <w:p w14:paraId="3D39A3DD" w14:textId="77777777" w:rsidR="000749FD" w:rsidRDefault="0080345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14:paraId="3D39A3DE" w14:textId="6A93B9CB" w:rsidR="000749FD" w:rsidRDefault="00A505A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孙交通</w:t>
            </w:r>
            <w:proofErr w:type="gramEnd"/>
          </w:p>
        </w:tc>
        <w:tc>
          <w:tcPr>
            <w:tcW w:w="841" w:type="pct"/>
            <w:gridSpan w:val="3"/>
            <w:vAlign w:val="center"/>
          </w:tcPr>
          <w:p w14:paraId="3D39A3DF" w14:textId="77777777" w:rsidR="000749FD" w:rsidRDefault="0080345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 w14:paraId="3D39A3E0" w14:textId="7F784C7B" w:rsidR="000749FD" w:rsidRDefault="00A505A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王建康</w:t>
            </w:r>
          </w:p>
        </w:tc>
      </w:tr>
      <w:tr w:rsidR="000749FD" w14:paraId="3D39A3E4" w14:textId="77777777">
        <w:trPr>
          <w:trHeight w:val="636"/>
        </w:trPr>
        <w:tc>
          <w:tcPr>
            <w:tcW w:w="791" w:type="pct"/>
            <w:vAlign w:val="center"/>
          </w:tcPr>
          <w:p w14:paraId="3D39A3E2" w14:textId="77777777" w:rsidR="000749FD" w:rsidRPr="00DB3905" w:rsidRDefault="0080345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DB3905">
              <w:rPr>
                <w:rFonts w:ascii="Times New Roman" w:eastAsia="宋体" w:hAnsi="Times New Roman" w:cs="Times New Roman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 w14:paraId="3D39A3E3" w14:textId="1C9DFF68" w:rsidR="000749FD" w:rsidRPr="00DB3905" w:rsidRDefault="004D78F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B3905">
              <w:rPr>
                <w:rFonts w:ascii="Times New Roman" w:eastAsia="宋体" w:hAnsi="Times New Roman" w:cs="Times New Roman" w:hint="eastAsia"/>
                <w:szCs w:val="21"/>
              </w:rPr>
              <w:t>有机化学、</w:t>
            </w:r>
            <w:bookmarkStart w:id="4" w:name="OLE_LINK7"/>
            <w:r w:rsidRPr="00DB3905">
              <w:rPr>
                <w:rFonts w:ascii="Times New Roman" w:eastAsia="宋体" w:hAnsi="Times New Roman" w:cs="Times New Roman" w:hint="eastAsia"/>
                <w:szCs w:val="21"/>
              </w:rPr>
              <w:t>高分子合成</w:t>
            </w:r>
            <w:bookmarkEnd w:id="4"/>
          </w:p>
        </w:tc>
      </w:tr>
      <w:tr w:rsidR="000749FD" w14:paraId="3D39A3E7" w14:textId="77777777">
        <w:trPr>
          <w:trHeight w:val="636"/>
        </w:trPr>
        <w:tc>
          <w:tcPr>
            <w:tcW w:w="791" w:type="pct"/>
            <w:vAlign w:val="center"/>
          </w:tcPr>
          <w:p w14:paraId="3D39A3E5" w14:textId="77777777" w:rsidR="000749FD" w:rsidRPr="00DB3905" w:rsidRDefault="0080345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DB3905">
              <w:rPr>
                <w:rFonts w:ascii="Times New Roman" w:eastAsia="宋体" w:hAnsi="Times New Roman" w:cs="Times New Roman"/>
                <w:b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 w14:paraId="3D39A3E6" w14:textId="3C972A27" w:rsidR="000749FD" w:rsidRPr="00DB3905" w:rsidRDefault="004D78F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B3905">
              <w:rPr>
                <w:rFonts w:ascii="Times New Roman" w:eastAsia="宋体" w:hAnsi="Times New Roman" w:cs="Times New Roman" w:hint="eastAsia"/>
                <w:szCs w:val="21"/>
              </w:rPr>
              <w:t>高分子材料</w:t>
            </w:r>
            <w:r w:rsidR="0042427A">
              <w:rPr>
                <w:rFonts w:ascii="Times New Roman" w:eastAsia="宋体" w:hAnsi="Times New Roman" w:cs="Times New Roman" w:hint="eastAsia"/>
                <w:szCs w:val="21"/>
              </w:rPr>
              <w:t>表征</w:t>
            </w:r>
            <w:r w:rsidRPr="00DB3905">
              <w:rPr>
                <w:rFonts w:ascii="Times New Roman" w:eastAsia="宋体" w:hAnsi="Times New Roman" w:cs="Times New Roman" w:hint="eastAsia"/>
                <w:szCs w:val="21"/>
              </w:rPr>
              <w:t>课程设计</w:t>
            </w:r>
            <w:r w:rsidR="00DB3905" w:rsidRPr="00DB3905">
              <w:rPr>
                <w:rFonts w:ascii="Times New Roman" w:eastAsia="宋体" w:hAnsi="Times New Roman" w:cs="Times New Roman" w:hint="eastAsia"/>
                <w:szCs w:val="21"/>
              </w:rPr>
              <w:t>、塑料制品成型工艺课程设计</w:t>
            </w:r>
          </w:p>
        </w:tc>
      </w:tr>
      <w:tr w:rsidR="000749FD" w14:paraId="3D39A3EB" w14:textId="77777777">
        <w:trPr>
          <w:trHeight w:val="636"/>
        </w:trPr>
        <w:tc>
          <w:tcPr>
            <w:tcW w:w="791" w:type="pct"/>
            <w:vAlign w:val="center"/>
          </w:tcPr>
          <w:p w14:paraId="3D39A3E8" w14:textId="77777777" w:rsidR="000749FD" w:rsidRDefault="0080345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 w14:paraId="3D39A3EA" w14:textId="10DF864B" w:rsidR="000749FD" w:rsidRDefault="00926D1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>无</w:t>
            </w:r>
          </w:p>
        </w:tc>
      </w:tr>
      <w:tr w:rsidR="000749FD" w14:paraId="3D39A3EF" w14:textId="77777777">
        <w:trPr>
          <w:trHeight w:val="636"/>
        </w:trPr>
        <w:tc>
          <w:tcPr>
            <w:tcW w:w="791" w:type="pct"/>
            <w:vAlign w:val="center"/>
          </w:tcPr>
          <w:p w14:paraId="3D39A3EC" w14:textId="77777777" w:rsidR="000749FD" w:rsidRDefault="0080345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 w14:paraId="3D39A3ED" w14:textId="7F389C60" w:rsidR="000749FD" w:rsidRPr="00926D1E" w:rsidRDefault="00926D1E" w:rsidP="006B1EF4">
            <w:pPr>
              <w:pStyle w:val="af4"/>
              <w:numPr>
                <w:ilvl w:val="0"/>
                <w:numId w:val="2"/>
              </w:numPr>
              <w:adjustRightInd w:val="0"/>
              <w:snapToGrid w:val="0"/>
              <w:spacing w:line="400" w:lineRule="exact"/>
              <w:ind w:firstLineChars="0"/>
              <w:rPr>
                <w:rFonts w:ascii="Times New Roman" w:eastAsia="宋体" w:hAnsi="Times New Roman" w:cs="Times New Roman"/>
                <w:szCs w:val="21"/>
              </w:rPr>
            </w:pPr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>何卫东</w:t>
            </w:r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>,</w:t>
            </w:r>
            <w:r w:rsidRPr="00926D1E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>金邦坤</w:t>
            </w:r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>,</w:t>
            </w:r>
            <w:r w:rsidRPr="00926D1E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>郭丽萍</w:t>
            </w:r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 xml:space="preserve">. </w:t>
            </w:r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>高分子化学实验（第</w:t>
            </w:r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>版）</w:t>
            </w:r>
            <w:r w:rsidRPr="00926D1E">
              <w:rPr>
                <w:rFonts w:ascii="Times New Roman" w:eastAsia="宋体" w:hAnsi="Times New Roman" w:cs="Times New Roman"/>
                <w:szCs w:val="21"/>
              </w:rPr>
              <w:t xml:space="preserve">[M]. </w:t>
            </w:r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>合肥</w:t>
            </w:r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>:</w:t>
            </w:r>
            <w:r w:rsidRPr="00926D1E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>中国科学技术大学出版社</w:t>
            </w:r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>,</w:t>
            </w:r>
            <w:r w:rsidRPr="00926D1E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>2012.</w:t>
            </w:r>
          </w:p>
          <w:p w14:paraId="3D39A3EE" w14:textId="6996C7C3" w:rsidR="000749FD" w:rsidRPr="0027699F" w:rsidRDefault="006B1EF4" w:rsidP="0027699F">
            <w:pPr>
              <w:pStyle w:val="af4"/>
              <w:numPr>
                <w:ilvl w:val="0"/>
                <w:numId w:val="2"/>
              </w:numPr>
              <w:adjustRightInd w:val="0"/>
              <w:snapToGrid w:val="0"/>
              <w:spacing w:line="400" w:lineRule="exact"/>
              <w:ind w:firstLineChars="0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>邓</w:t>
            </w:r>
            <w:proofErr w:type="gramEnd"/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>字</w:t>
            </w:r>
            <w:proofErr w:type="gramStart"/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>巍</w:t>
            </w:r>
            <w:proofErr w:type="gramEnd"/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>，王强，卫洪清</w:t>
            </w:r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 xml:space="preserve">. </w:t>
            </w:r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>高分子材料实验与技术</w:t>
            </w:r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 xml:space="preserve">[M]. </w:t>
            </w:r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>北京</w:t>
            </w:r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 xml:space="preserve">: </w:t>
            </w:r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>化学工业出版社，</w:t>
            </w:r>
            <w:r w:rsidRPr="00926D1E">
              <w:rPr>
                <w:rFonts w:ascii="Times New Roman" w:eastAsia="宋体" w:hAnsi="Times New Roman" w:cs="Times New Roman" w:hint="eastAsia"/>
                <w:szCs w:val="21"/>
              </w:rPr>
              <w:t>2021.</w:t>
            </w:r>
          </w:p>
        </w:tc>
      </w:tr>
      <w:tr w:rsidR="000749FD" w14:paraId="3D39A3F2" w14:textId="77777777">
        <w:trPr>
          <w:trHeight w:val="636"/>
        </w:trPr>
        <w:tc>
          <w:tcPr>
            <w:tcW w:w="791" w:type="pct"/>
            <w:vAlign w:val="center"/>
          </w:tcPr>
          <w:p w14:paraId="3D39A3F0" w14:textId="77777777" w:rsidR="000749FD" w:rsidRDefault="0080345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 w14:paraId="3D39A3F1" w14:textId="67F4AE7D" w:rsidR="000749FD" w:rsidRDefault="002E6AF3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 w:rsidRPr="002E6AF3">
              <w:rPr>
                <w:rFonts w:ascii="Times New Roman" w:hAnsi="Times New Roman" w:cs="Times New Roman"/>
                <w:szCs w:val="21"/>
              </w:rPr>
              <w:t>https://www.gradsmartedu.cn/course/zhbitP08561004732/6339?channel=i.area.course_list_all</w:t>
            </w:r>
          </w:p>
        </w:tc>
      </w:tr>
      <w:tr w:rsidR="000749FD" w14:paraId="3D39A3F5" w14:textId="77777777">
        <w:trPr>
          <w:trHeight w:val="1993"/>
        </w:trPr>
        <w:tc>
          <w:tcPr>
            <w:tcW w:w="791" w:type="pct"/>
            <w:vAlign w:val="center"/>
          </w:tcPr>
          <w:p w14:paraId="3D39A3F3" w14:textId="77777777" w:rsidR="000749FD" w:rsidRDefault="0080345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 w14:paraId="3D39A3F4" w14:textId="329945D2" w:rsidR="000749FD" w:rsidRPr="0019468F" w:rsidRDefault="006547BF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 w:rsidRPr="0019468F">
              <w:rPr>
                <w:rFonts w:ascii="Times New Roman" w:eastAsia="宋体" w:hAnsi="Times New Roman" w:cs="Times New Roman" w:hint="eastAsia"/>
                <w:szCs w:val="21"/>
              </w:rPr>
              <w:t>本课程是本校材料化学专业的</w:t>
            </w:r>
            <w:r w:rsidR="00923DCC" w:rsidRPr="0019468F">
              <w:rPr>
                <w:rFonts w:ascii="Times New Roman" w:eastAsia="宋体" w:hAnsi="Times New Roman" w:cs="Times New Roman" w:hint="eastAsia"/>
                <w:szCs w:val="21"/>
              </w:rPr>
              <w:t>一门专业实践必修课，</w:t>
            </w:r>
            <w:r w:rsidR="00BA34ED" w:rsidRPr="0019468F">
              <w:rPr>
                <w:rFonts w:ascii="Times New Roman" w:eastAsia="宋体" w:hAnsi="Times New Roman" w:cs="Times New Roman" w:hint="eastAsia"/>
                <w:szCs w:val="21"/>
              </w:rPr>
              <w:t>是</w:t>
            </w:r>
            <w:r w:rsidR="00810E5B" w:rsidRPr="0019468F">
              <w:rPr>
                <w:rFonts w:ascii="Times New Roman" w:eastAsia="宋体" w:hAnsi="Times New Roman" w:cs="Times New Roman" w:hint="eastAsia"/>
                <w:szCs w:val="21"/>
              </w:rPr>
              <w:t>对高分子合成工艺</w:t>
            </w:r>
            <w:r w:rsidR="00BA34ED" w:rsidRPr="0019468F">
              <w:rPr>
                <w:rFonts w:ascii="Times New Roman" w:eastAsia="宋体" w:hAnsi="Times New Roman" w:cs="Times New Roman" w:hint="eastAsia"/>
                <w:szCs w:val="21"/>
              </w:rPr>
              <w:t>总结性的实践教学环节</w:t>
            </w:r>
            <w:r w:rsidR="00810E5B" w:rsidRPr="0019468F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="00C92ECF" w:rsidRPr="0019468F">
              <w:rPr>
                <w:rFonts w:ascii="Times New Roman" w:eastAsia="宋体" w:hAnsi="Times New Roman" w:cs="Times New Roman" w:hint="eastAsia"/>
                <w:szCs w:val="21"/>
              </w:rPr>
              <w:t>使学生进一步巩固所学的基础理论</w:t>
            </w:r>
            <w:r w:rsidR="003C57FC" w:rsidRPr="0019468F">
              <w:rPr>
                <w:rFonts w:ascii="Times New Roman" w:eastAsia="宋体" w:hAnsi="Times New Roman" w:cs="Times New Roman" w:hint="eastAsia"/>
                <w:szCs w:val="21"/>
              </w:rPr>
              <w:t>和</w:t>
            </w:r>
            <w:r w:rsidR="00C92ECF" w:rsidRPr="0019468F">
              <w:rPr>
                <w:rFonts w:ascii="Times New Roman" w:eastAsia="宋体" w:hAnsi="Times New Roman" w:cs="Times New Roman" w:hint="eastAsia"/>
                <w:szCs w:val="21"/>
              </w:rPr>
              <w:t>专业</w:t>
            </w:r>
            <w:r w:rsidR="003C57FC" w:rsidRPr="0019468F">
              <w:rPr>
                <w:rFonts w:ascii="Times New Roman" w:eastAsia="宋体" w:hAnsi="Times New Roman" w:cs="Times New Roman" w:hint="eastAsia"/>
                <w:szCs w:val="21"/>
              </w:rPr>
              <w:t>技能。</w:t>
            </w:r>
            <w:r w:rsidR="00C9248E" w:rsidRPr="0019468F">
              <w:rPr>
                <w:rFonts w:ascii="Times New Roman" w:eastAsia="宋体" w:hAnsi="Times New Roman" w:cs="Times New Roman" w:hint="eastAsia"/>
                <w:szCs w:val="21"/>
              </w:rPr>
              <w:t>学生</w:t>
            </w:r>
            <w:r w:rsidR="003C57FC" w:rsidRPr="0019468F">
              <w:rPr>
                <w:rFonts w:ascii="Times New Roman" w:eastAsia="宋体" w:hAnsi="Times New Roman" w:cs="Times New Roman" w:hint="eastAsia"/>
                <w:szCs w:val="21"/>
              </w:rPr>
              <w:t>通过</w:t>
            </w:r>
            <w:r w:rsidR="00F075E5" w:rsidRPr="0019468F">
              <w:rPr>
                <w:rFonts w:ascii="Times New Roman" w:eastAsia="宋体" w:hAnsi="Times New Roman" w:cs="Times New Roman" w:hint="eastAsia"/>
                <w:szCs w:val="21"/>
              </w:rPr>
              <w:t>该实践教学环节的学习，</w:t>
            </w:r>
            <w:r w:rsidR="00C9248E">
              <w:rPr>
                <w:rFonts w:ascii="Times New Roman" w:eastAsia="宋体" w:hAnsi="Times New Roman" w:cs="Times New Roman" w:hint="eastAsia"/>
                <w:szCs w:val="21"/>
              </w:rPr>
              <w:t>能够</w:t>
            </w:r>
            <w:r w:rsidR="00126DB5">
              <w:rPr>
                <w:rFonts w:ascii="Times New Roman" w:eastAsia="宋体" w:hAnsi="Times New Roman" w:cs="Times New Roman" w:hint="eastAsia"/>
                <w:szCs w:val="21"/>
              </w:rPr>
              <w:t>运用</w:t>
            </w:r>
            <w:r w:rsidR="00F075E5" w:rsidRPr="0019468F">
              <w:rPr>
                <w:rFonts w:ascii="Times New Roman" w:eastAsia="宋体" w:hAnsi="Times New Roman" w:cs="Times New Roman" w:hint="eastAsia"/>
                <w:szCs w:val="21"/>
              </w:rPr>
              <w:t>高分子合成过程中设备选用、</w:t>
            </w:r>
            <w:r w:rsidR="00812134" w:rsidRPr="0019468F">
              <w:rPr>
                <w:rFonts w:ascii="Times New Roman" w:eastAsia="宋体" w:hAnsi="Times New Roman" w:cs="Times New Roman" w:hint="eastAsia"/>
                <w:szCs w:val="21"/>
              </w:rPr>
              <w:t>工艺流程、合成原理的综合性知识，独立设计中等复杂</w:t>
            </w:r>
            <w:r w:rsidR="00D12A14" w:rsidRPr="0019468F">
              <w:rPr>
                <w:rFonts w:ascii="Times New Roman" w:eastAsia="宋体" w:hAnsi="Times New Roman" w:cs="Times New Roman" w:hint="eastAsia"/>
                <w:szCs w:val="21"/>
              </w:rPr>
              <w:t>程度合成工艺的能力，正确评价高分子合成</w:t>
            </w:r>
            <w:r w:rsidR="00491693" w:rsidRPr="0019468F">
              <w:rPr>
                <w:rFonts w:ascii="Times New Roman" w:eastAsia="宋体" w:hAnsi="Times New Roman" w:cs="Times New Roman" w:hint="eastAsia"/>
                <w:szCs w:val="21"/>
              </w:rPr>
              <w:t>工程问题解决方案对社会、安全、法律等的影响</w:t>
            </w:r>
            <w:r w:rsidR="00C9248E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="00637D32" w:rsidRPr="0019468F">
              <w:rPr>
                <w:rFonts w:ascii="Times New Roman" w:eastAsia="宋体" w:hAnsi="Times New Roman" w:cs="Times New Roman" w:hint="eastAsia"/>
                <w:szCs w:val="21"/>
              </w:rPr>
              <w:t>为后续毕业设计奠定基础。</w:t>
            </w:r>
          </w:p>
        </w:tc>
      </w:tr>
    </w:tbl>
    <w:p w14:paraId="3D39A3F7" w14:textId="77777777" w:rsidR="000749FD" w:rsidRDefault="00803458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黑体" w:hAnsi="Times New Roman" w:cs="Times New Roman"/>
          <w:b/>
          <w:kern w:val="0"/>
          <w:sz w:val="28"/>
          <w:szCs w:val="28"/>
        </w:rPr>
        <w:lastRenderedPageBreak/>
        <w:t>二、课程目标</w:t>
      </w:r>
    </w:p>
    <w:p w14:paraId="3D39A3F8" w14:textId="77777777" w:rsidR="000749FD" w:rsidRDefault="00803458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 xml:space="preserve">1  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</w:t>
      </w:r>
    </w:p>
    <w:tbl>
      <w:tblPr>
        <w:tblStyle w:val="af1"/>
        <w:tblW w:w="4999" w:type="pct"/>
        <w:tblLook w:val="04A0" w:firstRow="1" w:lastRow="0" w:firstColumn="1" w:lastColumn="0" w:noHBand="0" w:noVBand="1"/>
      </w:tblPr>
      <w:tblGrid>
        <w:gridCol w:w="1470"/>
        <w:gridCol w:w="7590"/>
      </w:tblGrid>
      <w:tr w:rsidR="000749FD" w14:paraId="3D39A3FB" w14:textId="77777777" w:rsidTr="00100705">
        <w:tc>
          <w:tcPr>
            <w:tcW w:w="811" w:type="pct"/>
            <w:vAlign w:val="center"/>
          </w:tcPr>
          <w:p w14:paraId="3D39A3F9" w14:textId="77777777" w:rsidR="000749FD" w:rsidRDefault="0080345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4189" w:type="pct"/>
            <w:vAlign w:val="center"/>
          </w:tcPr>
          <w:p w14:paraId="3D39A3FA" w14:textId="77777777" w:rsidR="000749FD" w:rsidRDefault="0080345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具体课程目标</w:t>
            </w:r>
          </w:p>
        </w:tc>
      </w:tr>
      <w:tr w:rsidR="000749FD" w14:paraId="3D39A3FE" w14:textId="77777777" w:rsidTr="00100705">
        <w:tc>
          <w:tcPr>
            <w:tcW w:w="811" w:type="pct"/>
            <w:vAlign w:val="center"/>
          </w:tcPr>
          <w:p w14:paraId="3D39A3FC" w14:textId="77777777" w:rsidR="000749FD" w:rsidRDefault="0080345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b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4189" w:type="pct"/>
            <w:vAlign w:val="center"/>
          </w:tcPr>
          <w:p w14:paraId="3D39A3FD" w14:textId="6FAE74F0" w:rsidR="000749FD" w:rsidRDefault="00F516B9">
            <w:pPr>
              <w:spacing w:line="360" w:lineRule="auto"/>
              <w:jc w:val="left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能够</w:t>
            </w:r>
            <w:r w:rsidR="00126DB5">
              <w:rPr>
                <w:rFonts w:hint="eastAsia"/>
                <w:color w:val="000000" w:themeColor="text1"/>
                <w:kern w:val="0"/>
                <w:szCs w:val="21"/>
              </w:rPr>
              <w:t>运用</w:t>
            </w:r>
            <w:r w:rsidR="0029430C" w:rsidRPr="0029430C">
              <w:rPr>
                <w:rFonts w:hint="eastAsia"/>
                <w:color w:val="000000" w:themeColor="text1"/>
                <w:kern w:val="0"/>
                <w:szCs w:val="21"/>
              </w:rPr>
              <w:t>高分子材料的典型制备方法和技术，培养学生的专业实验技能。</w:t>
            </w:r>
            <w:r w:rsidR="00AC3CA4" w:rsidRPr="00AC3CA4">
              <w:rPr>
                <w:rFonts w:hint="eastAsia"/>
                <w:color w:val="000000" w:themeColor="text1"/>
                <w:kern w:val="0"/>
                <w:szCs w:val="21"/>
              </w:rPr>
              <w:t>通过高分子材料的合成制备实验</w:t>
            </w:r>
            <w:r w:rsidR="00AC3CA4">
              <w:rPr>
                <w:rFonts w:hint="eastAsia"/>
                <w:color w:val="000000" w:themeColor="text1"/>
                <w:kern w:val="0"/>
                <w:szCs w:val="21"/>
              </w:rPr>
              <w:t>，</w:t>
            </w:r>
            <w:r w:rsidR="00AC3CA4" w:rsidRPr="00AC3CA4">
              <w:rPr>
                <w:rFonts w:hint="eastAsia"/>
                <w:color w:val="000000" w:themeColor="text1"/>
                <w:kern w:val="0"/>
                <w:szCs w:val="21"/>
              </w:rPr>
              <w:t>学生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可以</w:t>
            </w:r>
            <w:r w:rsidR="00AC3CA4" w:rsidRPr="00AC3CA4">
              <w:rPr>
                <w:rFonts w:hint="eastAsia"/>
                <w:color w:val="000000" w:themeColor="text1"/>
                <w:kern w:val="0"/>
                <w:szCs w:val="21"/>
              </w:rPr>
              <w:t>得到聚合物合成制备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方面</w:t>
            </w:r>
            <w:r w:rsidR="009D282D">
              <w:rPr>
                <w:rFonts w:hint="eastAsia"/>
                <w:color w:val="000000" w:themeColor="text1"/>
                <w:kern w:val="0"/>
                <w:szCs w:val="21"/>
              </w:rPr>
              <w:t>的</w:t>
            </w:r>
            <w:r w:rsidR="00AC3CA4">
              <w:rPr>
                <w:rFonts w:hint="eastAsia"/>
                <w:color w:val="000000" w:themeColor="text1"/>
                <w:kern w:val="0"/>
                <w:szCs w:val="21"/>
              </w:rPr>
              <w:t>系统</w:t>
            </w:r>
            <w:r w:rsidR="00AC3CA4" w:rsidRPr="00AC3CA4">
              <w:rPr>
                <w:rFonts w:hint="eastAsia"/>
                <w:color w:val="000000" w:themeColor="text1"/>
                <w:kern w:val="0"/>
                <w:szCs w:val="21"/>
              </w:rPr>
              <w:t>训练。</w:t>
            </w:r>
            <w:r w:rsidR="00381EDC" w:rsidRPr="00381EDC">
              <w:rPr>
                <w:rFonts w:hint="eastAsia"/>
                <w:color w:val="000000" w:themeColor="text1"/>
                <w:kern w:val="0"/>
                <w:szCs w:val="21"/>
              </w:rPr>
              <w:t>【</w:t>
            </w:r>
            <w:r w:rsidR="00381EDC" w:rsidRPr="001938C9">
              <w:rPr>
                <w:rFonts w:hint="eastAsia"/>
                <w:b/>
                <w:bCs/>
                <w:color w:val="000000" w:themeColor="text1"/>
                <w:kern w:val="0"/>
                <w:szCs w:val="21"/>
              </w:rPr>
              <w:t>毕业要求</w:t>
            </w:r>
            <w:r w:rsidR="002349A0" w:rsidRPr="001938C9">
              <w:rPr>
                <w:b/>
                <w:bCs/>
                <w:color w:val="000000" w:themeColor="text1"/>
                <w:kern w:val="0"/>
                <w:szCs w:val="21"/>
              </w:rPr>
              <w:t>3</w:t>
            </w:r>
            <w:r w:rsidR="002349A0">
              <w:rPr>
                <w:rFonts w:hint="eastAsia"/>
                <w:color w:val="000000" w:themeColor="text1"/>
                <w:kern w:val="0"/>
                <w:szCs w:val="21"/>
              </w:rPr>
              <w:t>设计</w:t>
            </w:r>
            <w:r w:rsidR="002349A0">
              <w:rPr>
                <w:rFonts w:hint="eastAsia"/>
                <w:color w:val="000000" w:themeColor="text1"/>
                <w:kern w:val="0"/>
                <w:szCs w:val="21"/>
              </w:rPr>
              <w:t>/</w:t>
            </w:r>
            <w:r w:rsidR="002349A0">
              <w:rPr>
                <w:rFonts w:hint="eastAsia"/>
                <w:color w:val="000000" w:themeColor="text1"/>
                <w:kern w:val="0"/>
                <w:szCs w:val="21"/>
              </w:rPr>
              <w:t>开发</w:t>
            </w:r>
            <w:r w:rsidR="002C69C3">
              <w:rPr>
                <w:rFonts w:hint="eastAsia"/>
                <w:color w:val="000000" w:themeColor="text1"/>
                <w:kern w:val="0"/>
                <w:szCs w:val="21"/>
              </w:rPr>
              <w:t>解决方案</w:t>
            </w:r>
            <w:r w:rsidR="00381EDC" w:rsidRPr="00381EDC">
              <w:rPr>
                <w:rFonts w:hint="eastAsia"/>
                <w:color w:val="000000" w:themeColor="text1"/>
                <w:kern w:val="0"/>
                <w:szCs w:val="21"/>
              </w:rPr>
              <w:t>】</w:t>
            </w:r>
          </w:p>
        </w:tc>
      </w:tr>
      <w:tr w:rsidR="000749FD" w14:paraId="3D39A401" w14:textId="77777777" w:rsidTr="00100705">
        <w:tc>
          <w:tcPr>
            <w:tcW w:w="811" w:type="pct"/>
            <w:vAlign w:val="center"/>
          </w:tcPr>
          <w:p w14:paraId="3D39A3FF" w14:textId="77777777" w:rsidR="000749FD" w:rsidRDefault="0080345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b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4189" w:type="pct"/>
            <w:vAlign w:val="center"/>
          </w:tcPr>
          <w:p w14:paraId="3D39A400" w14:textId="345DF4E1" w:rsidR="000749FD" w:rsidRDefault="002C69C3">
            <w:pPr>
              <w:spacing w:line="360" w:lineRule="auto"/>
              <w:jc w:val="left"/>
              <w:rPr>
                <w:b/>
                <w:color w:val="000000" w:themeColor="text1"/>
                <w:kern w:val="0"/>
                <w:szCs w:val="21"/>
              </w:rPr>
            </w:pPr>
            <w:r w:rsidRPr="002C69C3">
              <w:rPr>
                <w:rFonts w:hint="eastAsia"/>
                <w:color w:val="000000" w:themeColor="text1"/>
                <w:kern w:val="0"/>
                <w:szCs w:val="21"/>
              </w:rPr>
              <w:t>学生加深对理论课程</w:t>
            </w:r>
            <w:r w:rsidR="00F73BB3">
              <w:rPr>
                <w:rFonts w:hint="eastAsia"/>
                <w:color w:val="000000" w:themeColor="text1"/>
                <w:kern w:val="0"/>
                <w:szCs w:val="21"/>
              </w:rPr>
              <w:t>中涉及的</w:t>
            </w:r>
            <w:r w:rsidR="00F73BB3" w:rsidRPr="002C69C3">
              <w:rPr>
                <w:rFonts w:hint="eastAsia"/>
                <w:color w:val="000000" w:themeColor="text1"/>
                <w:kern w:val="0"/>
                <w:szCs w:val="21"/>
              </w:rPr>
              <w:t>高分子材料主要制备技术如本体聚合</w:t>
            </w:r>
            <w:r w:rsidR="00F73BB3"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 w:rsidR="00F73BB3" w:rsidRPr="002C69C3">
              <w:rPr>
                <w:rFonts w:hint="eastAsia"/>
                <w:color w:val="000000" w:themeColor="text1"/>
                <w:kern w:val="0"/>
                <w:szCs w:val="21"/>
              </w:rPr>
              <w:t>乳液聚合</w:t>
            </w:r>
            <w:r w:rsidR="00F73BB3">
              <w:rPr>
                <w:rFonts w:hint="eastAsia"/>
                <w:color w:val="000000" w:themeColor="text1"/>
                <w:kern w:val="0"/>
                <w:szCs w:val="21"/>
              </w:rPr>
              <w:t>和</w:t>
            </w:r>
            <w:r w:rsidR="00F73BB3" w:rsidRPr="002C69C3">
              <w:rPr>
                <w:rFonts w:hint="eastAsia"/>
                <w:color w:val="000000" w:themeColor="text1"/>
                <w:kern w:val="0"/>
                <w:szCs w:val="21"/>
              </w:rPr>
              <w:t>溶液缩聚等知识领域</w:t>
            </w:r>
            <w:r w:rsidRPr="002C69C3">
              <w:rPr>
                <w:rFonts w:hint="eastAsia"/>
                <w:color w:val="000000" w:themeColor="text1"/>
                <w:kern w:val="0"/>
                <w:szCs w:val="21"/>
              </w:rPr>
              <w:t>的理解，培养学生高分子材料制备的工程化意识。【</w:t>
            </w:r>
            <w:r w:rsidRPr="001938C9">
              <w:rPr>
                <w:rFonts w:hint="eastAsia"/>
                <w:b/>
                <w:bCs/>
                <w:color w:val="000000" w:themeColor="text1"/>
                <w:kern w:val="0"/>
                <w:szCs w:val="21"/>
              </w:rPr>
              <w:t>毕业要求</w:t>
            </w:r>
            <w:r w:rsidRPr="001938C9">
              <w:rPr>
                <w:rFonts w:hint="eastAsia"/>
                <w:b/>
                <w:bCs/>
                <w:color w:val="000000" w:themeColor="text1"/>
                <w:kern w:val="0"/>
                <w:szCs w:val="21"/>
              </w:rPr>
              <w:t>6</w:t>
            </w:r>
            <w:r w:rsidRPr="002C69C3">
              <w:rPr>
                <w:rFonts w:hint="eastAsia"/>
                <w:color w:val="000000" w:themeColor="text1"/>
                <w:kern w:val="0"/>
                <w:szCs w:val="21"/>
              </w:rPr>
              <w:t>工程与社会】</w:t>
            </w:r>
          </w:p>
        </w:tc>
      </w:tr>
      <w:tr w:rsidR="000749FD" w14:paraId="3D39A404" w14:textId="77777777" w:rsidTr="00100705">
        <w:tc>
          <w:tcPr>
            <w:tcW w:w="811" w:type="pct"/>
            <w:vAlign w:val="center"/>
          </w:tcPr>
          <w:p w14:paraId="3D39A402" w14:textId="77777777" w:rsidR="000749FD" w:rsidRDefault="0080345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b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4189" w:type="pct"/>
            <w:vAlign w:val="center"/>
          </w:tcPr>
          <w:p w14:paraId="3D39A403" w14:textId="12360E50" w:rsidR="000749FD" w:rsidRDefault="00100705">
            <w:pPr>
              <w:spacing w:line="360" w:lineRule="auto"/>
              <w:jc w:val="left"/>
              <w:rPr>
                <w:b/>
                <w:color w:val="000000" w:themeColor="text1"/>
                <w:kern w:val="0"/>
                <w:szCs w:val="21"/>
              </w:rPr>
            </w:pPr>
            <w:r w:rsidRPr="00100705">
              <w:rPr>
                <w:rFonts w:hint="eastAsia"/>
                <w:color w:val="000000" w:themeColor="text1"/>
                <w:kern w:val="0"/>
                <w:szCs w:val="21"/>
              </w:rPr>
              <w:t>具备沟通交流能力与团队合作精神，养成认真、求实、勤奋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的研究态度</w:t>
            </w:r>
            <w:r w:rsidRPr="00100705">
              <w:rPr>
                <w:rFonts w:hint="eastAsia"/>
                <w:color w:val="000000" w:themeColor="text1"/>
                <w:kern w:val="0"/>
                <w:szCs w:val="21"/>
              </w:rPr>
              <w:t>。具有良好的语言文字表达能力，具有撰写报告和设计方案的能力。具备一定的组织、管理和领导能力。【</w:t>
            </w:r>
            <w:r w:rsidRPr="001938C9">
              <w:rPr>
                <w:rFonts w:hint="eastAsia"/>
                <w:b/>
                <w:bCs/>
                <w:color w:val="000000" w:themeColor="text1"/>
                <w:kern w:val="0"/>
                <w:szCs w:val="21"/>
              </w:rPr>
              <w:t>毕业要求</w:t>
            </w:r>
            <w:r w:rsidRPr="001938C9">
              <w:rPr>
                <w:rFonts w:hint="eastAsia"/>
                <w:b/>
                <w:bCs/>
                <w:color w:val="000000" w:themeColor="text1"/>
                <w:kern w:val="0"/>
                <w:szCs w:val="21"/>
              </w:rPr>
              <w:t>9</w:t>
            </w:r>
            <w:r w:rsidRPr="00100705">
              <w:rPr>
                <w:rFonts w:hint="eastAsia"/>
                <w:color w:val="000000" w:themeColor="text1"/>
                <w:kern w:val="0"/>
                <w:szCs w:val="21"/>
              </w:rPr>
              <w:t>个人和团队】</w:t>
            </w:r>
          </w:p>
        </w:tc>
      </w:tr>
    </w:tbl>
    <w:p w14:paraId="3D39A418" w14:textId="77777777" w:rsidR="000749FD" w:rsidRDefault="000749FD">
      <w:pPr>
        <w:spacing w:line="360" w:lineRule="auto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14:paraId="3D39A419" w14:textId="4C87B3B7" w:rsidR="000749FD" w:rsidRDefault="00803458">
      <w:pPr>
        <w:pStyle w:val="af4"/>
        <w:spacing w:line="320" w:lineRule="exact"/>
        <w:ind w:left="420" w:firstLine="422"/>
        <w:jc w:val="center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表</w:t>
      </w:r>
      <w:r>
        <w:rPr>
          <w:rFonts w:ascii="Times New Roman" w:hAnsi="Times New Roman" w:cs="Times New Roman"/>
          <w:b/>
          <w:szCs w:val="21"/>
        </w:rPr>
        <w:t xml:space="preserve">2 </w:t>
      </w:r>
      <w:r>
        <w:rPr>
          <w:rFonts w:ascii="Times New Roman" w:hAnsi="Times New Roman" w:cs="Times New Roman"/>
          <w:b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5"/>
        <w:gridCol w:w="3753"/>
        <w:gridCol w:w="1292"/>
      </w:tblGrid>
      <w:tr w:rsidR="000749FD" w14:paraId="3D39A41D" w14:textId="77777777" w:rsidTr="00CD63EA">
        <w:trPr>
          <w:trHeight w:val="328"/>
          <w:tblHeader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D39A41A" w14:textId="77777777" w:rsidR="000749FD" w:rsidRDefault="008034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D39A41B" w14:textId="77777777" w:rsidR="000749FD" w:rsidRDefault="008034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指标点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D39A41C" w14:textId="77777777" w:rsidR="000749FD" w:rsidRDefault="008034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课程目标</w:t>
            </w:r>
          </w:p>
        </w:tc>
      </w:tr>
      <w:tr w:rsidR="00DE0B61" w14:paraId="3D39A421" w14:textId="77777777" w:rsidTr="0080263C">
        <w:trPr>
          <w:trHeight w:val="946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D39A41E" w14:textId="324AA173" w:rsidR="00DE0B61" w:rsidRDefault="00DE0B61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：</w:t>
            </w:r>
            <w:r w:rsidRPr="00B1052D">
              <w:rPr>
                <w:rFonts w:ascii="Times New Roman" w:hAnsi="Times New Roman" w:cs="Times New Roman" w:hint="eastAsia"/>
                <w:color w:val="000000"/>
                <w:szCs w:val="21"/>
              </w:rPr>
              <w:t>设计</w:t>
            </w:r>
            <w:r w:rsidRPr="00B1052D">
              <w:rPr>
                <w:rFonts w:ascii="Times New Roman" w:hAnsi="Times New Roman" w:cs="Times New Roman" w:hint="eastAsia"/>
                <w:color w:val="000000"/>
                <w:szCs w:val="21"/>
              </w:rPr>
              <w:t>/</w:t>
            </w:r>
            <w:r w:rsidRPr="00B1052D">
              <w:rPr>
                <w:rFonts w:ascii="Times New Roman" w:hAnsi="Times New Roman" w:cs="Times New Roman" w:hint="eastAsia"/>
                <w:color w:val="000000"/>
                <w:szCs w:val="21"/>
              </w:rPr>
              <w:t>开发解决方案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M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D39A41F" w14:textId="02B7FC5F" w:rsidR="00DE0B61" w:rsidRPr="004E2072" w:rsidRDefault="00DE0B61" w:rsidP="0048679C">
            <w:pPr>
              <w:rPr>
                <w:rFonts w:ascii="Times New Roman" w:hAnsi="Times New Roman" w:cs="Times New Roman"/>
                <w:szCs w:val="21"/>
              </w:rPr>
            </w:pPr>
            <w:r w:rsidRPr="004E2072">
              <w:rPr>
                <w:rFonts w:ascii="Times New Roman" w:hAnsi="Times New Roman" w:cs="Times New Roman" w:hint="eastAsia"/>
                <w:szCs w:val="21"/>
              </w:rPr>
              <w:t xml:space="preserve">3.2 </w:t>
            </w:r>
            <w:r w:rsidRPr="004E2072">
              <w:rPr>
                <w:rFonts w:ascii="Times New Roman" w:hAnsi="Times New Roman" w:cs="Times New Roman" w:hint="eastAsia"/>
                <w:szCs w:val="21"/>
              </w:rPr>
              <w:t>能够设计与制备满足特定要求的有机高分子材料</w:t>
            </w:r>
            <w:r w:rsidR="0019123F" w:rsidRPr="004E2072">
              <w:rPr>
                <w:rFonts w:ascii="Times New Roman" w:hAnsi="Times New Roman" w:cs="Times New Roman" w:hint="eastAsia"/>
                <w:szCs w:val="21"/>
              </w:rPr>
              <w:t>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D39A420" w14:textId="37931954" w:rsidR="00DE0B61" w:rsidRPr="004E2072" w:rsidRDefault="00DE0B61" w:rsidP="00DE0B61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5" w:name="OLE_LINK11"/>
            <w:r w:rsidRPr="004E2072">
              <w:rPr>
                <w:rFonts w:ascii="Times New Roman" w:hAnsi="Times New Roman" w:cs="Times New Roman" w:hint="eastAsia"/>
                <w:szCs w:val="21"/>
              </w:rPr>
              <w:t>课程目标</w:t>
            </w:r>
            <w:r w:rsidRPr="004E2072">
              <w:rPr>
                <w:rFonts w:ascii="Times New Roman" w:hAnsi="Times New Roman" w:cs="Times New Roman" w:hint="eastAsia"/>
                <w:szCs w:val="21"/>
              </w:rPr>
              <w:t>1</w:t>
            </w:r>
            <w:bookmarkEnd w:id="5"/>
          </w:p>
        </w:tc>
      </w:tr>
      <w:tr w:rsidR="00397D79" w14:paraId="3D39A429" w14:textId="77777777" w:rsidTr="00E5062A">
        <w:trPr>
          <w:trHeight w:val="1560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D39A426" w14:textId="351ADCB5" w:rsidR="00397D79" w:rsidRPr="005E23F8" w:rsidRDefault="00397D79">
            <w:pPr>
              <w:spacing w:line="360" w:lineRule="auto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5E23F8">
              <w:rPr>
                <w:rFonts w:ascii="Times New Roman" w:hAnsi="Times New Roman" w:cs="Times New Roman"/>
                <w:b/>
                <w:szCs w:val="21"/>
              </w:rPr>
              <w:t>毕业要求</w:t>
            </w:r>
            <w:r w:rsidRPr="005E23F8">
              <w:rPr>
                <w:rFonts w:ascii="Times New Roman" w:hAnsi="Times New Roman" w:cs="Times New Roman"/>
                <w:b/>
                <w:szCs w:val="21"/>
              </w:rPr>
              <w:t>6</w:t>
            </w:r>
            <w:r w:rsidRPr="005E23F8">
              <w:rPr>
                <w:rFonts w:ascii="Times New Roman" w:hAnsi="Times New Roman" w:cs="Times New Roman"/>
                <w:b/>
                <w:szCs w:val="21"/>
              </w:rPr>
              <w:t>：</w:t>
            </w:r>
            <w:r w:rsidRPr="005E23F8">
              <w:rPr>
                <w:rFonts w:ascii="Times New Roman" w:hAnsi="Times New Roman" w:cs="Times New Roman" w:hint="eastAsia"/>
                <w:szCs w:val="21"/>
              </w:rPr>
              <w:t>工程与社会</w:t>
            </w:r>
            <w:r w:rsidRPr="005E23F8">
              <w:rPr>
                <w:rFonts w:ascii="Times New Roman" w:hAnsi="Times New Roman" w:cs="Times New Roman"/>
                <w:szCs w:val="21"/>
              </w:rPr>
              <w:t>【</w:t>
            </w:r>
            <w:r w:rsidRPr="005E23F8">
              <w:rPr>
                <w:rFonts w:ascii="Times New Roman" w:hAnsi="Times New Roman" w:cs="Times New Roman"/>
                <w:szCs w:val="21"/>
              </w:rPr>
              <w:t>M</w:t>
            </w:r>
            <w:r w:rsidRPr="005E23F8">
              <w:rPr>
                <w:rFonts w:ascii="Times New Roman" w:hAnsi="Times New Roman" w:cs="Times New Roman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D39A427" w14:textId="762F02A7" w:rsidR="00397D79" w:rsidRPr="004E2072" w:rsidRDefault="00397D79" w:rsidP="0048679C">
            <w:pPr>
              <w:rPr>
                <w:rFonts w:ascii="Times New Roman" w:hAnsi="Times New Roman" w:cs="Times New Roman"/>
                <w:szCs w:val="21"/>
              </w:rPr>
            </w:pPr>
            <w:r w:rsidRPr="004E2072">
              <w:rPr>
                <w:rFonts w:ascii="Times New Roman" w:hAnsi="Times New Roman" w:cs="Times New Roman" w:hint="eastAsia"/>
                <w:szCs w:val="21"/>
              </w:rPr>
              <w:t xml:space="preserve">6.2 </w:t>
            </w:r>
            <w:r w:rsidRPr="004E2072">
              <w:rPr>
                <w:rFonts w:ascii="Times New Roman" w:hAnsi="Times New Roman" w:cs="Times New Roman" w:hint="eastAsia"/>
                <w:szCs w:val="21"/>
              </w:rPr>
              <w:t>能分析和评价材料化学专业复杂工程问题工程实践对社会、健康、安全、法律、文化的影响，以及这些制约因素对项目实施的影响，并理解应承担的责任。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D39A428" w14:textId="29368C43" w:rsidR="00397D79" w:rsidRPr="004E2072" w:rsidRDefault="00397D79" w:rsidP="00E5062A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4E2072">
              <w:rPr>
                <w:rFonts w:ascii="Times New Roman" w:hAnsi="Times New Roman" w:cs="Times New Roman" w:hint="eastAsia"/>
                <w:szCs w:val="21"/>
              </w:rPr>
              <w:t>课程目标</w:t>
            </w:r>
            <w:r w:rsidRPr="004E2072"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 w:rsidR="00DE2ECA" w14:paraId="3D39A431" w14:textId="77777777" w:rsidTr="00BB7959">
        <w:trPr>
          <w:trHeight w:val="1570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D39A42E" w14:textId="1575D1B3" w:rsidR="00DE2ECA" w:rsidRDefault="00DE2ECA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：</w:t>
            </w:r>
            <w:r w:rsidRPr="00CD63EA">
              <w:rPr>
                <w:rFonts w:ascii="Times New Roman" w:hAnsi="Times New Roman" w:cs="Times New Roman" w:hint="eastAsia"/>
                <w:color w:val="000000"/>
                <w:szCs w:val="21"/>
              </w:rPr>
              <w:t>个人和团队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M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D39A42F" w14:textId="5CE77B92" w:rsidR="00DE2ECA" w:rsidRPr="004E2072" w:rsidRDefault="00DE2ECA" w:rsidP="0048679C">
            <w:pPr>
              <w:rPr>
                <w:rFonts w:ascii="Times New Roman" w:hAnsi="Times New Roman" w:cs="Times New Roman"/>
                <w:szCs w:val="21"/>
              </w:rPr>
            </w:pPr>
            <w:r w:rsidRPr="004E2072">
              <w:rPr>
                <w:rFonts w:ascii="Times New Roman" w:hAnsi="Times New Roman" w:cs="Times New Roman"/>
                <w:szCs w:val="21"/>
              </w:rPr>
              <w:t xml:space="preserve">9.2 </w:t>
            </w:r>
            <w:r w:rsidRPr="004E2072">
              <w:rPr>
                <w:rFonts w:ascii="Times New Roman" w:hAnsi="Times New Roman" w:cs="Times New Roman" w:hint="eastAsia"/>
                <w:szCs w:val="21"/>
              </w:rPr>
              <w:t>能够在团队中独立承担任务，合作开展工作，完成材料化学领域工程实践任务。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D39A430" w14:textId="127450A4" w:rsidR="00DE2ECA" w:rsidRPr="004E2072" w:rsidRDefault="00DE2ECA" w:rsidP="00DE2ECA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6" w:name="OLE_LINK13"/>
            <w:r w:rsidRPr="004E2072">
              <w:rPr>
                <w:rFonts w:ascii="Times New Roman" w:hAnsi="Times New Roman" w:cs="Times New Roman" w:hint="eastAsia"/>
                <w:szCs w:val="21"/>
              </w:rPr>
              <w:t>课程目标</w:t>
            </w:r>
            <w:r w:rsidRPr="004E2072">
              <w:rPr>
                <w:rFonts w:ascii="Times New Roman" w:hAnsi="Times New Roman" w:cs="Times New Roman"/>
                <w:szCs w:val="21"/>
              </w:rPr>
              <w:t>3</w:t>
            </w:r>
            <w:bookmarkEnd w:id="6"/>
          </w:p>
        </w:tc>
      </w:tr>
    </w:tbl>
    <w:p w14:paraId="3D39A45F" w14:textId="6C8F51C4" w:rsidR="000749FD" w:rsidRPr="00086492" w:rsidRDefault="000749FD" w:rsidP="00086492">
      <w:pPr>
        <w:autoSpaceDE w:val="0"/>
        <w:autoSpaceDN w:val="0"/>
        <w:adjustRightInd w:val="0"/>
        <w:spacing w:line="400" w:lineRule="exact"/>
        <w:jc w:val="left"/>
        <w:rPr>
          <w:rFonts w:ascii="Times New Roman" w:eastAsia="宋体" w:hAnsi="Times New Roman" w:cs="Times New Roman"/>
          <w:b/>
          <w:bCs/>
          <w:color w:val="FF0000"/>
          <w:kern w:val="0"/>
          <w:sz w:val="22"/>
        </w:rPr>
        <w:sectPr w:rsidR="000749FD" w:rsidRPr="00086492">
          <w:footerReference w:type="default" r:id="rId8"/>
          <w:pgSz w:w="11906" w:h="16838"/>
          <w:pgMar w:top="1417" w:right="1417" w:bottom="1417" w:left="1417" w:header="851" w:footer="992" w:gutter="0"/>
          <w:cols w:space="425"/>
          <w:docGrid w:type="lines" w:linePitch="312"/>
        </w:sectPr>
      </w:pPr>
    </w:p>
    <w:p w14:paraId="3D39A460" w14:textId="77777777" w:rsidR="000749FD" w:rsidRDefault="00803458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/>
          <w:b/>
          <w:sz w:val="28"/>
          <w:szCs w:val="28"/>
        </w:rPr>
        <w:lastRenderedPageBreak/>
        <w:t>三、课程教学内容与方法</w:t>
      </w:r>
    </w:p>
    <w:p w14:paraId="3D39A461" w14:textId="77777777" w:rsidR="000749FD" w:rsidRDefault="00803458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课程目标、教学内容和方法对应关系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97"/>
        <w:gridCol w:w="1745"/>
        <w:gridCol w:w="709"/>
        <w:gridCol w:w="3639"/>
        <w:gridCol w:w="690"/>
        <w:gridCol w:w="795"/>
        <w:gridCol w:w="3519"/>
        <w:gridCol w:w="809"/>
        <w:gridCol w:w="831"/>
        <w:gridCol w:w="760"/>
      </w:tblGrid>
      <w:tr w:rsidR="000749FD" w14:paraId="3D39A46C" w14:textId="77777777" w:rsidTr="00FD1667">
        <w:tc>
          <w:tcPr>
            <w:tcW w:w="497" w:type="dxa"/>
            <w:vAlign w:val="center"/>
          </w:tcPr>
          <w:p w14:paraId="3D39A462" w14:textId="77777777" w:rsidR="000749FD" w:rsidRDefault="0080345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序号</w:t>
            </w:r>
          </w:p>
        </w:tc>
        <w:tc>
          <w:tcPr>
            <w:tcW w:w="1745" w:type="dxa"/>
            <w:vAlign w:val="center"/>
          </w:tcPr>
          <w:p w14:paraId="3D39A463" w14:textId="77777777" w:rsidR="000749FD" w:rsidRDefault="0080345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项目名称</w:t>
            </w:r>
          </w:p>
        </w:tc>
        <w:tc>
          <w:tcPr>
            <w:tcW w:w="709" w:type="dxa"/>
            <w:vAlign w:val="center"/>
          </w:tcPr>
          <w:p w14:paraId="3D39A464" w14:textId="77777777" w:rsidR="000749FD" w:rsidRDefault="0080345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项目来源</w:t>
            </w:r>
          </w:p>
        </w:tc>
        <w:tc>
          <w:tcPr>
            <w:tcW w:w="3639" w:type="dxa"/>
            <w:vAlign w:val="center"/>
          </w:tcPr>
          <w:p w14:paraId="3D39A465" w14:textId="77777777" w:rsidR="000749FD" w:rsidRDefault="0080345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教学目标（观测点、重难点）</w:t>
            </w:r>
          </w:p>
        </w:tc>
        <w:tc>
          <w:tcPr>
            <w:tcW w:w="690" w:type="dxa"/>
            <w:vAlign w:val="center"/>
          </w:tcPr>
          <w:p w14:paraId="3D39A466" w14:textId="77777777" w:rsidR="000749FD" w:rsidRDefault="0080345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学时数</w:t>
            </w:r>
          </w:p>
        </w:tc>
        <w:tc>
          <w:tcPr>
            <w:tcW w:w="795" w:type="dxa"/>
            <w:vAlign w:val="center"/>
          </w:tcPr>
          <w:p w14:paraId="3D39A467" w14:textId="77777777" w:rsidR="000749FD" w:rsidRDefault="0080345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项目类型</w:t>
            </w:r>
          </w:p>
        </w:tc>
        <w:tc>
          <w:tcPr>
            <w:tcW w:w="3519" w:type="dxa"/>
            <w:vAlign w:val="center"/>
          </w:tcPr>
          <w:p w14:paraId="3D39A468" w14:textId="77777777" w:rsidR="000749FD" w:rsidRDefault="0080345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要求</w:t>
            </w:r>
          </w:p>
        </w:tc>
        <w:tc>
          <w:tcPr>
            <w:tcW w:w="809" w:type="dxa"/>
            <w:vAlign w:val="center"/>
          </w:tcPr>
          <w:p w14:paraId="3D39A469" w14:textId="77777777" w:rsidR="000749FD" w:rsidRDefault="0080345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每组人数</w:t>
            </w:r>
          </w:p>
        </w:tc>
        <w:tc>
          <w:tcPr>
            <w:tcW w:w="831" w:type="dxa"/>
            <w:vAlign w:val="center"/>
          </w:tcPr>
          <w:p w14:paraId="3D39A46A" w14:textId="77777777" w:rsidR="000749FD" w:rsidRDefault="0080345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教学方法</w:t>
            </w:r>
          </w:p>
        </w:tc>
        <w:tc>
          <w:tcPr>
            <w:tcW w:w="760" w:type="dxa"/>
            <w:vAlign w:val="center"/>
          </w:tcPr>
          <w:p w14:paraId="3D39A46B" w14:textId="77777777" w:rsidR="000749FD" w:rsidRDefault="0080345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课程目标</w:t>
            </w:r>
          </w:p>
        </w:tc>
      </w:tr>
      <w:tr w:rsidR="00077F1F" w14:paraId="3D39A477" w14:textId="77777777" w:rsidTr="00FD1667">
        <w:trPr>
          <w:trHeight w:val="365"/>
        </w:trPr>
        <w:tc>
          <w:tcPr>
            <w:tcW w:w="497" w:type="dxa"/>
            <w:vMerge w:val="restart"/>
            <w:vAlign w:val="center"/>
          </w:tcPr>
          <w:p w14:paraId="3D39A46D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>
              <w:rPr>
                <w:color w:val="000000" w:themeColor="text1"/>
                <w:kern w:val="0"/>
                <w:sz w:val="20"/>
                <w:szCs w:val="21"/>
              </w:rPr>
              <w:t>1</w:t>
            </w:r>
          </w:p>
        </w:tc>
        <w:tc>
          <w:tcPr>
            <w:tcW w:w="1745" w:type="dxa"/>
            <w:vMerge w:val="restart"/>
            <w:vAlign w:val="center"/>
          </w:tcPr>
          <w:p w14:paraId="3D39A46E" w14:textId="39D9791B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bookmarkStart w:id="7" w:name="OLE_LINK24"/>
            <w:r>
              <w:rPr>
                <w:color w:val="000000" w:themeColor="text1"/>
                <w:kern w:val="0"/>
                <w:szCs w:val="21"/>
              </w:rPr>
              <w:t>实验</w:t>
            </w:r>
            <w:r>
              <w:rPr>
                <w:color w:val="000000" w:themeColor="text1"/>
                <w:kern w:val="0"/>
                <w:szCs w:val="21"/>
              </w:rPr>
              <w:t>1</w:t>
            </w:r>
            <w:r>
              <w:rPr>
                <w:color w:val="000000" w:themeColor="text1"/>
                <w:kern w:val="0"/>
                <w:szCs w:val="21"/>
              </w:rPr>
              <w:t>：</w:t>
            </w:r>
            <w:bookmarkStart w:id="8" w:name="OLE_LINK26"/>
            <w:r w:rsidRPr="00B446E6">
              <w:rPr>
                <w:rFonts w:hint="eastAsia"/>
                <w:color w:val="000000" w:themeColor="text1"/>
                <w:kern w:val="0"/>
                <w:szCs w:val="21"/>
              </w:rPr>
              <w:t>甲基丙烯酸甲酯的本体聚合及有机玻璃的制备</w:t>
            </w:r>
            <w:bookmarkEnd w:id="7"/>
            <w:bookmarkEnd w:id="8"/>
          </w:p>
        </w:tc>
        <w:tc>
          <w:tcPr>
            <w:tcW w:w="709" w:type="dxa"/>
            <w:vMerge w:val="restart"/>
            <w:vAlign w:val="center"/>
          </w:tcPr>
          <w:p w14:paraId="3D39A46F" w14:textId="3DCD460F" w:rsidR="00077F1F" w:rsidRDefault="00077F1F" w:rsidP="00B446E6">
            <w:pPr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bookmarkStart w:id="9" w:name="OLE_LINK20"/>
            <w:r>
              <w:rPr>
                <w:rFonts w:hint="eastAsia"/>
                <w:color w:val="000000"/>
                <w:szCs w:val="21"/>
              </w:rPr>
              <w:t>教材实验</w:t>
            </w:r>
            <w:bookmarkEnd w:id="9"/>
          </w:p>
        </w:tc>
        <w:tc>
          <w:tcPr>
            <w:tcW w:w="3639" w:type="dxa"/>
            <w:vAlign w:val="center"/>
          </w:tcPr>
          <w:p w14:paraId="3D39A470" w14:textId="13C11AEF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了解本体聚合的特点，掌握本体聚合的实施方法；熟悉机械搅拌，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加热仪器的使用，对控温装置进行简单的校验为后期实验做准备</w:t>
            </w:r>
          </w:p>
        </w:tc>
        <w:tc>
          <w:tcPr>
            <w:tcW w:w="690" w:type="dxa"/>
            <w:vMerge w:val="restart"/>
            <w:vAlign w:val="center"/>
          </w:tcPr>
          <w:p w14:paraId="3D39A471" w14:textId="0208C2B1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795" w:type="dxa"/>
            <w:vMerge w:val="restart"/>
            <w:vAlign w:val="center"/>
          </w:tcPr>
          <w:p w14:paraId="3D39A472" w14:textId="0FBA1340" w:rsidR="00077F1F" w:rsidRDefault="00161D5D" w:rsidP="00B446E6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bookmarkStart w:id="10" w:name="OLE_LINK21"/>
            <w:r>
              <w:rPr>
                <w:rFonts w:hint="eastAsia"/>
                <w:color w:val="000000" w:themeColor="text1"/>
                <w:kern w:val="0"/>
                <w:szCs w:val="21"/>
              </w:rPr>
              <w:t>综合性</w:t>
            </w:r>
            <w:bookmarkEnd w:id="10"/>
          </w:p>
        </w:tc>
        <w:tc>
          <w:tcPr>
            <w:tcW w:w="3519" w:type="dxa"/>
            <w:vMerge w:val="restart"/>
            <w:vAlign w:val="center"/>
          </w:tcPr>
          <w:p w14:paraId="3D39A473" w14:textId="505E62DD" w:rsidR="00077F1F" w:rsidRDefault="00FD1667" w:rsidP="00FD1667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 w:rsidRPr="00FD1667">
              <w:rPr>
                <w:rFonts w:hint="eastAsia"/>
                <w:color w:val="000000" w:themeColor="text1"/>
                <w:kern w:val="0"/>
                <w:szCs w:val="21"/>
              </w:rPr>
              <w:t>实验准备：</w:t>
            </w:r>
            <w:r w:rsidRPr="00FD1667">
              <w:rPr>
                <w:rFonts w:hint="eastAsia"/>
                <w:color w:val="000000" w:themeColor="text1"/>
                <w:kern w:val="0"/>
                <w:szCs w:val="21"/>
              </w:rPr>
              <w:t xml:space="preserve"> </w:t>
            </w:r>
            <w:r w:rsidRPr="00FD1667">
              <w:rPr>
                <w:rFonts w:hint="eastAsia"/>
                <w:color w:val="000000" w:themeColor="text1"/>
                <w:kern w:val="0"/>
                <w:szCs w:val="21"/>
              </w:rPr>
              <w:t>①仪器设备：锥形瓶</w:t>
            </w:r>
            <w:r w:rsidRPr="00FD1667">
              <w:rPr>
                <w:rFonts w:hint="eastAsia"/>
                <w:color w:val="000000" w:themeColor="text1"/>
                <w:kern w:val="0"/>
                <w:szCs w:val="21"/>
              </w:rPr>
              <w:t xml:space="preserve"> </w:t>
            </w:r>
            <w:r w:rsidRPr="00FD1667">
              <w:rPr>
                <w:rFonts w:hint="eastAsia"/>
                <w:color w:val="000000" w:themeColor="text1"/>
                <w:kern w:val="0"/>
                <w:szCs w:val="21"/>
              </w:rPr>
              <w:t>（规格：</w:t>
            </w:r>
            <w:r w:rsidRPr="00FD1667">
              <w:rPr>
                <w:rFonts w:hint="eastAsia"/>
                <w:color w:val="000000" w:themeColor="text1"/>
                <w:kern w:val="0"/>
                <w:szCs w:val="21"/>
              </w:rPr>
              <w:t>50ml</w:t>
            </w:r>
            <w:r w:rsidRPr="00FD1667">
              <w:rPr>
                <w:rFonts w:hint="eastAsia"/>
                <w:color w:val="000000" w:themeColor="text1"/>
                <w:kern w:val="0"/>
                <w:szCs w:val="21"/>
              </w:rPr>
              <w:t>、一个）、恒温槽（一只）、试管（规格：</w:t>
            </w:r>
            <w:r w:rsidRPr="00FD1667">
              <w:rPr>
                <w:rFonts w:hint="eastAsia"/>
                <w:color w:val="000000" w:themeColor="text1"/>
                <w:kern w:val="0"/>
                <w:szCs w:val="21"/>
              </w:rPr>
              <w:t>5ml</w:t>
            </w:r>
            <w:r w:rsidRPr="00FD1667">
              <w:rPr>
                <w:rFonts w:hint="eastAsia"/>
                <w:color w:val="000000" w:themeColor="text1"/>
                <w:kern w:val="0"/>
                <w:szCs w:val="21"/>
              </w:rPr>
              <w:t>、两个）。②药品试剂：甲基丙烯酸甲酯（</w:t>
            </w:r>
            <w:r w:rsidRPr="00FD1667">
              <w:rPr>
                <w:rFonts w:hint="eastAsia"/>
                <w:color w:val="000000" w:themeColor="text1"/>
                <w:kern w:val="0"/>
                <w:szCs w:val="21"/>
              </w:rPr>
              <w:t>MMA</w:t>
            </w:r>
            <w:r w:rsidRPr="00FD1667">
              <w:rPr>
                <w:rFonts w:hint="eastAsia"/>
                <w:color w:val="000000" w:themeColor="text1"/>
                <w:kern w:val="0"/>
                <w:szCs w:val="21"/>
              </w:rPr>
              <w:t>）（新鲜蒸馏</w:t>
            </w:r>
            <w:r w:rsidRPr="00FD1667">
              <w:rPr>
                <w:rFonts w:hint="eastAsia"/>
                <w:color w:val="000000" w:themeColor="text1"/>
                <w:kern w:val="0"/>
                <w:szCs w:val="21"/>
              </w:rPr>
              <w:t xml:space="preserve"> 30mL</w:t>
            </w:r>
            <w:r w:rsidRPr="00FD1667">
              <w:rPr>
                <w:rFonts w:hint="eastAsia"/>
                <w:color w:val="000000" w:themeColor="text1"/>
                <w:kern w:val="0"/>
                <w:szCs w:val="21"/>
              </w:rPr>
              <w:t>）、过氧化二苯甲酰（</w:t>
            </w:r>
            <w:r w:rsidRPr="00FD1667">
              <w:rPr>
                <w:rFonts w:hint="eastAsia"/>
                <w:color w:val="000000" w:themeColor="text1"/>
                <w:kern w:val="0"/>
                <w:szCs w:val="21"/>
              </w:rPr>
              <w:t>BPO</w:t>
            </w:r>
            <w:r w:rsidRPr="00FD1667">
              <w:rPr>
                <w:rFonts w:hint="eastAsia"/>
                <w:color w:val="000000" w:themeColor="text1"/>
                <w:kern w:val="0"/>
                <w:szCs w:val="21"/>
              </w:rPr>
              <w:t>）（重结晶</w:t>
            </w:r>
            <w:r w:rsidRPr="00FD1667">
              <w:rPr>
                <w:rFonts w:hint="eastAsia"/>
                <w:color w:val="000000" w:themeColor="text1"/>
                <w:kern w:val="0"/>
                <w:szCs w:val="21"/>
              </w:rPr>
              <w:t>0.05g</w:t>
            </w:r>
            <w:r w:rsidRPr="00FD1667">
              <w:rPr>
                <w:rFonts w:hint="eastAsia"/>
                <w:color w:val="000000" w:themeColor="text1"/>
                <w:kern w:val="0"/>
                <w:szCs w:val="21"/>
              </w:rPr>
              <w:t>）、邻苯二甲酸二丁酯（</w:t>
            </w:r>
            <w:r w:rsidRPr="00FD1667">
              <w:rPr>
                <w:rFonts w:hint="eastAsia"/>
                <w:color w:val="000000" w:themeColor="text1"/>
                <w:kern w:val="0"/>
                <w:szCs w:val="21"/>
              </w:rPr>
              <w:t>DBP</w:t>
            </w:r>
            <w:r w:rsidRPr="00FD1667">
              <w:rPr>
                <w:rFonts w:hint="eastAsia"/>
                <w:color w:val="000000" w:themeColor="text1"/>
                <w:kern w:val="0"/>
                <w:szCs w:val="21"/>
              </w:rPr>
              <w:t>）（分析纯</w:t>
            </w:r>
            <w:r w:rsidRPr="00FD1667">
              <w:rPr>
                <w:rFonts w:hint="eastAsia"/>
                <w:color w:val="000000" w:themeColor="text1"/>
                <w:kern w:val="0"/>
                <w:szCs w:val="21"/>
              </w:rPr>
              <w:t>2ml</w:t>
            </w:r>
            <w:r w:rsidRPr="00FD1667">
              <w:rPr>
                <w:rFonts w:hint="eastAsia"/>
                <w:color w:val="000000" w:themeColor="text1"/>
                <w:kern w:val="0"/>
                <w:szCs w:val="21"/>
              </w:rPr>
              <w:t>）。③按照实验教程预习实验原理及操作步骤。</w:t>
            </w:r>
          </w:p>
        </w:tc>
        <w:tc>
          <w:tcPr>
            <w:tcW w:w="809" w:type="dxa"/>
            <w:vMerge w:val="restart"/>
            <w:vAlign w:val="center"/>
          </w:tcPr>
          <w:p w14:paraId="3D39A474" w14:textId="2895E0F2" w:rsidR="00077F1F" w:rsidRDefault="00077F1F" w:rsidP="00B446E6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831" w:type="dxa"/>
            <w:vMerge w:val="restart"/>
            <w:vAlign w:val="center"/>
          </w:tcPr>
          <w:p w14:paraId="3D39A475" w14:textId="44A11E47" w:rsidR="00077F1F" w:rsidRDefault="005535D1" w:rsidP="00B446E6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课堂讲授、实验指导</w:t>
            </w:r>
          </w:p>
        </w:tc>
        <w:tc>
          <w:tcPr>
            <w:tcW w:w="760" w:type="dxa"/>
            <w:vMerge w:val="restart"/>
            <w:vAlign w:val="center"/>
          </w:tcPr>
          <w:p w14:paraId="3D39A476" w14:textId="39BD0B06" w:rsidR="00077F1F" w:rsidRDefault="00310F9B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bookmarkStart w:id="11" w:name="OLE_LINK10"/>
            <w:r>
              <w:rPr>
                <w:rFonts w:hint="eastAsia"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1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2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3</w:t>
            </w:r>
            <w:bookmarkEnd w:id="11"/>
          </w:p>
        </w:tc>
      </w:tr>
      <w:tr w:rsidR="00077F1F" w14:paraId="3D39A482" w14:textId="77777777" w:rsidTr="00FD1667">
        <w:trPr>
          <w:trHeight w:val="413"/>
        </w:trPr>
        <w:tc>
          <w:tcPr>
            <w:tcW w:w="497" w:type="dxa"/>
            <w:vMerge/>
            <w:vAlign w:val="center"/>
          </w:tcPr>
          <w:p w14:paraId="3D39A478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745" w:type="dxa"/>
            <w:vMerge/>
            <w:vAlign w:val="center"/>
          </w:tcPr>
          <w:p w14:paraId="3D39A479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14:paraId="3D39A47A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3D39A47B" w14:textId="2B58B488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2.MMA</w:t>
            </w:r>
            <w:r>
              <w:rPr>
                <w:rFonts w:hint="eastAsia"/>
                <w:color w:val="000000" w:themeColor="text1"/>
                <w:szCs w:val="21"/>
              </w:rPr>
              <w:t>自由基聚合反应的操作原理和方法（</w:t>
            </w:r>
            <w:r>
              <w:rPr>
                <w:rFonts w:hint="eastAsia"/>
                <w:b/>
                <w:bCs/>
                <w:color w:val="000000" w:themeColor="text1"/>
                <w:szCs w:val="21"/>
              </w:rPr>
              <w:t>重点</w:t>
            </w:r>
            <w:r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690" w:type="dxa"/>
            <w:vMerge/>
            <w:vAlign w:val="center"/>
          </w:tcPr>
          <w:p w14:paraId="3D39A47C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95" w:type="dxa"/>
            <w:vMerge/>
            <w:vAlign w:val="center"/>
          </w:tcPr>
          <w:p w14:paraId="3D39A47D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3519" w:type="dxa"/>
            <w:vMerge/>
            <w:vAlign w:val="center"/>
          </w:tcPr>
          <w:p w14:paraId="3D39A47E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09" w:type="dxa"/>
            <w:vMerge/>
            <w:vAlign w:val="center"/>
          </w:tcPr>
          <w:p w14:paraId="3D39A47F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31" w:type="dxa"/>
            <w:vMerge/>
            <w:vAlign w:val="center"/>
          </w:tcPr>
          <w:p w14:paraId="3D39A480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60" w:type="dxa"/>
            <w:vMerge/>
            <w:vAlign w:val="center"/>
          </w:tcPr>
          <w:p w14:paraId="3D39A481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</w:tr>
      <w:tr w:rsidR="00077F1F" w14:paraId="3D39A48D" w14:textId="77777777" w:rsidTr="00FD1667">
        <w:trPr>
          <w:trHeight w:val="191"/>
        </w:trPr>
        <w:tc>
          <w:tcPr>
            <w:tcW w:w="497" w:type="dxa"/>
            <w:vMerge/>
            <w:vAlign w:val="center"/>
          </w:tcPr>
          <w:p w14:paraId="3D39A483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745" w:type="dxa"/>
            <w:vMerge/>
            <w:vAlign w:val="center"/>
          </w:tcPr>
          <w:p w14:paraId="3D39A484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14:paraId="3D39A485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3D39A486" w14:textId="319FFD2B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3.</w:t>
            </w:r>
            <w:r>
              <w:rPr>
                <w:rFonts w:hint="eastAsia"/>
                <w:color w:val="000000" w:themeColor="text1"/>
                <w:szCs w:val="21"/>
              </w:rPr>
              <w:t>甲基丙烯酸甲酯</w:t>
            </w:r>
            <w:r>
              <w:rPr>
                <w:rFonts w:hint="eastAsia"/>
                <w:color w:val="000000" w:themeColor="text1"/>
                <w:szCs w:val="21"/>
              </w:rPr>
              <w:t>(MMA)</w:t>
            </w:r>
            <w:proofErr w:type="gramStart"/>
            <w:r>
              <w:rPr>
                <w:rFonts w:hint="eastAsia"/>
                <w:color w:val="000000" w:themeColor="text1"/>
                <w:szCs w:val="21"/>
              </w:rPr>
              <w:t>本体聚合预聚体</w:t>
            </w:r>
            <w:proofErr w:type="gramEnd"/>
            <w:r>
              <w:rPr>
                <w:rFonts w:hint="eastAsia"/>
                <w:color w:val="000000" w:themeColor="text1"/>
                <w:szCs w:val="21"/>
              </w:rPr>
              <w:t>的制备</w:t>
            </w:r>
          </w:p>
        </w:tc>
        <w:tc>
          <w:tcPr>
            <w:tcW w:w="690" w:type="dxa"/>
            <w:vMerge/>
            <w:vAlign w:val="center"/>
          </w:tcPr>
          <w:p w14:paraId="3D39A487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95" w:type="dxa"/>
            <w:vMerge/>
            <w:vAlign w:val="center"/>
          </w:tcPr>
          <w:p w14:paraId="3D39A488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3519" w:type="dxa"/>
            <w:vMerge/>
            <w:vAlign w:val="center"/>
          </w:tcPr>
          <w:p w14:paraId="3D39A489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09" w:type="dxa"/>
            <w:vMerge/>
            <w:vAlign w:val="center"/>
          </w:tcPr>
          <w:p w14:paraId="3D39A48A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31" w:type="dxa"/>
            <w:vMerge/>
            <w:vAlign w:val="center"/>
          </w:tcPr>
          <w:p w14:paraId="3D39A48B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60" w:type="dxa"/>
            <w:vMerge/>
            <w:vAlign w:val="center"/>
          </w:tcPr>
          <w:p w14:paraId="3D39A48C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</w:tr>
      <w:tr w:rsidR="00077F1F" w14:paraId="6B2F1900" w14:textId="77777777" w:rsidTr="00FD1667">
        <w:tc>
          <w:tcPr>
            <w:tcW w:w="497" w:type="dxa"/>
            <w:vMerge/>
            <w:vAlign w:val="center"/>
          </w:tcPr>
          <w:p w14:paraId="3F26D357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745" w:type="dxa"/>
            <w:vMerge/>
            <w:vAlign w:val="center"/>
          </w:tcPr>
          <w:p w14:paraId="4F867BE8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14:paraId="754C622C" w14:textId="77777777" w:rsidR="00077F1F" w:rsidRDefault="00077F1F" w:rsidP="00B446E6">
            <w:pPr>
              <w:snapToGrid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0E5F2B99" w14:textId="61C03B5A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4.PMMA</w:t>
            </w:r>
            <w:proofErr w:type="gramStart"/>
            <w:r>
              <w:rPr>
                <w:rFonts w:hint="eastAsia"/>
                <w:color w:val="000000" w:themeColor="text1"/>
                <w:szCs w:val="21"/>
              </w:rPr>
              <w:t>的预聚体</w:t>
            </w:r>
            <w:proofErr w:type="gramEnd"/>
            <w:r>
              <w:rPr>
                <w:rFonts w:hint="eastAsia"/>
                <w:color w:val="000000" w:themeColor="text1"/>
                <w:szCs w:val="21"/>
              </w:rPr>
              <w:t>结构测试（</w:t>
            </w:r>
            <w:r>
              <w:rPr>
                <w:rFonts w:hint="eastAsia"/>
                <w:b/>
                <w:bCs/>
                <w:color w:val="000000" w:themeColor="text1"/>
                <w:szCs w:val="21"/>
              </w:rPr>
              <w:t>难点</w:t>
            </w:r>
            <w:r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690" w:type="dxa"/>
            <w:vMerge/>
            <w:vAlign w:val="center"/>
          </w:tcPr>
          <w:p w14:paraId="74183890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95" w:type="dxa"/>
            <w:vMerge/>
            <w:vAlign w:val="center"/>
          </w:tcPr>
          <w:p w14:paraId="603EDE0D" w14:textId="77777777" w:rsidR="00077F1F" w:rsidRDefault="00077F1F" w:rsidP="00B446E6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3519" w:type="dxa"/>
            <w:vMerge/>
            <w:vAlign w:val="center"/>
          </w:tcPr>
          <w:p w14:paraId="66D98EBC" w14:textId="77777777" w:rsidR="00077F1F" w:rsidRDefault="00077F1F" w:rsidP="00B446E6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09" w:type="dxa"/>
            <w:vMerge/>
            <w:vAlign w:val="center"/>
          </w:tcPr>
          <w:p w14:paraId="43459F5C" w14:textId="77777777" w:rsidR="00077F1F" w:rsidRDefault="00077F1F" w:rsidP="00B446E6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31" w:type="dxa"/>
            <w:vMerge/>
            <w:vAlign w:val="center"/>
          </w:tcPr>
          <w:p w14:paraId="60FF56D3" w14:textId="77777777" w:rsidR="00077F1F" w:rsidRDefault="00077F1F" w:rsidP="00B446E6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60" w:type="dxa"/>
            <w:vMerge/>
            <w:vAlign w:val="center"/>
          </w:tcPr>
          <w:p w14:paraId="3EB2C4A7" w14:textId="77777777" w:rsidR="00077F1F" w:rsidRDefault="00077F1F" w:rsidP="00B446E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</w:tr>
      <w:tr w:rsidR="00077F1F" w14:paraId="30110F02" w14:textId="77777777" w:rsidTr="00FD1667">
        <w:tc>
          <w:tcPr>
            <w:tcW w:w="497" w:type="dxa"/>
            <w:vMerge w:val="restart"/>
            <w:vAlign w:val="center"/>
          </w:tcPr>
          <w:p w14:paraId="12C61173" w14:textId="3A925636" w:rsidR="00077F1F" w:rsidRDefault="00077F1F" w:rsidP="00077F1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2</w:t>
            </w:r>
          </w:p>
        </w:tc>
        <w:tc>
          <w:tcPr>
            <w:tcW w:w="1745" w:type="dxa"/>
            <w:vMerge w:val="restart"/>
            <w:vAlign w:val="center"/>
          </w:tcPr>
          <w:p w14:paraId="53982CA9" w14:textId="5AFBA5F0" w:rsidR="00077F1F" w:rsidRDefault="00077F1F" w:rsidP="00077F1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bookmarkStart w:id="12" w:name="OLE_LINK25"/>
            <w:r>
              <w:rPr>
                <w:color w:val="000000" w:themeColor="text1"/>
                <w:kern w:val="0"/>
                <w:szCs w:val="21"/>
              </w:rPr>
              <w:t>实验</w:t>
            </w:r>
            <w:r>
              <w:rPr>
                <w:color w:val="000000" w:themeColor="text1"/>
                <w:kern w:val="0"/>
                <w:szCs w:val="21"/>
              </w:rPr>
              <w:t>2</w:t>
            </w:r>
            <w:r>
              <w:rPr>
                <w:color w:val="000000" w:themeColor="text1"/>
                <w:kern w:val="0"/>
                <w:szCs w:val="21"/>
              </w:rPr>
              <w:t>：</w:t>
            </w:r>
            <w:r w:rsidR="00161D5D" w:rsidRPr="00161D5D">
              <w:rPr>
                <w:rFonts w:hint="eastAsia"/>
                <w:color w:val="000000" w:themeColor="text1"/>
                <w:kern w:val="0"/>
                <w:szCs w:val="21"/>
              </w:rPr>
              <w:t>聚醋酸乙烯</w:t>
            </w:r>
            <w:r w:rsidR="000669D7">
              <w:rPr>
                <w:rFonts w:hint="eastAsia"/>
                <w:color w:val="000000" w:themeColor="text1"/>
                <w:kern w:val="0"/>
                <w:szCs w:val="21"/>
              </w:rPr>
              <w:t>酯</w:t>
            </w:r>
            <w:r w:rsidR="00161D5D" w:rsidRPr="00161D5D">
              <w:rPr>
                <w:rFonts w:hint="eastAsia"/>
                <w:color w:val="000000" w:themeColor="text1"/>
                <w:kern w:val="0"/>
                <w:szCs w:val="21"/>
              </w:rPr>
              <w:t>乳液的</w:t>
            </w:r>
            <w:r w:rsidR="00996B65">
              <w:rPr>
                <w:rFonts w:hint="eastAsia"/>
                <w:color w:val="000000" w:themeColor="text1"/>
                <w:kern w:val="0"/>
                <w:szCs w:val="21"/>
              </w:rPr>
              <w:t>合成和乳胶漆的</w:t>
            </w:r>
            <w:r w:rsidR="00161D5D" w:rsidRPr="00161D5D">
              <w:rPr>
                <w:rFonts w:hint="eastAsia"/>
                <w:color w:val="000000" w:themeColor="text1"/>
                <w:kern w:val="0"/>
                <w:szCs w:val="21"/>
              </w:rPr>
              <w:t>制备</w:t>
            </w:r>
            <w:bookmarkEnd w:id="12"/>
          </w:p>
        </w:tc>
        <w:tc>
          <w:tcPr>
            <w:tcW w:w="709" w:type="dxa"/>
            <w:vMerge w:val="restart"/>
            <w:vAlign w:val="center"/>
          </w:tcPr>
          <w:p w14:paraId="0FF63EF7" w14:textId="150256B8" w:rsidR="00077F1F" w:rsidRDefault="00C0733E" w:rsidP="00077F1F">
            <w:pPr>
              <w:snapToGrid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教材实验</w:t>
            </w:r>
          </w:p>
        </w:tc>
        <w:tc>
          <w:tcPr>
            <w:tcW w:w="3639" w:type="dxa"/>
            <w:vAlign w:val="center"/>
          </w:tcPr>
          <w:p w14:paraId="74DA4EF6" w14:textId="0F3D5B35" w:rsidR="00077F1F" w:rsidRDefault="00077F1F" w:rsidP="00077F1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掌握实验室制备聚醋酸乙烯乳液的方法。</w:t>
            </w:r>
            <w:r>
              <w:rPr>
                <w:rFonts w:hint="eastAsia"/>
                <w:color w:val="000000"/>
                <w:szCs w:val="21"/>
              </w:rPr>
              <w:t>（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重点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690" w:type="dxa"/>
            <w:vMerge w:val="restart"/>
            <w:vAlign w:val="center"/>
          </w:tcPr>
          <w:p w14:paraId="76142D46" w14:textId="437D5A07" w:rsidR="00077F1F" w:rsidRDefault="00077F1F" w:rsidP="00077F1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795" w:type="dxa"/>
            <w:vMerge w:val="restart"/>
            <w:vAlign w:val="center"/>
          </w:tcPr>
          <w:p w14:paraId="7F19C4A5" w14:textId="432BBD23" w:rsidR="00077F1F" w:rsidRDefault="008F6153" w:rsidP="00077F1F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bookmarkStart w:id="13" w:name="OLE_LINK9"/>
            <w:r>
              <w:rPr>
                <w:rFonts w:hint="eastAsia"/>
                <w:color w:val="000000" w:themeColor="text1"/>
                <w:kern w:val="0"/>
                <w:szCs w:val="21"/>
              </w:rPr>
              <w:t>综合性</w:t>
            </w:r>
            <w:bookmarkEnd w:id="13"/>
          </w:p>
        </w:tc>
        <w:tc>
          <w:tcPr>
            <w:tcW w:w="3519" w:type="dxa"/>
            <w:vMerge w:val="restart"/>
            <w:vAlign w:val="center"/>
          </w:tcPr>
          <w:p w14:paraId="438BBFB3" w14:textId="42A3D3F4" w:rsidR="00B72C56" w:rsidRPr="00B72C56" w:rsidRDefault="00B72C56" w:rsidP="00B72C56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bookmarkStart w:id="14" w:name="OLE_LINK3"/>
            <w:r>
              <w:rPr>
                <w:rFonts w:hint="eastAsia"/>
                <w:color w:val="000000" w:themeColor="text1"/>
                <w:kern w:val="0"/>
                <w:szCs w:val="21"/>
              </w:rPr>
              <w:t>实验准备：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①仪器设备：</w:t>
            </w:r>
            <w:r w:rsidR="009462D3">
              <w:rPr>
                <w:rFonts w:hint="eastAsia"/>
                <w:color w:val="000000" w:themeColor="text1"/>
                <w:kern w:val="0"/>
                <w:szCs w:val="21"/>
              </w:rPr>
              <w:t>磁力搅拌器、高速搅拌机、</w:t>
            </w:r>
            <w:proofErr w:type="gramStart"/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三颈瓶</w:t>
            </w:r>
            <w:proofErr w:type="gramEnd"/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 xml:space="preserve"> 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（规格：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250ml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、一个）、温度计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100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℃（两支）、冷凝器（一只）、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Y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字加料管（一个）、滴液漏斗（一个）、量筒</w:t>
            </w:r>
            <w:r w:rsidR="00012D78">
              <w:rPr>
                <w:rFonts w:hint="eastAsia"/>
                <w:color w:val="000000" w:themeColor="text1"/>
                <w:kern w:val="0"/>
                <w:szCs w:val="21"/>
              </w:rPr>
              <w:t>和</w:t>
            </w:r>
            <w:r w:rsidR="00012D78" w:rsidRPr="00B72C56">
              <w:rPr>
                <w:rFonts w:hint="eastAsia"/>
                <w:color w:val="000000" w:themeColor="text1"/>
                <w:kern w:val="0"/>
                <w:szCs w:val="21"/>
              </w:rPr>
              <w:t>烧杯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（规格：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10ml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100ml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各一个）。</w:t>
            </w:r>
          </w:p>
          <w:p w14:paraId="634600F4" w14:textId="7792FFE4" w:rsidR="00B72C56" w:rsidRPr="00B72C56" w:rsidRDefault="00B72C56" w:rsidP="00B72C56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②药品试剂：醋酸乙烯酯、聚乙烯醇、邻苯二甲酸二丁酯、过硫酸铵、正辛醇</w:t>
            </w:r>
            <w:r w:rsidR="00B043E5"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 w:rsidR="00434B60">
              <w:rPr>
                <w:rFonts w:hint="eastAsia"/>
                <w:color w:val="000000" w:themeColor="text1"/>
                <w:kern w:val="0"/>
                <w:szCs w:val="21"/>
              </w:rPr>
              <w:t>乳化剂、钛白粉、碳酸钙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。</w:t>
            </w:r>
          </w:p>
          <w:p w14:paraId="1A99F5A4" w14:textId="0575724A" w:rsidR="00077F1F" w:rsidRDefault="00B72C56" w:rsidP="00B72C56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③按照实验教程预习实验原理及操作步骤。</w:t>
            </w:r>
            <w:bookmarkEnd w:id="14"/>
          </w:p>
        </w:tc>
        <w:tc>
          <w:tcPr>
            <w:tcW w:w="809" w:type="dxa"/>
            <w:vMerge w:val="restart"/>
            <w:vAlign w:val="center"/>
          </w:tcPr>
          <w:p w14:paraId="1F714642" w14:textId="0003B81E" w:rsidR="00077F1F" w:rsidRDefault="008F6153" w:rsidP="00077F1F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831" w:type="dxa"/>
            <w:vMerge w:val="restart"/>
            <w:vAlign w:val="center"/>
          </w:tcPr>
          <w:p w14:paraId="57A115DC" w14:textId="4CE763B5" w:rsidR="00077F1F" w:rsidRDefault="005535D1" w:rsidP="00077F1F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课堂讲授、实验指导</w:t>
            </w:r>
          </w:p>
        </w:tc>
        <w:tc>
          <w:tcPr>
            <w:tcW w:w="760" w:type="dxa"/>
            <w:vMerge w:val="restart"/>
            <w:vAlign w:val="center"/>
          </w:tcPr>
          <w:p w14:paraId="59D0887D" w14:textId="463FDAF8" w:rsidR="00077F1F" w:rsidRDefault="00842302" w:rsidP="00077F1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1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2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3</w:t>
            </w:r>
          </w:p>
        </w:tc>
      </w:tr>
      <w:tr w:rsidR="00077F1F" w14:paraId="4F729103" w14:textId="77777777" w:rsidTr="00FD1667">
        <w:tc>
          <w:tcPr>
            <w:tcW w:w="497" w:type="dxa"/>
            <w:vMerge/>
            <w:vAlign w:val="center"/>
          </w:tcPr>
          <w:p w14:paraId="68E794F3" w14:textId="77777777" w:rsidR="00077F1F" w:rsidRDefault="00077F1F" w:rsidP="00077F1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745" w:type="dxa"/>
            <w:vMerge/>
            <w:vAlign w:val="center"/>
          </w:tcPr>
          <w:p w14:paraId="174A1FDF" w14:textId="77777777" w:rsidR="00077F1F" w:rsidRDefault="00077F1F" w:rsidP="00077F1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14:paraId="11B56F94" w14:textId="77777777" w:rsidR="00077F1F" w:rsidRDefault="00077F1F" w:rsidP="00077F1F">
            <w:pPr>
              <w:snapToGrid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788631C4" w14:textId="3FE0B0E2" w:rsidR="00077F1F" w:rsidRDefault="00077F1F" w:rsidP="00077F1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2.</w:t>
            </w:r>
            <w:r>
              <w:rPr>
                <w:rFonts w:hint="eastAsia"/>
                <w:color w:val="000000"/>
                <w:szCs w:val="21"/>
              </w:rPr>
              <w:t>了解乳液聚合的配方及各组分的作用</w:t>
            </w:r>
          </w:p>
        </w:tc>
        <w:tc>
          <w:tcPr>
            <w:tcW w:w="690" w:type="dxa"/>
            <w:vMerge/>
            <w:vAlign w:val="center"/>
          </w:tcPr>
          <w:p w14:paraId="4F302476" w14:textId="77777777" w:rsidR="00077F1F" w:rsidRDefault="00077F1F" w:rsidP="00077F1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95" w:type="dxa"/>
            <w:vMerge/>
            <w:vAlign w:val="center"/>
          </w:tcPr>
          <w:p w14:paraId="04F3B13E" w14:textId="77777777" w:rsidR="00077F1F" w:rsidRDefault="00077F1F" w:rsidP="00077F1F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3519" w:type="dxa"/>
            <w:vMerge/>
            <w:vAlign w:val="center"/>
          </w:tcPr>
          <w:p w14:paraId="13E339FE" w14:textId="77777777" w:rsidR="00077F1F" w:rsidRDefault="00077F1F" w:rsidP="00077F1F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09" w:type="dxa"/>
            <w:vMerge/>
            <w:vAlign w:val="center"/>
          </w:tcPr>
          <w:p w14:paraId="0F348E08" w14:textId="77777777" w:rsidR="00077F1F" w:rsidRDefault="00077F1F" w:rsidP="00077F1F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31" w:type="dxa"/>
            <w:vMerge/>
            <w:vAlign w:val="center"/>
          </w:tcPr>
          <w:p w14:paraId="6E398AB1" w14:textId="77777777" w:rsidR="00077F1F" w:rsidRDefault="00077F1F" w:rsidP="00077F1F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60" w:type="dxa"/>
            <w:vMerge/>
            <w:vAlign w:val="center"/>
          </w:tcPr>
          <w:p w14:paraId="308A9493" w14:textId="77777777" w:rsidR="00077F1F" w:rsidRDefault="00077F1F" w:rsidP="00077F1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</w:tr>
      <w:tr w:rsidR="00077F1F" w14:paraId="662D6940" w14:textId="77777777" w:rsidTr="00FD1667">
        <w:tc>
          <w:tcPr>
            <w:tcW w:w="497" w:type="dxa"/>
            <w:vMerge/>
            <w:vAlign w:val="center"/>
          </w:tcPr>
          <w:p w14:paraId="38E59E4B" w14:textId="77777777" w:rsidR="00077F1F" w:rsidRDefault="00077F1F" w:rsidP="00077F1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745" w:type="dxa"/>
            <w:vMerge/>
            <w:vAlign w:val="center"/>
          </w:tcPr>
          <w:p w14:paraId="5BF67E82" w14:textId="77777777" w:rsidR="00077F1F" w:rsidRDefault="00077F1F" w:rsidP="00077F1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14:paraId="1A602436" w14:textId="77777777" w:rsidR="00077F1F" w:rsidRDefault="00077F1F" w:rsidP="00077F1F">
            <w:pPr>
              <w:snapToGrid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7559DD11" w14:textId="29EEA386" w:rsidR="00077F1F" w:rsidRDefault="00077F1F" w:rsidP="00077F1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了解聚醋酸乙烯乳液聚合的“实际体系”与典型的乳液聚合体系的区别。</w:t>
            </w:r>
          </w:p>
        </w:tc>
        <w:tc>
          <w:tcPr>
            <w:tcW w:w="690" w:type="dxa"/>
            <w:vMerge/>
            <w:vAlign w:val="center"/>
          </w:tcPr>
          <w:p w14:paraId="1382D0E3" w14:textId="77777777" w:rsidR="00077F1F" w:rsidRDefault="00077F1F" w:rsidP="00077F1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95" w:type="dxa"/>
            <w:vMerge/>
            <w:vAlign w:val="center"/>
          </w:tcPr>
          <w:p w14:paraId="1C9443BF" w14:textId="77777777" w:rsidR="00077F1F" w:rsidRDefault="00077F1F" w:rsidP="00077F1F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3519" w:type="dxa"/>
            <w:vMerge/>
            <w:vAlign w:val="center"/>
          </w:tcPr>
          <w:p w14:paraId="7EF7C176" w14:textId="77777777" w:rsidR="00077F1F" w:rsidRDefault="00077F1F" w:rsidP="00077F1F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09" w:type="dxa"/>
            <w:vMerge/>
            <w:vAlign w:val="center"/>
          </w:tcPr>
          <w:p w14:paraId="01C5CC39" w14:textId="77777777" w:rsidR="00077F1F" w:rsidRDefault="00077F1F" w:rsidP="00077F1F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31" w:type="dxa"/>
            <w:vMerge/>
            <w:vAlign w:val="center"/>
          </w:tcPr>
          <w:p w14:paraId="1C386008" w14:textId="77777777" w:rsidR="00077F1F" w:rsidRDefault="00077F1F" w:rsidP="00077F1F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60" w:type="dxa"/>
            <w:vMerge/>
            <w:vAlign w:val="center"/>
          </w:tcPr>
          <w:p w14:paraId="39C8C4A9" w14:textId="77777777" w:rsidR="00077F1F" w:rsidRDefault="00077F1F" w:rsidP="00077F1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</w:tr>
      <w:tr w:rsidR="00077F1F" w14:paraId="4C8EE5FB" w14:textId="77777777" w:rsidTr="00FD1667">
        <w:tc>
          <w:tcPr>
            <w:tcW w:w="497" w:type="dxa"/>
            <w:vMerge/>
            <w:vAlign w:val="center"/>
          </w:tcPr>
          <w:p w14:paraId="0C4E8AC2" w14:textId="77777777" w:rsidR="00077F1F" w:rsidRDefault="00077F1F" w:rsidP="00077F1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745" w:type="dxa"/>
            <w:vMerge/>
            <w:vAlign w:val="center"/>
          </w:tcPr>
          <w:p w14:paraId="3C2DE5EE" w14:textId="77777777" w:rsidR="00077F1F" w:rsidRDefault="00077F1F" w:rsidP="00077F1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14:paraId="47DAB0CE" w14:textId="77777777" w:rsidR="00077F1F" w:rsidRDefault="00077F1F" w:rsidP="00077F1F">
            <w:pPr>
              <w:snapToGrid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2BBDA468" w14:textId="430401DA" w:rsidR="00077F1F" w:rsidRDefault="00077F1F" w:rsidP="00077F1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聚醋酸乙烯乳液</w:t>
            </w:r>
            <w:r>
              <w:rPr>
                <w:rFonts w:hint="eastAsia"/>
                <w:color w:val="000000"/>
                <w:szCs w:val="21"/>
              </w:rPr>
              <w:t>的结构测试（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难点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690" w:type="dxa"/>
            <w:vMerge/>
            <w:vAlign w:val="center"/>
          </w:tcPr>
          <w:p w14:paraId="2558EDE5" w14:textId="77777777" w:rsidR="00077F1F" w:rsidRDefault="00077F1F" w:rsidP="00077F1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95" w:type="dxa"/>
            <w:vMerge/>
            <w:vAlign w:val="center"/>
          </w:tcPr>
          <w:p w14:paraId="5FAB21F0" w14:textId="77777777" w:rsidR="00077F1F" w:rsidRDefault="00077F1F" w:rsidP="00077F1F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3519" w:type="dxa"/>
            <w:vMerge/>
            <w:vAlign w:val="center"/>
          </w:tcPr>
          <w:p w14:paraId="4341D36C" w14:textId="77777777" w:rsidR="00077F1F" w:rsidRDefault="00077F1F" w:rsidP="00077F1F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09" w:type="dxa"/>
            <w:vMerge/>
            <w:vAlign w:val="center"/>
          </w:tcPr>
          <w:p w14:paraId="4F58AAE7" w14:textId="77777777" w:rsidR="00077F1F" w:rsidRDefault="00077F1F" w:rsidP="00077F1F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31" w:type="dxa"/>
            <w:vMerge/>
            <w:vAlign w:val="center"/>
          </w:tcPr>
          <w:p w14:paraId="17A14380" w14:textId="77777777" w:rsidR="00077F1F" w:rsidRDefault="00077F1F" w:rsidP="00077F1F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60" w:type="dxa"/>
            <w:vMerge/>
            <w:vAlign w:val="center"/>
          </w:tcPr>
          <w:p w14:paraId="20A74857" w14:textId="77777777" w:rsidR="00077F1F" w:rsidRDefault="00077F1F" w:rsidP="00077F1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</w:tr>
      <w:tr w:rsidR="00161D5D" w14:paraId="4DAB63C6" w14:textId="77777777" w:rsidTr="00FD1667">
        <w:tc>
          <w:tcPr>
            <w:tcW w:w="497" w:type="dxa"/>
            <w:vMerge w:val="restart"/>
            <w:vAlign w:val="center"/>
          </w:tcPr>
          <w:p w14:paraId="629BE2FA" w14:textId="31805147" w:rsidR="00161D5D" w:rsidRDefault="00161D5D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lastRenderedPageBreak/>
              <w:t>3</w:t>
            </w:r>
          </w:p>
        </w:tc>
        <w:tc>
          <w:tcPr>
            <w:tcW w:w="1745" w:type="dxa"/>
            <w:vMerge w:val="restart"/>
            <w:vAlign w:val="center"/>
          </w:tcPr>
          <w:p w14:paraId="115F82A4" w14:textId="5A6BF8D2" w:rsidR="00161D5D" w:rsidRDefault="00161D5D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实验</w:t>
            </w:r>
            <w:r>
              <w:rPr>
                <w:color w:val="000000" w:themeColor="text1"/>
                <w:kern w:val="0"/>
                <w:szCs w:val="21"/>
              </w:rPr>
              <w:t>3</w:t>
            </w:r>
            <w:r>
              <w:rPr>
                <w:color w:val="000000" w:themeColor="text1"/>
                <w:kern w:val="0"/>
                <w:szCs w:val="21"/>
              </w:rPr>
              <w:t>：</w:t>
            </w:r>
            <w:r w:rsidR="00E54E2C">
              <w:rPr>
                <w:rFonts w:hint="eastAsia"/>
                <w:color w:val="000000" w:themeColor="text1"/>
                <w:kern w:val="0"/>
                <w:szCs w:val="21"/>
              </w:rPr>
              <w:t>缩聚法制备</w:t>
            </w:r>
            <w:r w:rsidR="005969A6" w:rsidRPr="005969A6">
              <w:rPr>
                <w:rFonts w:hint="eastAsia"/>
                <w:color w:val="000000" w:themeColor="text1"/>
                <w:kern w:val="0"/>
                <w:szCs w:val="21"/>
              </w:rPr>
              <w:t>聚酰亚胺薄膜</w:t>
            </w:r>
          </w:p>
        </w:tc>
        <w:tc>
          <w:tcPr>
            <w:tcW w:w="709" w:type="dxa"/>
            <w:vMerge w:val="restart"/>
            <w:vAlign w:val="center"/>
          </w:tcPr>
          <w:p w14:paraId="18237DAF" w14:textId="3E6A9486" w:rsidR="00161D5D" w:rsidRDefault="003509EE">
            <w:pPr>
              <w:snapToGrid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教材实验</w:t>
            </w:r>
          </w:p>
        </w:tc>
        <w:tc>
          <w:tcPr>
            <w:tcW w:w="3639" w:type="dxa"/>
            <w:vAlign w:val="center"/>
          </w:tcPr>
          <w:p w14:paraId="24996D94" w14:textId="44769453" w:rsidR="00161D5D" w:rsidRDefault="00697EC2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1</w:t>
            </w:r>
            <w:r w:rsidR="007F086B">
              <w:rPr>
                <w:color w:val="000000" w:themeColor="text1"/>
                <w:kern w:val="0"/>
                <w:szCs w:val="21"/>
              </w:rPr>
              <w:t>.</w:t>
            </w:r>
            <w:r w:rsidR="007F086B">
              <w:rPr>
                <w:rFonts w:hint="eastAsia"/>
                <w:color w:val="000000" w:themeColor="text1"/>
                <w:kern w:val="0"/>
                <w:szCs w:val="21"/>
              </w:rPr>
              <w:t>掌握</w:t>
            </w:r>
            <w:r w:rsidR="0035720B">
              <w:rPr>
                <w:rFonts w:hint="eastAsia"/>
                <w:color w:val="000000" w:themeColor="text1"/>
                <w:kern w:val="0"/>
                <w:szCs w:val="21"/>
              </w:rPr>
              <w:t>实验室</w:t>
            </w:r>
            <w:r w:rsidR="00765A4B">
              <w:rPr>
                <w:rFonts w:hint="eastAsia"/>
                <w:color w:val="000000" w:themeColor="text1"/>
                <w:kern w:val="0"/>
                <w:szCs w:val="21"/>
              </w:rPr>
              <w:t>二步法</w:t>
            </w:r>
            <w:r w:rsidR="0035720B">
              <w:rPr>
                <w:rFonts w:hint="eastAsia"/>
                <w:color w:val="000000" w:themeColor="text1"/>
                <w:kern w:val="0"/>
                <w:szCs w:val="21"/>
              </w:rPr>
              <w:t>合成</w:t>
            </w:r>
            <w:r w:rsidR="003F67DF">
              <w:rPr>
                <w:rFonts w:hint="eastAsia"/>
                <w:color w:val="000000" w:themeColor="text1"/>
                <w:kern w:val="0"/>
                <w:szCs w:val="21"/>
              </w:rPr>
              <w:t>聚酰亚胺的</w:t>
            </w:r>
            <w:r w:rsidR="00952BBB">
              <w:rPr>
                <w:rFonts w:hint="eastAsia"/>
                <w:color w:val="000000" w:themeColor="text1"/>
                <w:kern w:val="0"/>
                <w:szCs w:val="21"/>
              </w:rPr>
              <w:t>过程</w:t>
            </w:r>
            <w:r w:rsidR="003F67DF">
              <w:rPr>
                <w:rFonts w:hint="eastAsia"/>
                <w:color w:val="000000" w:themeColor="text1"/>
                <w:kern w:val="0"/>
                <w:szCs w:val="21"/>
              </w:rPr>
              <w:t>。（重点）</w:t>
            </w:r>
          </w:p>
        </w:tc>
        <w:tc>
          <w:tcPr>
            <w:tcW w:w="690" w:type="dxa"/>
            <w:vMerge w:val="restart"/>
            <w:vAlign w:val="center"/>
          </w:tcPr>
          <w:p w14:paraId="2D0D99CA" w14:textId="256AF133" w:rsidR="00161D5D" w:rsidRDefault="003509E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795" w:type="dxa"/>
            <w:vMerge w:val="restart"/>
            <w:vAlign w:val="center"/>
          </w:tcPr>
          <w:p w14:paraId="7DD197BF" w14:textId="21F3E770" w:rsidR="00161D5D" w:rsidRDefault="005535D1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综合性</w:t>
            </w:r>
          </w:p>
        </w:tc>
        <w:tc>
          <w:tcPr>
            <w:tcW w:w="3519" w:type="dxa"/>
            <w:vMerge w:val="restart"/>
            <w:vAlign w:val="center"/>
          </w:tcPr>
          <w:p w14:paraId="55931D4B" w14:textId="688643C4" w:rsidR="00B37B08" w:rsidRPr="00B72C56" w:rsidRDefault="00B37B08" w:rsidP="00B37B08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bookmarkStart w:id="15" w:name="OLE_LINK4"/>
            <w:r>
              <w:rPr>
                <w:rFonts w:hint="eastAsia"/>
                <w:color w:val="000000" w:themeColor="text1"/>
                <w:kern w:val="0"/>
                <w:szCs w:val="21"/>
              </w:rPr>
              <w:t>实验准备：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①仪器设备：</w:t>
            </w:r>
            <w:r w:rsidR="00804B0E">
              <w:rPr>
                <w:rFonts w:hint="eastAsia"/>
                <w:color w:val="000000" w:themeColor="text1"/>
                <w:kern w:val="0"/>
                <w:szCs w:val="21"/>
              </w:rPr>
              <w:t>电动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搅拌器、</w:t>
            </w:r>
            <w:r w:rsidR="00804B0E">
              <w:rPr>
                <w:rFonts w:hint="eastAsia"/>
                <w:color w:val="000000" w:themeColor="text1"/>
                <w:kern w:val="0"/>
                <w:szCs w:val="21"/>
              </w:rPr>
              <w:t>水浴锅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三</w:t>
            </w:r>
            <w:r w:rsidR="00804B0E">
              <w:rPr>
                <w:rFonts w:hint="eastAsia"/>
                <w:color w:val="000000" w:themeColor="text1"/>
                <w:kern w:val="0"/>
                <w:szCs w:val="21"/>
              </w:rPr>
              <w:t>口烧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瓶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 xml:space="preserve"> 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（规格：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250ml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、一个）、</w:t>
            </w:r>
            <w:r w:rsidR="005023C7">
              <w:rPr>
                <w:rFonts w:hint="eastAsia"/>
                <w:color w:val="000000" w:themeColor="text1"/>
                <w:kern w:val="0"/>
                <w:szCs w:val="21"/>
              </w:rPr>
              <w:t>氮气瓶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 w:rsidR="0099029F">
              <w:rPr>
                <w:rFonts w:hint="eastAsia"/>
                <w:color w:val="000000" w:themeColor="text1"/>
                <w:kern w:val="0"/>
                <w:szCs w:val="21"/>
              </w:rPr>
              <w:t>玻璃板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 w:rsidR="0099029F">
              <w:rPr>
                <w:rFonts w:hint="eastAsia"/>
                <w:color w:val="000000" w:themeColor="text1"/>
                <w:kern w:val="0"/>
                <w:szCs w:val="21"/>
              </w:rPr>
              <w:t>冰箱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 w:rsidR="0099029F">
              <w:rPr>
                <w:rFonts w:hint="eastAsia"/>
                <w:color w:val="000000" w:themeColor="text1"/>
                <w:kern w:val="0"/>
                <w:szCs w:val="21"/>
              </w:rPr>
              <w:t>烘箱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和</w:t>
            </w:r>
            <w:r w:rsidR="00EA6DA6">
              <w:rPr>
                <w:rFonts w:hint="eastAsia"/>
                <w:color w:val="000000" w:themeColor="text1"/>
                <w:kern w:val="0"/>
                <w:szCs w:val="21"/>
              </w:rPr>
              <w:t>通气管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。</w:t>
            </w:r>
          </w:p>
          <w:p w14:paraId="07D7BA9D" w14:textId="4280D198" w:rsidR="00B37B08" w:rsidRPr="00B72C56" w:rsidRDefault="00B37B08" w:rsidP="00B37B08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②药品试剂：</w:t>
            </w:r>
            <w:bookmarkStart w:id="16" w:name="OLE_LINK5"/>
            <w:bookmarkStart w:id="17" w:name="OLE_LINK15"/>
            <w:r w:rsidR="00EA6DA6">
              <w:rPr>
                <w:rFonts w:hint="eastAsia"/>
                <w:color w:val="000000" w:themeColor="text1"/>
                <w:kern w:val="0"/>
                <w:szCs w:val="21"/>
              </w:rPr>
              <w:t>均苯四甲酸二酐</w:t>
            </w:r>
            <w:bookmarkEnd w:id="16"/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 w:rsidR="00903799">
              <w:rPr>
                <w:rFonts w:hint="eastAsia"/>
                <w:color w:val="000000" w:themeColor="text1"/>
                <w:kern w:val="0"/>
                <w:szCs w:val="21"/>
              </w:rPr>
              <w:t>4,</w:t>
            </w:r>
            <w:r w:rsidR="00903799">
              <w:rPr>
                <w:color w:val="000000" w:themeColor="text1"/>
                <w:kern w:val="0"/>
                <w:szCs w:val="21"/>
              </w:rPr>
              <w:t>4</w:t>
            </w:r>
            <w:r w:rsidR="00903799">
              <w:rPr>
                <w:rFonts w:hint="eastAsia"/>
                <w:color w:val="000000" w:themeColor="text1"/>
                <w:kern w:val="0"/>
                <w:szCs w:val="21"/>
              </w:rPr>
              <w:t>-</w:t>
            </w:r>
            <w:r w:rsidR="00903799">
              <w:rPr>
                <w:rFonts w:hint="eastAsia"/>
                <w:color w:val="000000" w:themeColor="text1"/>
                <w:kern w:val="0"/>
                <w:szCs w:val="21"/>
              </w:rPr>
              <w:t>二氨基二苯醚</w:t>
            </w:r>
            <w:bookmarkEnd w:id="17"/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 w:rsidR="00903799">
              <w:rPr>
                <w:rFonts w:hint="eastAsia"/>
                <w:color w:val="000000" w:themeColor="text1"/>
                <w:kern w:val="0"/>
                <w:szCs w:val="21"/>
              </w:rPr>
              <w:t>氮气</w:t>
            </w: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bookmarkStart w:id="18" w:name="OLE_LINK14"/>
            <w:r w:rsidR="00903799">
              <w:rPr>
                <w:rFonts w:hint="eastAsia"/>
                <w:color w:val="000000" w:themeColor="text1"/>
                <w:kern w:val="0"/>
                <w:szCs w:val="21"/>
              </w:rPr>
              <w:t>四氢呋喃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 w:rsidR="00903799">
              <w:rPr>
                <w:rFonts w:hint="eastAsia"/>
                <w:color w:val="000000" w:themeColor="text1"/>
                <w:kern w:val="0"/>
                <w:szCs w:val="21"/>
              </w:rPr>
              <w:t>甲醇</w:t>
            </w:r>
            <w:bookmarkEnd w:id="18"/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。</w:t>
            </w:r>
          </w:p>
          <w:p w14:paraId="6CB77185" w14:textId="7A1ECFE1" w:rsidR="00161D5D" w:rsidRDefault="00B37B08" w:rsidP="00B37B08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 w:rsidRPr="00B72C56">
              <w:rPr>
                <w:rFonts w:hint="eastAsia"/>
                <w:color w:val="000000" w:themeColor="text1"/>
                <w:kern w:val="0"/>
                <w:szCs w:val="21"/>
              </w:rPr>
              <w:t>③按照实验教程预习实验原理及操作步骤。</w:t>
            </w:r>
            <w:bookmarkEnd w:id="15"/>
          </w:p>
        </w:tc>
        <w:tc>
          <w:tcPr>
            <w:tcW w:w="809" w:type="dxa"/>
            <w:vMerge w:val="restart"/>
            <w:vAlign w:val="center"/>
          </w:tcPr>
          <w:p w14:paraId="548AF453" w14:textId="29BB068E" w:rsidR="00161D5D" w:rsidRDefault="008F6153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831" w:type="dxa"/>
            <w:vMerge w:val="restart"/>
            <w:vAlign w:val="center"/>
          </w:tcPr>
          <w:p w14:paraId="71CBFB7A" w14:textId="0D39BC19" w:rsidR="00161D5D" w:rsidRDefault="005535D1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课堂讲授、实验指导</w:t>
            </w:r>
          </w:p>
        </w:tc>
        <w:tc>
          <w:tcPr>
            <w:tcW w:w="760" w:type="dxa"/>
            <w:vMerge w:val="restart"/>
            <w:vAlign w:val="center"/>
          </w:tcPr>
          <w:p w14:paraId="397B63AB" w14:textId="1AC03124" w:rsidR="00161D5D" w:rsidRDefault="00842302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1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2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3</w:t>
            </w:r>
          </w:p>
        </w:tc>
      </w:tr>
      <w:tr w:rsidR="00161D5D" w14:paraId="5163A61B" w14:textId="77777777" w:rsidTr="00FD1667">
        <w:tc>
          <w:tcPr>
            <w:tcW w:w="497" w:type="dxa"/>
            <w:vMerge/>
            <w:vAlign w:val="center"/>
          </w:tcPr>
          <w:p w14:paraId="3CB565B2" w14:textId="77777777" w:rsidR="00161D5D" w:rsidRDefault="00161D5D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745" w:type="dxa"/>
            <w:vMerge/>
            <w:vAlign w:val="center"/>
          </w:tcPr>
          <w:p w14:paraId="160B3628" w14:textId="77777777" w:rsidR="00161D5D" w:rsidRDefault="00161D5D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14:paraId="472963DD" w14:textId="77777777" w:rsidR="00161D5D" w:rsidRDefault="00161D5D">
            <w:pPr>
              <w:snapToGrid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19E8EC21" w14:textId="16A53400" w:rsidR="00161D5D" w:rsidRPr="003F67DF" w:rsidRDefault="003F67DF" w:rsidP="003F67DF">
            <w:pPr>
              <w:adjustRightInd w:val="0"/>
              <w:snapToGrid w:val="0"/>
              <w:spacing w:line="36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2</w:t>
            </w:r>
            <w:r>
              <w:rPr>
                <w:color w:val="000000" w:themeColor="text1"/>
                <w:kern w:val="0"/>
                <w:szCs w:val="21"/>
              </w:rPr>
              <w:t>.</w:t>
            </w:r>
            <w:r w:rsidR="00952BBB">
              <w:rPr>
                <w:rFonts w:hint="eastAsia"/>
                <w:color w:val="000000" w:themeColor="text1"/>
                <w:kern w:val="0"/>
                <w:szCs w:val="21"/>
              </w:rPr>
              <w:t>了解聚酰亚胺</w:t>
            </w:r>
            <w:r w:rsidR="00B01F76">
              <w:rPr>
                <w:rFonts w:hint="eastAsia"/>
                <w:color w:val="000000" w:themeColor="text1"/>
                <w:kern w:val="0"/>
                <w:szCs w:val="21"/>
              </w:rPr>
              <w:t>薄膜的制备方法。</w:t>
            </w:r>
          </w:p>
        </w:tc>
        <w:tc>
          <w:tcPr>
            <w:tcW w:w="690" w:type="dxa"/>
            <w:vMerge/>
            <w:vAlign w:val="center"/>
          </w:tcPr>
          <w:p w14:paraId="17B77579" w14:textId="77777777" w:rsidR="00161D5D" w:rsidRDefault="00161D5D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95" w:type="dxa"/>
            <w:vMerge/>
            <w:vAlign w:val="center"/>
          </w:tcPr>
          <w:p w14:paraId="7422615F" w14:textId="77777777" w:rsidR="00161D5D" w:rsidRDefault="00161D5D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3519" w:type="dxa"/>
            <w:vMerge/>
            <w:vAlign w:val="center"/>
          </w:tcPr>
          <w:p w14:paraId="65FE5F1D" w14:textId="77777777" w:rsidR="00161D5D" w:rsidRDefault="00161D5D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09" w:type="dxa"/>
            <w:vMerge/>
            <w:vAlign w:val="center"/>
          </w:tcPr>
          <w:p w14:paraId="6A93C110" w14:textId="77777777" w:rsidR="00161D5D" w:rsidRDefault="00161D5D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31" w:type="dxa"/>
            <w:vMerge/>
            <w:vAlign w:val="center"/>
          </w:tcPr>
          <w:p w14:paraId="4162615F" w14:textId="77777777" w:rsidR="00161D5D" w:rsidRDefault="00161D5D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60" w:type="dxa"/>
            <w:vMerge/>
            <w:vAlign w:val="center"/>
          </w:tcPr>
          <w:p w14:paraId="763E5C30" w14:textId="77777777" w:rsidR="00161D5D" w:rsidRDefault="00161D5D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</w:tr>
      <w:tr w:rsidR="00161D5D" w14:paraId="7F18036E" w14:textId="77777777" w:rsidTr="00FD1667">
        <w:tc>
          <w:tcPr>
            <w:tcW w:w="497" w:type="dxa"/>
            <w:vMerge/>
            <w:vAlign w:val="center"/>
          </w:tcPr>
          <w:p w14:paraId="4A678E0E" w14:textId="77777777" w:rsidR="00161D5D" w:rsidRDefault="00161D5D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745" w:type="dxa"/>
            <w:vMerge/>
            <w:vAlign w:val="center"/>
          </w:tcPr>
          <w:p w14:paraId="01C18662" w14:textId="77777777" w:rsidR="00161D5D" w:rsidRDefault="00161D5D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14:paraId="784D022A" w14:textId="77777777" w:rsidR="00161D5D" w:rsidRDefault="00161D5D">
            <w:pPr>
              <w:snapToGrid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3D58F7AD" w14:textId="1DBE43B1" w:rsidR="00161D5D" w:rsidRDefault="00B01F7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3.</w:t>
            </w:r>
            <w:r w:rsidR="002E15AF">
              <w:rPr>
                <w:rFonts w:hint="eastAsia"/>
                <w:color w:val="000000" w:themeColor="text1"/>
                <w:kern w:val="0"/>
                <w:szCs w:val="21"/>
              </w:rPr>
              <w:t>理解影响聚酰亚胺薄膜的因素</w:t>
            </w:r>
          </w:p>
        </w:tc>
        <w:tc>
          <w:tcPr>
            <w:tcW w:w="690" w:type="dxa"/>
            <w:vMerge/>
            <w:vAlign w:val="center"/>
          </w:tcPr>
          <w:p w14:paraId="19228057" w14:textId="77777777" w:rsidR="00161D5D" w:rsidRDefault="00161D5D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95" w:type="dxa"/>
            <w:vMerge/>
            <w:vAlign w:val="center"/>
          </w:tcPr>
          <w:p w14:paraId="5BA250F0" w14:textId="77777777" w:rsidR="00161D5D" w:rsidRDefault="00161D5D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3519" w:type="dxa"/>
            <w:vMerge/>
            <w:vAlign w:val="center"/>
          </w:tcPr>
          <w:p w14:paraId="7D07DE07" w14:textId="77777777" w:rsidR="00161D5D" w:rsidRDefault="00161D5D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09" w:type="dxa"/>
            <w:vMerge/>
            <w:vAlign w:val="center"/>
          </w:tcPr>
          <w:p w14:paraId="31DDA064" w14:textId="77777777" w:rsidR="00161D5D" w:rsidRDefault="00161D5D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31" w:type="dxa"/>
            <w:vMerge/>
            <w:vAlign w:val="center"/>
          </w:tcPr>
          <w:p w14:paraId="1E5EDAE5" w14:textId="77777777" w:rsidR="00161D5D" w:rsidRDefault="00161D5D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60" w:type="dxa"/>
            <w:vMerge/>
            <w:vAlign w:val="center"/>
          </w:tcPr>
          <w:p w14:paraId="3800505E" w14:textId="77777777" w:rsidR="00161D5D" w:rsidRDefault="00161D5D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</w:tr>
      <w:tr w:rsidR="00161D5D" w14:paraId="7BCD6430" w14:textId="77777777" w:rsidTr="00FD1667">
        <w:tc>
          <w:tcPr>
            <w:tcW w:w="497" w:type="dxa"/>
            <w:vMerge/>
            <w:vAlign w:val="center"/>
          </w:tcPr>
          <w:p w14:paraId="1D4C9B1B" w14:textId="77777777" w:rsidR="00161D5D" w:rsidRDefault="00161D5D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745" w:type="dxa"/>
            <w:vMerge/>
            <w:vAlign w:val="center"/>
          </w:tcPr>
          <w:p w14:paraId="1EE711BC" w14:textId="77777777" w:rsidR="00161D5D" w:rsidRDefault="00161D5D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14:paraId="21A0123F" w14:textId="77777777" w:rsidR="00161D5D" w:rsidRDefault="00161D5D">
            <w:pPr>
              <w:snapToGrid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14E8B02A" w14:textId="60DDC75C" w:rsidR="00161D5D" w:rsidRDefault="002E15A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4.</w:t>
            </w:r>
            <w:r w:rsidR="00B37B08">
              <w:rPr>
                <w:rFonts w:hint="eastAsia"/>
                <w:color w:val="000000" w:themeColor="text1"/>
                <w:kern w:val="0"/>
                <w:szCs w:val="21"/>
              </w:rPr>
              <w:t>比较二步法和三步法合成聚酰亚胺的优缺点。</w:t>
            </w:r>
          </w:p>
        </w:tc>
        <w:tc>
          <w:tcPr>
            <w:tcW w:w="690" w:type="dxa"/>
            <w:vMerge/>
            <w:vAlign w:val="center"/>
          </w:tcPr>
          <w:p w14:paraId="3DBAF45B" w14:textId="77777777" w:rsidR="00161D5D" w:rsidRDefault="00161D5D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95" w:type="dxa"/>
            <w:vMerge/>
            <w:vAlign w:val="center"/>
          </w:tcPr>
          <w:p w14:paraId="483D0A45" w14:textId="77777777" w:rsidR="00161D5D" w:rsidRDefault="00161D5D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3519" w:type="dxa"/>
            <w:vMerge/>
            <w:vAlign w:val="center"/>
          </w:tcPr>
          <w:p w14:paraId="68BFD048" w14:textId="77777777" w:rsidR="00161D5D" w:rsidRDefault="00161D5D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09" w:type="dxa"/>
            <w:vMerge/>
            <w:vAlign w:val="center"/>
          </w:tcPr>
          <w:p w14:paraId="21A6447B" w14:textId="77777777" w:rsidR="00161D5D" w:rsidRDefault="00161D5D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31" w:type="dxa"/>
            <w:vMerge/>
            <w:vAlign w:val="center"/>
          </w:tcPr>
          <w:p w14:paraId="029DF2DC" w14:textId="77777777" w:rsidR="00161D5D" w:rsidRDefault="00161D5D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60" w:type="dxa"/>
            <w:vMerge/>
            <w:vAlign w:val="center"/>
          </w:tcPr>
          <w:p w14:paraId="007AA30A" w14:textId="77777777" w:rsidR="00161D5D" w:rsidRDefault="00161D5D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</w:tr>
      <w:tr w:rsidR="000749FD" w14:paraId="3D39A498" w14:textId="77777777" w:rsidTr="00322653">
        <w:trPr>
          <w:trHeight w:val="771"/>
        </w:trPr>
        <w:tc>
          <w:tcPr>
            <w:tcW w:w="497" w:type="dxa"/>
            <w:vMerge w:val="restart"/>
            <w:vAlign w:val="center"/>
          </w:tcPr>
          <w:p w14:paraId="3D39A48E" w14:textId="1EEA7098" w:rsidR="000749FD" w:rsidRDefault="00077F1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>
              <w:rPr>
                <w:color w:val="000000" w:themeColor="text1"/>
                <w:kern w:val="0"/>
                <w:sz w:val="20"/>
                <w:szCs w:val="21"/>
              </w:rPr>
              <w:t>4</w:t>
            </w:r>
          </w:p>
        </w:tc>
        <w:tc>
          <w:tcPr>
            <w:tcW w:w="1745" w:type="dxa"/>
            <w:vMerge w:val="restart"/>
            <w:vAlign w:val="center"/>
          </w:tcPr>
          <w:p w14:paraId="3D39A48F" w14:textId="175FC700" w:rsidR="000749FD" w:rsidRDefault="00803458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bookmarkStart w:id="19" w:name="OLE_LINK19"/>
            <w:r>
              <w:rPr>
                <w:color w:val="000000" w:themeColor="text1"/>
                <w:kern w:val="0"/>
                <w:szCs w:val="21"/>
              </w:rPr>
              <w:t>实验</w:t>
            </w:r>
            <w:r w:rsidR="00077F1F">
              <w:rPr>
                <w:color w:val="000000" w:themeColor="text1"/>
                <w:kern w:val="0"/>
                <w:szCs w:val="21"/>
              </w:rPr>
              <w:t>4</w:t>
            </w:r>
            <w:r>
              <w:rPr>
                <w:color w:val="000000" w:themeColor="text1"/>
                <w:kern w:val="0"/>
                <w:szCs w:val="21"/>
              </w:rPr>
              <w:t>：</w:t>
            </w:r>
            <w:bookmarkEnd w:id="19"/>
            <w:r w:rsidR="0085111C">
              <w:rPr>
                <w:rFonts w:hint="eastAsia"/>
                <w:color w:val="000000" w:themeColor="text1"/>
                <w:kern w:val="0"/>
                <w:szCs w:val="21"/>
              </w:rPr>
              <w:t>聚苯胺的制备及其</w:t>
            </w:r>
            <w:r w:rsidR="006E2BCF">
              <w:rPr>
                <w:rFonts w:hint="eastAsia"/>
                <w:color w:val="000000" w:themeColor="text1"/>
                <w:kern w:val="0"/>
                <w:szCs w:val="21"/>
              </w:rPr>
              <w:t>导电性能</w:t>
            </w:r>
          </w:p>
        </w:tc>
        <w:tc>
          <w:tcPr>
            <w:tcW w:w="709" w:type="dxa"/>
            <w:vMerge w:val="restart"/>
            <w:vAlign w:val="center"/>
          </w:tcPr>
          <w:p w14:paraId="3D39A490" w14:textId="22CCC9EB" w:rsidR="000749FD" w:rsidRDefault="003509EE">
            <w:pPr>
              <w:snapToGrid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教材实验</w:t>
            </w:r>
          </w:p>
        </w:tc>
        <w:tc>
          <w:tcPr>
            <w:tcW w:w="3639" w:type="dxa"/>
            <w:vAlign w:val="center"/>
          </w:tcPr>
          <w:p w14:paraId="3D39A491" w14:textId="47359C00" w:rsidR="000749FD" w:rsidRDefault="006E2BC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1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.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理解聚苯胺导电聚合物的基本特征</w:t>
            </w:r>
          </w:p>
        </w:tc>
        <w:tc>
          <w:tcPr>
            <w:tcW w:w="690" w:type="dxa"/>
            <w:vMerge w:val="restart"/>
            <w:vAlign w:val="center"/>
          </w:tcPr>
          <w:p w14:paraId="3D39A492" w14:textId="6A11927F" w:rsidR="000749FD" w:rsidRDefault="003509E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795" w:type="dxa"/>
            <w:vMerge w:val="restart"/>
            <w:vAlign w:val="center"/>
          </w:tcPr>
          <w:p w14:paraId="3D39A493" w14:textId="6B314BF0" w:rsidR="000749FD" w:rsidRDefault="005535D1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综合性</w:t>
            </w:r>
          </w:p>
        </w:tc>
        <w:tc>
          <w:tcPr>
            <w:tcW w:w="3519" w:type="dxa"/>
            <w:vMerge w:val="restart"/>
            <w:vAlign w:val="center"/>
          </w:tcPr>
          <w:p w14:paraId="0E92BAD0" w14:textId="5B2B6D65" w:rsidR="008363D3" w:rsidRDefault="008363D3" w:rsidP="008363D3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实验准备：①仪器设备：电磁搅拌器、</w:t>
            </w:r>
            <w:r w:rsidR="005768BC">
              <w:rPr>
                <w:rFonts w:hint="eastAsia"/>
                <w:color w:val="000000" w:themeColor="text1"/>
                <w:kern w:val="0"/>
                <w:szCs w:val="21"/>
              </w:rPr>
              <w:t>烧杯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、三口烧瓶</w:t>
            </w:r>
            <w:r>
              <w:rPr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（规格：</w:t>
            </w:r>
            <w:r>
              <w:rPr>
                <w:color w:val="000000" w:themeColor="text1"/>
                <w:kern w:val="0"/>
                <w:szCs w:val="21"/>
              </w:rPr>
              <w:t>250ml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、一个）、</w:t>
            </w:r>
            <w:r w:rsidR="00782559">
              <w:rPr>
                <w:rFonts w:hint="eastAsia"/>
                <w:color w:val="000000" w:themeColor="text1"/>
                <w:kern w:val="0"/>
                <w:szCs w:val="21"/>
              </w:rPr>
              <w:t>布氏漏斗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 w:rsidR="00782559">
              <w:rPr>
                <w:rFonts w:hint="eastAsia"/>
                <w:color w:val="000000" w:themeColor="text1"/>
                <w:kern w:val="0"/>
                <w:szCs w:val="21"/>
              </w:rPr>
              <w:t>电阻率测试仪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 w:rsidR="00E64020">
              <w:rPr>
                <w:rFonts w:hint="eastAsia"/>
                <w:color w:val="000000" w:themeColor="text1"/>
                <w:kern w:val="0"/>
                <w:szCs w:val="21"/>
              </w:rPr>
              <w:t>冰箱、</w:t>
            </w:r>
            <w:r w:rsidR="00366B67">
              <w:rPr>
                <w:rFonts w:hint="eastAsia"/>
                <w:color w:val="000000" w:themeColor="text1"/>
                <w:kern w:val="0"/>
                <w:szCs w:val="21"/>
              </w:rPr>
              <w:t>恒压滴液漏斗和量筒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。</w:t>
            </w:r>
          </w:p>
          <w:p w14:paraId="2E1568A6" w14:textId="7336FC99" w:rsidR="008363D3" w:rsidRDefault="008363D3" w:rsidP="008363D3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②药品试剂：</w:t>
            </w:r>
            <w:r w:rsidR="00366B67">
              <w:rPr>
                <w:rFonts w:hint="eastAsia"/>
                <w:color w:val="000000" w:themeColor="text1"/>
                <w:kern w:val="0"/>
                <w:szCs w:val="21"/>
              </w:rPr>
              <w:t>苯胺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 w:rsidR="00366B67">
              <w:rPr>
                <w:rFonts w:hint="eastAsia"/>
                <w:color w:val="000000" w:themeColor="text1"/>
                <w:kern w:val="0"/>
                <w:szCs w:val="21"/>
              </w:rPr>
              <w:t>盐酸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bookmarkStart w:id="20" w:name="OLE_LINK16"/>
            <w:r w:rsidR="00366B67">
              <w:rPr>
                <w:rFonts w:hint="eastAsia"/>
                <w:color w:val="000000" w:themeColor="text1"/>
                <w:kern w:val="0"/>
                <w:szCs w:val="21"/>
              </w:rPr>
              <w:t>过硫酸铵</w:t>
            </w:r>
            <w:bookmarkEnd w:id="20"/>
            <w:r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 w:rsidR="00E64020">
              <w:rPr>
                <w:rFonts w:hint="eastAsia"/>
                <w:color w:val="000000" w:themeColor="text1"/>
                <w:kern w:val="0"/>
                <w:szCs w:val="21"/>
              </w:rPr>
              <w:t>乙醇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 w:rsidR="00E64020">
              <w:rPr>
                <w:rFonts w:hint="eastAsia"/>
                <w:color w:val="000000" w:themeColor="text1"/>
                <w:kern w:val="0"/>
                <w:szCs w:val="21"/>
              </w:rPr>
              <w:t>去离子水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。</w:t>
            </w:r>
          </w:p>
          <w:p w14:paraId="3D39A494" w14:textId="065C6CCB" w:rsidR="000749FD" w:rsidRDefault="008363D3" w:rsidP="008363D3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③按照实验教程预习实验原理及操作步骤。</w:t>
            </w:r>
          </w:p>
        </w:tc>
        <w:tc>
          <w:tcPr>
            <w:tcW w:w="809" w:type="dxa"/>
            <w:vMerge w:val="restart"/>
            <w:vAlign w:val="center"/>
          </w:tcPr>
          <w:p w14:paraId="3D39A495" w14:textId="6BA82DCB" w:rsidR="000749FD" w:rsidRDefault="008F6153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831" w:type="dxa"/>
            <w:vMerge w:val="restart"/>
            <w:vAlign w:val="center"/>
          </w:tcPr>
          <w:p w14:paraId="3D39A496" w14:textId="05CB0AD2" w:rsidR="000749FD" w:rsidRDefault="005535D1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课堂讲授、实验指导</w:t>
            </w:r>
          </w:p>
        </w:tc>
        <w:tc>
          <w:tcPr>
            <w:tcW w:w="760" w:type="dxa"/>
            <w:vMerge w:val="restart"/>
            <w:vAlign w:val="center"/>
          </w:tcPr>
          <w:p w14:paraId="3D39A497" w14:textId="3FB13A44" w:rsidR="000749FD" w:rsidRDefault="00842302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课程目标</w:t>
            </w:r>
            <w:r>
              <w:rPr>
                <w:color w:val="000000" w:themeColor="text1"/>
                <w:kern w:val="0"/>
                <w:szCs w:val="21"/>
              </w:rPr>
              <w:t>1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>
              <w:rPr>
                <w:color w:val="000000" w:themeColor="text1"/>
                <w:kern w:val="0"/>
                <w:szCs w:val="21"/>
              </w:rPr>
              <w:t>2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、</w:t>
            </w:r>
            <w:r>
              <w:rPr>
                <w:color w:val="000000" w:themeColor="text1"/>
                <w:kern w:val="0"/>
                <w:szCs w:val="21"/>
              </w:rPr>
              <w:t>3</w:t>
            </w:r>
          </w:p>
        </w:tc>
      </w:tr>
      <w:tr w:rsidR="000749FD" w14:paraId="3D39A4A3" w14:textId="77777777" w:rsidTr="00322653">
        <w:trPr>
          <w:trHeight w:val="919"/>
        </w:trPr>
        <w:tc>
          <w:tcPr>
            <w:tcW w:w="497" w:type="dxa"/>
            <w:vMerge/>
          </w:tcPr>
          <w:p w14:paraId="3D39A499" w14:textId="77777777" w:rsidR="000749FD" w:rsidRDefault="000749F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745" w:type="dxa"/>
            <w:vMerge/>
          </w:tcPr>
          <w:p w14:paraId="3D39A49A" w14:textId="77777777" w:rsidR="000749FD" w:rsidRDefault="000749F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709" w:type="dxa"/>
            <w:vMerge/>
          </w:tcPr>
          <w:p w14:paraId="3D39A49B" w14:textId="77777777" w:rsidR="000749FD" w:rsidRDefault="000749F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3639" w:type="dxa"/>
          </w:tcPr>
          <w:p w14:paraId="3D39A49C" w14:textId="4CF6346B" w:rsidR="000749FD" w:rsidRDefault="00D95CB6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2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.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掌握聚苯胺的合成方法</w:t>
            </w:r>
          </w:p>
        </w:tc>
        <w:tc>
          <w:tcPr>
            <w:tcW w:w="690" w:type="dxa"/>
            <w:vMerge/>
          </w:tcPr>
          <w:p w14:paraId="3D39A49D" w14:textId="77777777" w:rsidR="000749FD" w:rsidRDefault="000749F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795" w:type="dxa"/>
            <w:vMerge/>
          </w:tcPr>
          <w:p w14:paraId="3D39A49E" w14:textId="77777777" w:rsidR="000749FD" w:rsidRDefault="000749F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3519" w:type="dxa"/>
            <w:vMerge/>
          </w:tcPr>
          <w:p w14:paraId="3D39A49F" w14:textId="77777777" w:rsidR="000749FD" w:rsidRDefault="000749F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09" w:type="dxa"/>
            <w:vMerge/>
          </w:tcPr>
          <w:p w14:paraId="3D39A4A0" w14:textId="77777777" w:rsidR="000749FD" w:rsidRDefault="000749F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31" w:type="dxa"/>
            <w:vMerge/>
          </w:tcPr>
          <w:p w14:paraId="3D39A4A1" w14:textId="77777777" w:rsidR="000749FD" w:rsidRDefault="000749F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760" w:type="dxa"/>
            <w:vMerge/>
          </w:tcPr>
          <w:p w14:paraId="3D39A4A2" w14:textId="77777777" w:rsidR="000749FD" w:rsidRDefault="000749F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0749FD" w14:paraId="3D39A4AE" w14:textId="77777777" w:rsidTr="00322653">
        <w:trPr>
          <w:trHeight w:val="611"/>
        </w:trPr>
        <w:tc>
          <w:tcPr>
            <w:tcW w:w="497" w:type="dxa"/>
            <w:vMerge/>
          </w:tcPr>
          <w:p w14:paraId="3D39A4A4" w14:textId="77777777" w:rsidR="000749FD" w:rsidRDefault="000749F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745" w:type="dxa"/>
            <w:vMerge/>
          </w:tcPr>
          <w:p w14:paraId="3D39A4A5" w14:textId="77777777" w:rsidR="000749FD" w:rsidRDefault="000749F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709" w:type="dxa"/>
            <w:vMerge/>
          </w:tcPr>
          <w:p w14:paraId="3D39A4A6" w14:textId="77777777" w:rsidR="000749FD" w:rsidRDefault="000749F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3639" w:type="dxa"/>
          </w:tcPr>
          <w:p w14:paraId="3D39A4A7" w14:textId="0CBE850F" w:rsidR="000749FD" w:rsidRPr="00D95CB6" w:rsidRDefault="00D95CB6" w:rsidP="00D95CB6">
            <w:pPr>
              <w:pStyle w:val="af4"/>
              <w:spacing w:line="360" w:lineRule="auto"/>
              <w:ind w:left="360" w:firstLineChars="0" w:firstLine="0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熟悉聚苯胺导电聚合物的导电性能测试方法。</w:t>
            </w:r>
          </w:p>
        </w:tc>
        <w:tc>
          <w:tcPr>
            <w:tcW w:w="690" w:type="dxa"/>
            <w:vMerge/>
          </w:tcPr>
          <w:p w14:paraId="3D39A4A8" w14:textId="77777777" w:rsidR="000749FD" w:rsidRDefault="000749F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795" w:type="dxa"/>
            <w:vMerge/>
          </w:tcPr>
          <w:p w14:paraId="3D39A4A9" w14:textId="77777777" w:rsidR="000749FD" w:rsidRDefault="000749F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3519" w:type="dxa"/>
            <w:vMerge/>
          </w:tcPr>
          <w:p w14:paraId="3D39A4AA" w14:textId="77777777" w:rsidR="000749FD" w:rsidRDefault="000749F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09" w:type="dxa"/>
            <w:vMerge/>
          </w:tcPr>
          <w:p w14:paraId="3D39A4AB" w14:textId="77777777" w:rsidR="000749FD" w:rsidRDefault="000749F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31" w:type="dxa"/>
            <w:vMerge/>
          </w:tcPr>
          <w:p w14:paraId="3D39A4AC" w14:textId="77777777" w:rsidR="000749FD" w:rsidRDefault="000749F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760" w:type="dxa"/>
            <w:vMerge/>
          </w:tcPr>
          <w:p w14:paraId="3D39A4AD" w14:textId="77777777" w:rsidR="000749FD" w:rsidRDefault="000749FD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</w:tbl>
    <w:p w14:paraId="3D39A4AF" w14:textId="536B50D4" w:rsidR="00FB1CB4" w:rsidRDefault="00FB1CB4" w:rsidP="00FB1CB4">
      <w:pPr>
        <w:spacing w:line="360" w:lineRule="auto"/>
        <w:rPr>
          <w:rFonts w:ascii="Times New Roman" w:hAnsi="Times New Roman" w:cs="Times New Roman"/>
        </w:rPr>
      </w:pPr>
    </w:p>
    <w:p w14:paraId="3D39A4B6" w14:textId="4B943983" w:rsidR="000749FD" w:rsidRDefault="00803458">
      <w:pPr>
        <w:widowControl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D39A4B7" w14:textId="77777777" w:rsidR="000749FD" w:rsidRDefault="000749FD">
      <w:pPr>
        <w:rPr>
          <w:rFonts w:ascii="Times New Roman" w:hAnsi="Times New Roman" w:cs="Times New Roman"/>
        </w:rPr>
        <w:sectPr w:rsidR="000749FD">
          <w:pgSz w:w="16838" w:h="11906" w:orient="landscape"/>
          <w:pgMar w:top="1417" w:right="1417" w:bottom="1417" w:left="1417" w:header="851" w:footer="992" w:gutter="0"/>
          <w:cols w:space="425"/>
          <w:docGrid w:linePitch="312"/>
        </w:sectPr>
      </w:pPr>
    </w:p>
    <w:p w14:paraId="3D39A4B8" w14:textId="77777777" w:rsidR="000749FD" w:rsidRDefault="00803458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 w:hint="default"/>
          <w:kern w:val="0"/>
        </w:rPr>
        <w:lastRenderedPageBreak/>
        <w:t>四、</w:t>
      </w:r>
      <w:r>
        <w:rPr>
          <w:rFonts w:ascii="Times New Roman" w:eastAsia="黑体" w:hAnsi="Times New Roman" w:cs="Times New Roman"/>
          <w:kern w:val="0"/>
        </w:rPr>
        <w:t>课程考核</w:t>
      </w:r>
    </w:p>
    <w:p w14:paraId="3D39A4B9" w14:textId="0D7E59F2" w:rsidR="000749FD" w:rsidRDefault="00803458">
      <w:pPr>
        <w:kinsoku w:val="0"/>
        <w:overflowPunct w:val="0"/>
        <w:autoSpaceDE w:val="0"/>
        <w:autoSpaceDN w:val="0"/>
        <w:adjustRightInd w:val="0"/>
        <w:spacing w:before="168" w:line="420" w:lineRule="exact"/>
        <w:ind w:right="737" w:firstLineChars="200" w:firstLine="482"/>
        <w:rPr>
          <w:rFonts w:ascii="Times" w:eastAsia="宋体" w:hAnsi="Times" w:cs="Times"/>
          <w:color w:val="FF0000"/>
          <w:sz w:val="24"/>
          <w:szCs w:val="21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14:paraId="3D39A4BA" w14:textId="31AFBBCF" w:rsidR="000749FD" w:rsidRDefault="00803458">
      <w:pPr>
        <w:pStyle w:val="a5"/>
        <w:kinsoku w:val="0"/>
        <w:overflowPunct w:val="0"/>
        <w:spacing w:before="66"/>
        <w:jc w:val="center"/>
        <w:rPr>
          <w:rFonts w:ascii="Times" w:hAnsi="Times" w:cs="Times"/>
          <w:color w:val="FF0000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 w:rsidR="00086492">
        <w:rPr>
          <w:rFonts w:ascii="Times New Roman" w:cs="Times New Roman" w:hint="eastAsia"/>
          <w:b/>
          <w:sz w:val="21"/>
          <w:szCs w:val="21"/>
        </w:rPr>
        <w:t xml:space="preserve"> </w:t>
      </w:r>
      <w:r>
        <w:rPr>
          <w:rFonts w:ascii="Times New Roman" w:cs="Times New Roman" w:hint="eastAsia"/>
          <w:b/>
          <w:sz w:val="21"/>
          <w:szCs w:val="21"/>
        </w:rPr>
        <w:t>4</w:t>
      </w:r>
      <w:r w:rsidR="002D3169">
        <w:rPr>
          <w:rFonts w:ascii="Times New Roman" w:cs="Times New Roman"/>
          <w:b/>
          <w:sz w:val="21"/>
          <w:szCs w:val="21"/>
        </w:rPr>
        <w:t>-1</w:t>
      </w:r>
      <w:r>
        <w:rPr>
          <w:rFonts w:ascii="Times New Roman" w:cs="Times New Roman" w:hint="eastAsia"/>
          <w:b/>
          <w:sz w:val="21"/>
          <w:szCs w:val="21"/>
        </w:rPr>
        <w:t xml:space="preserve">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998" w:type="pct"/>
        <w:tblLook w:val="04A0" w:firstRow="1" w:lastRow="0" w:firstColumn="1" w:lastColumn="0" w:noHBand="0" w:noVBand="1"/>
      </w:tblPr>
      <w:tblGrid>
        <w:gridCol w:w="1026"/>
        <w:gridCol w:w="3911"/>
        <w:gridCol w:w="1812"/>
        <w:gridCol w:w="1043"/>
        <w:gridCol w:w="1266"/>
      </w:tblGrid>
      <w:tr w:rsidR="000749FD" w14:paraId="3D39A4C1" w14:textId="77777777" w:rsidTr="000B2056">
        <w:trPr>
          <w:trHeight w:val="623"/>
        </w:trPr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BB" w14:textId="77777777" w:rsidR="000749FD" w:rsidRDefault="00803458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课程目标</w:t>
            </w:r>
          </w:p>
        </w:tc>
        <w:tc>
          <w:tcPr>
            <w:tcW w:w="2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BC" w14:textId="77777777" w:rsidR="000749FD" w:rsidRDefault="00803458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考核内容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BD" w14:textId="77777777" w:rsidR="000749FD" w:rsidRDefault="00803458">
            <w:pPr>
              <w:pStyle w:val="TableParagraph"/>
              <w:kinsoku w:val="0"/>
              <w:overflowPunct w:val="0"/>
              <w:spacing w:before="15"/>
              <w:ind w:left="129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所属</w:t>
            </w:r>
          </w:p>
          <w:p w14:paraId="3D39A4BE" w14:textId="77777777" w:rsidR="000749FD" w:rsidRDefault="00803458">
            <w:pPr>
              <w:pStyle w:val="TableParagraph"/>
              <w:kinsoku w:val="0"/>
              <w:overflowPunct w:val="0"/>
              <w:spacing w:before="30" w:line="277" w:lineRule="exact"/>
              <w:ind w:left="129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学习项目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BF" w14:textId="77777777" w:rsidR="000749FD" w:rsidRDefault="00803458">
            <w:pPr>
              <w:pStyle w:val="TableParagraph"/>
              <w:kinsoku w:val="0"/>
              <w:overflowPunct w:val="0"/>
              <w:spacing w:before="171"/>
              <w:ind w:left="185" w:right="177"/>
              <w:jc w:val="both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proofErr w:type="gramStart"/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考核占</w:t>
            </w:r>
            <w:proofErr w:type="gramEnd"/>
            <w:r>
              <w:rPr>
                <w:rFonts w:ascii="明黑等宽" w:eastAsia="明黑等宽" w:cs="明黑等宽"/>
                <w:b/>
                <w:sz w:val="22"/>
                <w:szCs w:val="22"/>
              </w:rPr>
              <w:t>比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C0" w14:textId="77777777" w:rsidR="000749FD" w:rsidRDefault="00803458">
            <w:pPr>
              <w:pStyle w:val="TableParagraph"/>
              <w:kinsoku w:val="0"/>
              <w:overflowPunct w:val="0"/>
              <w:spacing w:before="15"/>
              <w:ind w:left="201"/>
              <w:jc w:val="both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考核方式</w:t>
            </w:r>
          </w:p>
        </w:tc>
      </w:tr>
      <w:tr w:rsidR="009530A3" w14:paraId="3D39A4C8" w14:textId="77777777" w:rsidTr="000B2056">
        <w:trPr>
          <w:trHeight w:val="312"/>
        </w:trPr>
        <w:tc>
          <w:tcPr>
            <w:tcW w:w="5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C3" w14:textId="77777777" w:rsidR="009530A3" w:rsidRDefault="009530A3" w:rsidP="0095209A">
            <w:pPr>
              <w:pStyle w:val="TableParagraph"/>
              <w:kinsoku w:val="0"/>
              <w:overflowPunct w:val="0"/>
              <w:spacing w:line="278" w:lineRule="auto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1</w:t>
            </w:r>
          </w:p>
        </w:tc>
        <w:tc>
          <w:tcPr>
            <w:tcW w:w="2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39A4C4" w14:textId="2BB301BB" w:rsidR="009530A3" w:rsidRDefault="009530A3" w:rsidP="009530A3">
            <w:pPr>
              <w:pStyle w:val="TableParagraph"/>
              <w:kinsoku w:val="0"/>
              <w:overflowPunct w:val="0"/>
              <w:spacing w:before="23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kern w:val="2"/>
                <w:sz w:val="21"/>
                <w:szCs w:val="21"/>
              </w:rPr>
              <w:t>1.自由基及乳液聚合聚合的特点及反应的操作和方法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39A4C5" w14:textId="233D299C" w:rsidR="009530A3" w:rsidRDefault="00B26EBD" w:rsidP="0095209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</w:t>
            </w:r>
          </w:p>
        </w:tc>
        <w:tc>
          <w:tcPr>
            <w:tcW w:w="5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C6" w14:textId="2F59A1E4" w:rsidR="009530A3" w:rsidRDefault="00CC15FE" w:rsidP="009530A3">
            <w:pPr>
              <w:pStyle w:val="TableParagraph"/>
              <w:kinsoku w:val="0"/>
              <w:overflowPunct w:val="0"/>
              <w:spacing w:before="23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  <w:r w:rsidR="009530A3">
              <w:rPr>
                <w:sz w:val="21"/>
                <w:szCs w:val="21"/>
              </w:rPr>
              <w:t>%</w:t>
            </w:r>
          </w:p>
        </w:tc>
        <w:tc>
          <w:tcPr>
            <w:tcW w:w="6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C7" w14:textId="2B1DF38C" w:rsidR="009530A3" w:rsidRDefault="002D6E81" w:rsidP="00AA5AF2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bookmarkStart w:id="21" w:name="OLE_LINK27"/>
            <w:r>
              <w:rPr>
                <w:rFonts w:ascii="Times New Roman" w:cs="Times New Roman"/>
                <w:sz w:val="22"/>
                <w:szCs w:val="22"/>
              </w:rPr>
              <w:t>实验操作实验报告</w:t>
            </w:r>
            <w:bookmarkEnd w:id="21"/>
          </w:p>
        </w:tc>
      </w:tr>
      <w:tr w:rsidR="009530A3" w14:paraId="3D39A4CE" w14:textId="77777777" w:rsidTr="000B2056">
        <w:trPr>
          <w:trHeight w:val="311"/>
        </w:trPr>
        <w:tc>
          <w:tcPr>
            <w:tcW w:w="56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C9" w14:textId="77777777" w:rsidR="009530A3" w:rsidRDefault="009530A3" w:rsidP="00AA5AF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CA" w14:textId="59945CA5" w:rsidR="009530A3" w:rsidRDefault="009530A3" w:rsidP="009530A3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kern w:val="2"/>
                <w:sz w:val="21"/>
                <w:szCs w:val="21"/>
              </w:rPr>
              <w:t>2.甲基丙烯酸甲酯(MMA)</w:t>
            </w:r>
            <w:proofErr w:type="gramStart"/>
            <w:r>
              <w:rPr>
                <w:kern w:val="2"/>
                <w:sz w:val="21"/>
                <w:szCs w:val="21"/>
              </w:rPr>
              <w:t>本体聚合预聚体</w:t>
            </w:r>
            <w:proofErr w:type="gramEnd"/>
            <w:r>
              <w:rPr>
                <w:kern w:val="2"/>
                <w:sz w:val="21"/>
                <w:szCs w:val="21"/>
              </w:rPr>
              <w:t>的制备以及聚醋酸乙烯乳液的制备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39A4CB" w14:textId="7C71F88B" w:rsidR="009530A3" w:rsidRDefault="00B26EBD" w:rsidP="0095209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CC" w14:textId="77777777" w:rsidR="009530A3" w:rsidRDefault="009530A3" w:rsidP="009530A3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69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CD" w14:textId="77777777" w:rsidR="009530A3" w:rsidRDefault="009530A3" w:rsidP="00AA5AF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0749FD" w14:paraId="3D39A4D4" w14:textId="77777777" w:rsidTr="000B2056">
        <w:trPr>
          <w:trHeight w:val="314"/>
        </w:trPr>
        <w:tc>
          <w:tcPr>
            <w:tcW w:w="56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CF" w14:textId="77777777" w:rsidR="000749FD" w:rsidRDefault="000749FD" w:rsidP="00AA5AF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39A4D0" w14:textId="1FC8132D" w:rsidR="000749FD" w:rsidRDefault="00803458">
            <w:pPr>
              <w:pStyle w:val="TableParagraph"/>
              <w:kinsoku w:val="0"/>
              <w:overflowPunct w:val="0"/>
              <w:spacing w:before="25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 w:rsidR="00C951C8">
              <w:rPr>
                <w:sz w:val="21"/>
                <w:szCs w:val="21"/>
              </w:rPr>
              <w:t>缩聚法制备聚酰亚胺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39A4D1" w14:textId="23723E7F" w:rsidR="000749FD" w:rsidRDefault="00BD316F" w:rsidP="0095209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3</w:t>
            </w:r>
          </w:p>
        </w:tc>
        <w:tc>
          <w:tcPr>
            <w:tcW w:w="57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D2" w14:textId="77777777" w:rsidR="000749FD" w:rsidRDefault="000749FD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69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D3" w14:textId="77777777" w:rsidR="000749FD" w:rsidRDefault="000749FD" w:rsidP="00AA5AF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0749FD" w14:paraId="3D39A4DA" w14:textId="77777777" w:rsidTr="000B2056">
        <w:trPr>
          <w:trHeight w:val="311"/>
        </w:trPr>
        <w:tc>
          <w:tcPr>
            <w:tcW w:w="56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D5" w14:textId="77777777" w:rsidR="000749FD" w:rsidRDefault="000749FD" w:rsidP="00AA5AF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39A4D6" w14:textId="1497D4B6" w:rsidR="000749FD" w:rsidRDefault="005B3DEB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  <w:r w:rsidR="00BD316F">
              <w:rPr>
                <w:sz w:val="21"/>
                <w:szCs w:val="21"/>
              </w:rPr>
              <w:t>导电聚苯胺的化学合成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39A4D7" w14:textId="70D45ED5" w:rsidR="000749FD" w:rsidRDefault="00BD316F" w:rsidP="0095209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4</w:t>
            </w:r>
          </w:p>
        </w:tc>
        <w:tc>
          <w:tcPr>
            <w:tcW w:w="57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D8" w14:textId="77777777" w:rsidR="000749FD" w:rsidRDefault="000749FD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69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D9" w14:textId="77777777" w:rsidR="000749FD" w:rsidRDefault="000749FD" w:rsidP="00AA5AF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0749FD" w14:paraId="3D39A4E1" w14:textId="77777777" w:rsidTr="000B2056">
        <w:trPr>
          <w:trHeight w:val="311"/>
        </w:trPr>
        <w:tc>
          <w:tcPr>
            <w:tcW w:w="5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DC" w14:textId="77777777" w:rsidR="000749FD" w:rsidRDefault="00803458" w:rsidP="0095209A">
            <w:pPr>
              <w:pStyle w:val="TableParagraph"/>
              <w:kinsoku w:val="0"/>
              <w:overflowPunct w:val="0"/>
              <w:spacing w:line="278" w:lineRule="auto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2</w:t>
            </w:r>
          </w:p>
        </w:tc>
        <w:tc>
          <w:tcPr>
            <w:tcW w:w="2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39A4DD" w14:textId="3E29D2E3" w:rsidR="000749FD" w:rsidRDefault="00803458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="005B3DEB">
              <w:rPr>
                <w:sz w:val="21"/>
                <w:szCs w:val="21"/>
              </w:rPr>
              <w:t>有机玻璃</w:t>
            </w:r>
            <w:r w:rsidR="00B40835">
              <w:rPr>
                <w:sz w:val="21"/>
                <w:szCs w:val="21"/>
              </w:rPr>
              <w:t>的制备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39A4DE" w14:textId="1E470346" w:rsidR="000749FD" w:rsidRDefault="00BD316F" w:rsidP="0095209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</w:t>
            </w:r>
          </w:p>
        </w:tc>
        <w:tc>
          <w:tcPr>
            <w:tcW w:w="5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DF" w14:textId="6C9177E1" w:rsidR="000749FD" w:rsidRDefault="00CC15FE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  <w:r w:rsidR="00803458">
              <w:rPr>
                <w:sz w:val="21"/>
                <w:szCs w:val="21"/>
              </w:rPr>
              <w:t>%</w:t>
            </w:r>
          </w:p>
        </w:tc>
        <w:tc>
          <w:tcPr>
            <w:tcW w:w="6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E0" w14:textId="63764974" w:rsidR="000749FD" w:rsidRDefault="003942A9" w:rsidP="003942A9">
            <w:pPr>
              <w:pStyle w:val="TableParagraph"/>
              <w:tabs>
                <w:tab w:val="left" w:pos="230"/>
              </w:tabs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</w:rPr>
              <w:t>实验操作实验报告</w:t>
            </w:r>
          </w:p>
        </w:tc>
      </w:tr>
      <w:tr w:rsidR="000749FD" w14:paraId="3D39A4E7" w14:textId="77777777" w:rsidTr="000B2056">
        <w:trPr>
          <w:trHeight w:val="311"/>
        </w:trPr>
        <w:tc>
          <w:tcPr>
            <w:tcW w:w="56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E2" w14:textId="77777777" w:rsidR="000749FD" w:rsidRDefault="000749FD" w:rsidP="00AA5AF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39A4E3" w14:textId="5CAF71C4" w:rsidR="000749FD" w:rsidRDefault="00803458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="00B40835">
              <w:rPr>
                <w:sz w:val="21"/>
                <w:szCs w:val="21"/>
              </w:rPr>
              <w:t>乳胶漆的制备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39A4E4" w14:textId="25554B81" w:rsidR="000749FD" w:rsidRDefault="00BD316F" w:rsidP="0095209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E5" w14:textId="77777777" w:rsidR="000749FD" w:rsidRDefault="000749FD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69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E6" w14:textId="77777777" w:rsidR="000749FD" w:rsidRDefault="000749FD" w:rsidP="00AA5AF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0749FD" w14:paraId="3D39A4ED" w14:textId="77777777" w:rsidTr="000B2056">
        <w:trPr>
          <w:trHeight w:val="311"/>
        </w:trPr>
        <w:tc>
          <w:tcPr>
            <w:tcW w:w="56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E8" w14:textId="77777777" w:rsidR="000749FD" w:rsidRDefault="000749FD" w:rsidP="00AA5AF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39A4E9" w14:textId="16968917" w:rsidR="000749FD" w:rsidRDefault="00803458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 w:rsidR="00B40835">
              <w:rPr>
                <w:sz w:val="21"/>
                <w:szCs w:val="21"/>
              </w:rPr>
              <w:t>聚酰亚胺薄膜的制备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39A4EA" w14:textId="543E5ABF" w:rsidR="000749FD" w:rsidRDefault="00BD316F" w:rsidP="0095209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3</w:t>
            </w:r>
          </w:p>
        </w:tc>
        <w:tc>
          <w:tcPr>
            <w:tcW w:w="57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EB" w14:textId="77777777" w:rsidR="000749FD" w:rsidRDefault="000749FD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69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EC" w14:textId="77777777" w:rsidR="000749FD" w:rsidRDefault="000749FD" w:rsidP="00AA5AF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0749FD" w14:paraId="3D39A4F3" w14:textId="77777777" w:rsidTr="000B2056">
        <w:trPr>
          <w:trHeight w:val="311"/>
        </w:trPr>
        <w:tc>
          <w:tcPr>
            <w:tcW w:w="56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EE" w14:textId="77777777" w:rsidR="000749FD" w:rsidRDefault="000749FD" w:rsidP="00AA5AF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39A4EF" w14:textId="4BBC5F10" w:rsidR="000749FD" w:rsidRPr="00AA5AF2" w:rsidRDefault="00BD316F" w:rsidP="00BD316F">
            <w:pPr>
              <w:pStyle w:val="TableParagraph"/>
              <w:kinsoku w:val="0"/>
              <w:overflowPunct w:val="0"/>
              <w:spacing w:before="22"/>
              <w:rPr>
                <w:rFonts w:hint="default"/>
                <w:sz w:val="21"/>
                <w:szCs w:val="21"/>
              </w:rPr>
            </w:pPr>
            <w:r w:rsidRPr="00AA5AF2">
              <w:rPr>
                <w:sz w:val="21"/>
                <w:szCs w:val="21"/>
              </w:rPr>
              <w:t xml:space="preserve"> </w:t>
            </w:r>
            <w:r w:rsidRPr="00AA5AF2">
              <w:rPr>
                <w:rFonts w:hint="default"/>
                <w:sz w:val="21"/>
                <w:szCs w:val="21"/>
              </w:rPr>
              <w:t>4</w:t>
            </w:r>
            <w:r w:rsidRPr="00AA5AF2">
              <w:rPr>
                <w:sz w:val="21"/>
                <w:szCs w:val="21"/>
              </w:rPr>
              <w:t>.</w:t>
            </w:r>
            <w:r w:rsidR="009577B3" w:rsidRPr="00AA5AF2">
              <w:rPr>
                <w:sz w:val="21"/>
                <w:szCs w:val="21"/>
              </w:rPr>
              <w:t>聚苯胺导电性的调控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39A4F0" w14:textId="0F04A2A9" w:rsidR="000749FD" w:rsidRDefault="009577B3" w:rsidP="0095209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4</w:t>
            </w:r>
          </w:p>
        </w:tc>
        <w:tc>
          <w:tcPr>
            <w:tcW w:w="57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F1" w14:textId="77777777" w:rsidR="000749FD" w:rsidRDefault="000749FD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69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F2" w14:textId="77777777" w:rsidR="000749FD" w:rsidRDefault="000749FD" w:rsidP="00AA5AF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0749FD" w14:paraId="3D39A4FA" w14:textId="77777777" w:rsidTr="000B2056">
        <w:trPr>
          <w:trHeight w:val="313"/>
        </w:trPr>
        <w:tc>
          <w:tcPr>
            <w:tcW w:w="5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F5" w14:textId="77777777" w:rsidR="000749FD" w:rsidRDefault="00803458" w:rsidP="0095209A">
            <w:pPr>
              <w:pStyle w:val="TableParagraph"/>
              <w:kinsoku w:val="0"/>
              <w:overflowPunct w:val="0"/>
              <w:spacing w:line="278" w:lineRule="auto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3</w:t>
            </w:r>
          </w:p>
        </w:tc>
        <w:tc>
          <w:tcPr>
            <w:tcW w:w="2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39A4F6" w14:textId="08BCF93E" w:rsidR="000749FD" w:rsidRPr="00AA5AF2" w:rsidRDefault="00803458">
            <w:pPr>
              <w:pStyle w:val="TableParagraph"/>
              <w:kinsoku w:val="0"/>
              <w:overflowPunct w:val="0"/>
              <w:spacing w:before="25"/>
              <w:ind w:left="108"/>
              <w:rPr>
                <w:rFonts w:hint="default"/>
                <w:sz w:val="21"/>
                <w:szCs w:val="21"/>
              </w:rPr>
            </w:pPr>
            <w:r w:rsidRPr="00AA5AF2">
              <w:rPr>
                <w:sz w:val="21"/>
                <w:szCs w:val="21"/>
              </w:rPr>
              <w:t>1.</w:t>
            </w:r>
            <w:r w:rsidR="009577B3" w:rsidRPr="00AA5AF2">
              <w:rPr>
                <w:sz w:val="21"/>
                <w:szCs w:val="21"/>
              </w:rPr>
              <w:t>实验</w:t>
            </w:r>
            <w:r w:rsidR="00597E40">
              <w:rPr>
                <w:sz w:val="21"/>
                <w:szCs w:val="21"/>
              </w:rPr>
              <w:t>分组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39A4F7" w14:textId="45206DD8" w:rsidR="000749FD" w:rsidRDefault="00AA5AF2" w:rsidP="0095209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bookmarkStart w:id="22" w:name="OLE_LINK6"/>
            <w:r>
              <w:rPr>
                <w:rFonts w:asci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cs="Times New Roman"/>
                <w:sz w:val="22"/>
                <w:szCs w:val="22"/>
              </w:rPr>
              <w:t>、</w:t>
            </w:r>
            <w:r>
              <w:rPr>
                <w:rFonts w:asci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cs="Times New Roman"/>
                <w:sz w:val="22"/>
                <w:szCs w:val="22"/>
              </w:rPr>
              <w:t>、</w:t>
            </w:r>
            <w:r>
              <w:rPr>
                <w:rFonts w:asci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cs="Times New Roman"/>
                <w:sz w:val="22"/>
                <w:szCs w:val="22"/>
              </w:rPr>
              <w:t>、</w:t>
            </w:r>
            <w:r>
              <w:rPr>
                <w:rFonts w:ascii="Times New Roman" w:cs="Times New Roman"/>
                <w:sz w:val="22"/>
                <w:szCs w:val="22"/>
              </w:rPr>
              <w:t>4</w:t>
            </w:r>
            <w:bookmarkEnd w:id="22"/>
          </w:p>
        </w:tc>
        <w:tc>
          <w:tcPr>
            <w:tcW w:w="5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3D39A4F8" w14:textId="4079046B" w:rsidR="000749FD" w:rsidRDefault="00CC15FE">
            <w:pPr>
              <w:pStyle w:val="TableParagraph"/>
              <w:kinsoku w:val="0"/>
              <w:overflowPunct w:val="0"/>
              <w:spacing w:before="25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  <w:r w:rsidR="00803458">
              <w:rPr>
                <w:sz w:val="21"/>
                <w:szCs w:val="21"/>
              </w:rPr>
              <w:t>%</w:t>
            </w:r>
          </w:p>
        </w:tc>
        <w:tc>
          <w:tcPr>
            <w:tcW w:w="6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FE16796" w14:textId="7052C359" w:rsidR="003942A9" w:rsidRDefault="003B026F" w:rsidP="003942A9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课堂表现</w:t>
            </w:r>
          </w:p>
          <w:p w14:paraId="3D39A4F9" w14:textId="7DD8929B" w:rsidR="000749FD" w:rsidRDefault="003942A9" w:rsidP="003942A9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</w:rPr>
              <w:t>预习报告</w:t>
            </w:r>
          </w:p>
        </w:tc>
      </w:tr>
      <w:tr w:rsidR="000749FD" w14:paraId="3D39A500" w14:textId="77777777" w:rsidTr="000B2056">
        <w:trPr>
          <w:trHeight w:val="311"/>
        </w:trPr>
        <w:tc>
          <w:tcPr>
            <w:tcW w:w="56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39A4FB" w14:textId="77777777" w:rsidR="000749FD" w:rsidRDefault="000749FD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39A4FC" w14:textId="53356B95" w:rsidR="000749FD" w:rsidRPr="00AA5AF2" w:rsidRDefault="00803458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 w:rsidRPr="00AA5AF2">
              <w:rPr>
                <w:sz w:val="21"/>
                <w:szCs w:val="21"/>
              </w:rPr>
              <w:t>2.</w:t>
            </w:r>
            <w:r w:rsidR="005A40AD" w:rsidRPr="00AA5AF2">
              <w:rPr>
                <w:sz w:val="21"/>
                <w:szCs w:val="21"/>
              </w:rPr>
              <w:t>实验小组合作</w:t>
            </w:r>
            <w:r w:rsidR="008B04CD">
              <w:rPr>
                <w:sz w:val="21"/>
                <w:szCs w:val="21"/>
              </w:rPr>
              <w:t>查询资料</w:t>
            </w:r>
            <w:r w:rsidR="0020019B">
              <w:rPr>
                <w:sz w:val="21"/>
                <w:szCs w:val="21"/>
              </w:rPr>
              <w:t>撰写</w:t>
            </w:r>
            <w:r w:rsidR="0020019B" w:rsidRPr="00AA5AF2">
              <w:rPr>
                <w:sz w:val="21"/>
                <w:szCs w:val="21"/>
              </w:rPr>
              <w:t>预习</w:t>
            </w:r>
            <w:r w:rsidR="0020019B">
              <w:rPr>
                <w:sz w:val="21"/>
                <w:szCs w:val="21"/>
              </w:rPr>
              <w:t>报告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39A4FD" w14:textId="787ABB86" w:rsidR="000749FD" w:rsidRDefault="00AA5AF2" w:rsidP="0095209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cs="Times New Roman"/>
                <w:sz w:val="22"/>
                <w:szCs w:val="22"/>
              </w:rPr>
              <w:t>、</w:t>
            </w:r>
            <w:r>
              <w:rPr>
                <w:rFonts w:asci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cs="Times New Roman"/>
                <w:sz w:val="22"/>
                <w:szCs w:val="22"/>
              </w:rPr>
              <w:t>、</w:t>
            </w:r>
            <w:r>
              <w:rPr>
                <w:rFonts w:asci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cs="Times New Roman"/>
                <w:sz w:val="22"/>
                <w:szCs w:val="22"/>
              </w:rPr>
              <w:t>、</w:t>
            </w:r>
            <w:r>
              <w:rPr>
                <w:rFonts w:ascii="Times New Roman" w:cs="Times New Roman"/>
                <w:sz w:val="22"/>
                <w:szCs w:val="22"/>
              </w:rPr>
              <w:t>4</w:t>
            </w:r>
          </w:p>
        </w:tc>
        <w:tc>
          <w:tcPr>
            <w:tcW w:w="57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3D39A4FE" w14:textId="77777777" w:rsidR="000749FD" w:rsidRDefault="000749FD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69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4FF" w14:textId="77777777" w:rsidR="000749FD" w:rsidRDefault="000749F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AA5AF2" w14:paraId="3D39A506" w14:textId="77777777" w:rsidTr="000B2056">
        <w:trPr>
          <w:trHeight w:val="316"/>
        </w:trPr>
        <w:tc>
          <w:tcPr>
            <w:tcW w:w="56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39A501" w14:textId="77777777" w:rsidR="00AA5AF2" w:rsidRDefault="00AA5AF2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</w:tcPr>
          <w:p w14:paraId="3D39A502" w14:textId="436D1B48" w:rsidR="00AA5AF2" w:rsidRPr="00AA5AF2" w:rsidRDefault="00AA5AF2" w:rsidP="00AA5AF2">
            <w:pPr>
              <w:pStyle w:val="TableParagraph"/>
              <w:kinsoku w:val="0"/>
              <w:overflowPunct w:val="0"/>
              <w:spacing w:before="23"/>
              <w:ind w:left="108"/>
              <w:rPr>
                <w:rFonts w:hint="default"/>
                <w:sz w:val="21"/>
                <w:szCs w:val="21"/>
              </w:rPr>
            </w:pPr>
            <w:r w:rsidRPr="00AA5AF2">
              <w:rPr>
                <w:sz w:val="21"/>
                <w:szCs w:val="21"/>
              </w:rPr>
              <w:t>3.实验小组对实验</w:t>
            </w:r>
            <w:r w:rsidR="00985216">
              <w:rPr>
                <w:sz w:val="21"/>
                <w:szCs w:val="21"/>
              </w:rPr>
              <w:t>进行预</w:t>
            </w:r>
            <w:r w:rsidR="00656CDF">
              <w:rPr>
                <w:sz w:val="21"/>
                <w:szCs w:val="21"/>
              </w:rPr>
              <w:t>先</w:t>
            </w:r>
            <w:r w:rsidRPr="00AA5AF2">
              <w:rPr>
                <w:sz w:val="21"/>
                <w:szCs w:val="21"/>
              </w:rPr>
              <w:t>讨论分析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</w:tcPr>
          <w:p w14:paraId="3D39A503" w14:textId="1778F07A" w:rsidR="00AA5AF2" w:rsidRDefault="00AA5AF2" w:rsidP="0095209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cs="Times New Roman"/>
                <w:sz w:val="22"/>
                <w:szCs w:val="22"/>
              </w:rPr>
              <w:t>、</w:t>
            </w:r>
            <w:r>
              <w:rPr>
                <w:rFonts w:asci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cs="Times New Roman"/>
                <w:sz w:val="22"/>
                <w:szCs w:val="22"/>
              </w:rPr>
              <w:t>、</w:t>
            </w:r>
            <w:r>
              <w:rPr>
                <w:rFonts w:asci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cs="Times New Roman"/>
                <w:sz w:val="22"/>
                <w:szCs w:val="22"/>
              </w:rPr>
              <w:t>、</w:t>
            </w:r>
            <w:r>
              <w:rPr>
                <w:rFonts w:ascii="Times New Roman" w:cs="Times New Roman"/>
                <w:sz w:val="22"/>
                <w:szCs w:val="22"/>
              </w:rPr>
              <w:t>4</w:t>
            </w:r>
          </w:p>
        </w:tc>
        <w:tc>
          <w:tcPr>
            <w:tcW w:w="57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14:paraId="3D39A504" w14:textId="77777777" w:rsidR="00AA5AF2" w:rsidRDefault="00AA5AF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69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D39A505" w14:textId="77777777" w:rsidR="00AA5AF2" w:rsidRDefault="00AA5AF2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</w:tbl>
    <w:p w14:paraId="0FF40985" w14:textId="77777777" w:rsidR="002D3169" w:rsidRPr="00595BC5" w:rsidRDefault="002D3169" w:rsidP="002D3169">
      <w:pPr>
        <w:pStyle w:val="a5"/>
        <w:kinsoku w:val="0"/>
        <w:overflowPunct w:val="0"/>
        <w:spacing w:before="66"/>
        <w:jc w:val="center"/>
        <w:rPr>
          <w:rFonts w:ascii="Times New Roman" w:eastAsia="黑体" w:cs="Times New Roman"/>
        </w:rPr>
      </w:pPr>
      <w:bookmarkStart w:id="23" w:name="_Hlk150536838"/>
      <w:bookmarkStart w:id="24" w:name="OLE_LINK77"/>
      <w:r w:rsidRPr="00595BC5">
        <w:rPr>
          <w:rFonts w:ascii="Times New Roman" w:cs="Times New Roman" w:hint="eastAsia"/>
          <w:b/>
          <w:sz w:val="21"/>
          <w:szCs w:val="21"/>
        </w:rPr>
        <w:t>表</w:t>
      </w:r>
      <w:r w:rsidRPr="00595BC5">
        <w:rPr>
          <w:rFonts w:ascii="Times New Roman" w:cs="Times New Roman"/>
          <w:b/>
          <w:sz w:val="21"/>
          <w:szCs w:val="21"/>
        </w:rPr>
        <w:t xml:space="preserve">4-2 </w:t>
      </w:r>
      <w:r w:rsidRPr="00595BC5">
        <w:rPr>
          <w:rFonts w:ascii="Times New Roman" w:cs="Times New Roman" w:hint="eastAsia"/>
          <w:b/>
          <w:sz w:val="21"/>
          <w:szCs w:val="21"/>
        </w:rPr>
        <w:t>课程目标与考核方式矩阵关系</w:t>
      </w:r>
    </w:p>
    <w:bookmarkEnd w:id="23"/>
    <w:p w14:paraId="3D39A545" w14:textId="77777777" w:rsidR="000749FD" w:rsidRPr="002D3169" w:rsidRDefault="000749FD">
      <w:pPr>
        <w:kinsoku w:val="0"/>
        <w:overflowPunct w:val="0"/>
        <w:autoSpaceDE w:val="0"/>
        <w:autoSpaceDN w:val="0"/>
        <w:adjustRightInd w:val="0"/>
        <w:spacing w:before="8"/>
        <w:ind w:firstLineChars="200" w:firstLine="482"/>
        <w:rPr>
          <w:rFonts w:ascii="Hiragino Sans GB W6" w:eastAsia="宋体" w:hAnsi="Times New Roman" w:cs="Hiragino Sans GB W6"/>
          <w:b/>
          <w:sz w:val="24"/>
          <w:szCs w:val="24"/>
        </w:rPr>
      </w:pP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451"/>
        <w:gridCol w:w="1441"/>
        <w:gridCol w:w="1518"/>
        <w:gridCol w:w="1519"/>
        <w:gridCol w:w="2606"/>
      </w:tblGrid>
      <w:tr w:rsidR="002D3169" w14:paraId="5EA5424E" w14:textId="77777777" w:rsidTr="002D3169">
        <w:trPr>
          <w:trHeight w:val="338"/>
          <w:jc w:val="center"/>
        </w:trPr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96E5" w14:textId="77777777" w:rsidR="002D3169" w:rsidRDefault="002D316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bookmarkStart w:id="25" w:name="OLE_LINK23"/>
            <w:r>
              <w:rPr>
                <w:rFonts w:ascii="Times New Roman" w:cs="Times New Roman"/>
                <w:sz w:val="21"/>
                <w:szCs w:val="21"/>
              </w:rPr>
              <w:t>课程</w:t>
            </w:r>
          </w:p>
          <w:p w14:paraId="4573B279" w14:textId="77777777" w:rsidR="002D3169" w:rsidRDefault="002D316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目标</w:t>
            </w: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29949" w14:textId="77777777" w:rsidR="002D3169" w:rsidRDefault="002D316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考核方式</w:t>
            </w:r>
          </w:p>
        </w:tc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F4A61" w14:textId="77777777" w:rsidR="002D3169" w:rsidRDefault="002D316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FF0000"/>
                <w:sz w:val="21"/>
                <w:szCs w:val="21"/>
              </w:rPr>
            </w:pPr>
            <w:proofErr w:type="gramStart"/>
            <w:r>
              <w:rPr>
                <w:rFonts w:ascii="Times New Roman" w:cs="Times New Roman"/>
                <w:sz w:val="21"/>
                <w:szCs w:val="21"/>
              </w:rPr>
              <w:t>考核占</w:t>
            </w:r>
            <w:proofErr w:type="gramEnd"/>
            <w:r>
              <w:rPr>
                <w:rFonts w:ascii="Times New Roman" w:cs="Times New Roman"/>
                <w:sz w:val="21"/>
                <w:szCs w:val="21"/>
              </w:rPr>
              <w:t>比</w:t>
            </w:r>
          </w:p>
        </w:tc>
      </w:tr>
      <w:tr w:rsidR="002D3169" w14:paraId="0AB7BF13" w14:textId="77777777" w:rsidTr="002D3169">
        <w:trPr>
          <w:trHeight w:val="578"/>
          <w:jc w:val="center"/>
        </w:trPr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D9DBB" w14:textId="77777777" w:rsidR="002D3169" w:rsidRDefault="002D316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8B7EC" w14:textId="77777777" w:rsidR="002D3169" w:rsidRDefault="002D316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实验报告</w:t>
            </w:r>
            <w:r>
              <w:rPr>
                <w:rFonts w:ascii="Times New Roman" w:cs="Times New Roman"/>
                <w:sz w:val="21"/>
                <w:szCs w:val="21"/>
              </w:rPr>
              <w:t>60%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99EB" w14:textId="77777777" w:rsidR="002D3169" w:rsidRDefault="002D316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实验操作</w:t>
            </w:r>
            <w:r>
              <w:rPr>
                <w:rFonts w:ascii="Times New Roman" w:cs="Times New Roman"/>
                <w:sz w:val="21"/>
                <w:szCs w:val="21"/>
              </w:rPr>
              <w:t>20%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1CD9F" w14:textId="3AE83A91" w:rsidR="002D3169" w:rsidRDefault="002D316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预习</w:t>
            </w:r>
            <w:r w:rsidR="00346ACF">
              <w:rPr>
                <w:rFonts w:ascii="Times New Roman" w:cs="Times New Roman"/>
                <w:sz w:val="21"/>
                <w:szCs w:val="21"/>
              </w:rPr>
              <w:t>报告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A3356" w14:textId="33C3D17A" w:rsidR="002D3169" w:rsidRDefault="00CF263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课堂表现</w:t>
            </w:r>
            <w:r w:rsidR="002D3169">
              <w:rPr>
                <w:rFonts w:ascii="Times New Roman" w:cs="Times New Roman"/>
                <w:sz w:val="21"/>
                <w:szCs w:val="21"/>
              </w:rPr>
              <w:t>10%</w:t>
            </w:r>
          </w:p>
        </w:tc>
        <w:tc>
          <w:tcPr>
            <w:tcW w:w="2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05DB6" w14:textId="77777777" w:rsidR="002D3169" w:rsidRDefault="002D3169">
            <w:pPr>
              <w:widowControl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</w:p>
        </w:tc>
      </w:tr>
      <w:tr w:rsidR="002D3169" w14:paraId="4C322C5C" w14:textId="77777777" w:rsidTr="002D3169">
        <w:trPr>
          <w:trHeight w:val="545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9F8F8" w14:textId="77777777" w:rsidR="002D3169" w:rsidRDefault="002D316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11D5B" w14:textId="1039519B" w:rsidR="002D3169" w:rsidRDefault="003B026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</w:t>
            </w:r>
            <w:r w:rsidR="002D3169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00F0B" w14:textId="21DB5ABD" w:rsidR="002D3169" w:rsidRDefault="00EE434C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</w:t>
            </w:r>
            <w:r w:rsidR="002D3169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DCA72" w14:textId="31452965" w:rsidR="002D3169" w:rsidRDefault="00DB6D5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  <w:r w:rsidR="002D316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31F" w14:textId="1441CDA4" w:rsidR="002D3169" w:rsidRDefault="002D316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941E8" w14:textId="53DECE2C" w:rsidR="002D3169" w:rsidRDefault="00381C86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40</w:t>
            </w:r>
            <w:r w:rsidR="002D316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2D3169" w14:paraId="5DBD8619" w14:textId="77777777" w:rsidTr="002D3169">
        <w:trPr>
          <w:trHeight w:val="613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C9F69" w14:textId="77777777" w:rsidR="002D3169" w:rsidRDefault="002D316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C5EC1" w14:textId="2EC44B5C" w:rsidR="002D3169" w:rsidRDefault="003B026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</w:t>
            </w:r>
            <w:r w:rsidR="002D3169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BE343" w14:textId="7079F944" w:rsidR="002D3169" w:rsidRDefault="008214B4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</w:t>
            </w:r>
            <w:r w:rsidR="002D3169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A5050" w14:textId="6FAF405D" w:rsidR="002D3169" w:rsidRDefault="002D316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F823" w14:textId="16674EAC" w:rsidR="002D3169" w:rsidRDefault="002D316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71FD9" w14:textId="388D8E6B" w:rsidR="002D3169" w:rsidRDefault="00381C86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40</w:t>
            </w:r>
            <w:r w:rsidR="002D316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2D3169" w14:paraId="0AD9F0D1" w14:textId="77777777" w:rsidTr="002D3169">
        <w:trPr>
          <w:trHeight w:val="620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E44BF" w14:textId="77777777" w:rsidR="002D3169" w:rsidRDefault="002D316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04128" w14:textId="7983671F" w:rsidR="002D3169" w:rsidRDefault="002D316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07957" w14:textId="125C9FFD" w:rsidR="002D3169" w:rsidRDefault="002D316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BE855" w14:textId="76066DCD" w:rsidR="002D3169" w:rsidRDefault="0069668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10</w:t>
            </w:r>
            <w:r w:rsidR="002D3169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C3AB" w14:textId="45883BB4" w:rsidR="002D3169" w:rsidRDefault="00C40BE6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10</w:t>
            </w:r>
            <w:r w:rsidR="002D3169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B5935" w14:textId="51CCE371" w:rsidR="002D3169" w:rsidRDefault="00381C86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20</w:t>
            </w:r>
            <w:r w:rsidR="002D316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bookmarkEnd w:id="25"/>
    </w:tbl>
    <w:p w14:paraId="5B9DADF6" w14:textId="77777777" w:rsidR="002D3169" w:rsidRDefault="002D3169">
      <w:pPr>
        <w:kinsoku w:val="0"/>
        <w:overflowPunct w:val="0"/>
        <w:autoSpaceDE w:val="0"/>
        <w:autoSpaceDN w:val="0"/>
        <w:adjustRightInd w:val="0"/>
        <w:spacing w:before="8"/>
        <w:ind w:firstLineChars="200" w:firstLine="482"/>
        <w:rPr>
          <w:rFonts w:ascii="Hiragino Sans GB W6" w:eastAsia="宋体" w:hAnsi="Times New Roman" w:cs="Hiragino Sans GB W6"/>
          <w:b/>
          <w:sz w:val="24"/>
          <w:szCs w:val="24"/>
        </w:rPr>
      </w:pPr>
    </w:p>
    <w:bookmarkEnd w:id="24"/>
    <w:p w14:paraId="3D39A546" w14:textId="77777777" w:rsidR="000749FD" w:rsidRDefault="00803458">
      <w:pPr>
        <w:kinsoku w:val="0"/>
        <w:overflowPunct w:val="0"/>
        <w:autoSpaceDE w:val="0"/>
        <w:autoSpaceDN w:val="0"/>
        <w:adjustRightInd w:val="0"/>
        <w:spacing w:before="8"/>
        <w:ind w:firstLineChars="100" w:firstLine="241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（二）成绩评定</w:t>
      </w:r>
    </w:p>
    <w:p w14:paraId="2F35285C" w14:textId="567E6E0B" w:rsidR="005C67F2" w:rsidRPr="005C67F2" w:rsidRDefault="005C67F2" w:rsidP="005C67F2">
      <w:pPr>
        <w:snapToGrid w:val="0"/>
        <w:spacing w:line="400" w:lineRule="exact"/>
        <w:ind w:firstLineChars="200" w:firstLine="482"/>
        <w:rPr>
          <w:rFonts w:ascii="宋体" w:eastAsia="宋体" w:hAnsi="宋体" w:cs="Times"/>
          <w:b/>
          <w:sz w:val="24"/>
          <w:szCs w:val="24"/>
        </w:rPr>
      </w:pPr>
      <w:bookmarkStart w:id="26" w:name="OLE_LINK78"/>
      <w:r w:rsidRPr="005C67F2">
        <w:rPr>
          <w:rFonts w:ascii="宋体" w:eastAsia="宋体" w:hAnsi="宋体" w:cs="Times"/>
          <w:b/>
          <w:sz w:val="24"/>
          <w:szCs w:val="24"/>
        </w:rPr>
        <w:t>1.</w:t>
      </w:r>
      <w:r w:rsidRPr="005C67F2">
        <w:rPr>
          <w:rFonts w:ascii="宋体" w:eastAsia="宋体" w:hAnsi="宋体" w:cs="Times" w:hint="eastAsia"/>
          <w:b/>
          <w:sz w:val="24"/>
          <w:szCs w:val="24"/>
        </w:rPr>
        <w:t>平时成绩评定</w:t>
      </w:r>
      <w:bookmarkStart w:id="27" w:name="_Hlk150536532"/>
      <w:r w:rsidR="00532C1A">
        <w:rPr>
          <w:rFonts w:ascii="宋体" w:eastAsia="宋体" w:hAnsi="宋体" w:cs="Times" w:hint="eastAsia"/>
          <w:b/>
          <w:sz w:val="24"/>
          <w:szCs w:val="24"/>
        </w:rPr>
        <w:t>（</w:t>
      </w:r>
      <w:r w:rsidR="00532C1A" w:rsidRPr="00C8777E">
        <w:rPr>
          <w:rFonts w:ascii="Times New Roman" w:eastAsia="宋体" w:hAnsi="Times New Roman" w:cs="Times New Roman" w:hint="eastAsia"/>
          <w:b/>
          <w:sz w:val="24"/>
          <w:szCs w:val="24"/>
        </w:rPr>
        <w:t>4</w:t>
      </w:r>
      <w:r w:rsidR="00532C1A" w:rsidRPr="00C8777E">
        <w:rPr>
          <w:rFonts w:ascii="Times New Roman" w:eastAsia="宋体" w:hAnsi="Times New Roman" w:cs="Times New Roman"/>
          <w:b/>
          <w:sz w:val="24"/>
          <w:szCs w:val="24"/>
        </w:rPr>
        <w:t>0%</w:t>
      </w:r>
      <w:r w:rsidR="00532C1A">
        <w:rPr>
          <w:rFonts w:ascii="宋体" w:eastAsia="宋体" w:hAnsi="宋体" w:cs="Times" w:hint="eastAsia"/>
          <w:b/>
          <w:sz w:val="24"/>
          <w:szCs w:val="24"/>
        </w:rPr>
        <w:t>）</w:t>
      </w:r>
      <w:bookmarkEnd w:id="27"/>
    </w:p>
    <w:p w14:paraId="255A21D2" w14:textId="0447DD94" w:rsidR="005C67F2" w:rsidRPr="005C67F2" w:rsidRDefault="005C67F2" w:rsidP="005C67F2">
      <w:pPr>
        <w:snapToGrid w:val="0"/>
        <w:spacing w:line="400" w:lineRule="exac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 w:rsidRPr="005C67F2">
        <w:rPr>
          <w:rFonts w:ascii="宋体" w:eastAsia="宋体" w:hAnsi="宋体" w:cs="Times" w:hint="eastAsia"/>
          <w:color w:val="000000" w:themeColor="text1"/>
          <w:sz w:val="24"/>
          <w:szCs w:val="24"/>
        </w:rPr>
        <w:t>平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时成绩（</w:t>
      </w:r>
      <w:r w:rsidR="00532C1A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4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0%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）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=</w:t>
      </w:r>
      <w:bookmarkStart w:id="28" w:name="OLE_LINK28"/>
      <w:r w:rsidR="00CF2639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课堂表现</w:t>
      </w:r>
      <w:bookmarkEnd w:id="28"/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（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10%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）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+</w:t>
      </w:r>
      <w:r w:rsidRPr="00140196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预习报告（</w:t>
      </w:r>
      <w:r w:rsidR="00532C1A" w:rsidRPr="00140196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1</w:t>
      </w:r>
      <w:r w:rsidRPr="00140196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0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%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）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+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实验操作（</w:t>
      </w:r>
      <w:r w:rsidR="00532C1A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2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0%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）</w:t>
      </w:r>
    </w:p>
    <w:p w14:paraId="0DD04B4F" w14:textId="45CCA708" w:rsidR="005C67F2" w:rsidRDefault="005C67F2" w:rsidP="005C67F2">
      <w:pPr>
        <w:snapToGrid w:val="0"/>
        <w:spacing w:line="400" w:lineRule="exac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考核方式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:</w:t>
      </w:r>
      <w:r w:rsidR="00CF2639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课堂表现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、</w:t>
      </w:r>
      <w:r w:rsidR="00BD364E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预习报告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、实验操作</w:t>
      </w:r>
    </w:p>
    <w:p w14:paraId="626F5FAA" w14:textId="12262186" w:rsidR="00F458C7" w:rsidRPr="0052516D" w:rsidRDefault="00C40BE6" w:rsidP="00F458C7">
      <w:pPr>
        <w:snapToGrid w:val="0"/>
        <w:spacing w:line="400" w:lineRule="exact"/>
        <w:ind w:firstLineChars="200" w:firstLine="480"/>
        <w:rPr>
          <w:rFonts w:asciiTheme="minorEastAsia" w:hAnsiTheme="minorEastAsia" w:cs="Times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课堂表现</w:t>
      </w:r>
      <w:r w:rsidR="00F458C7" w:rsidRPr="0052516D">
        <w:rPr>
          <w:rFonts w:asciiTheme="minorEastAsia" w:hAnsiTheme="minorEastAsia" w:cs="Times" w:hint="eastAsia"/>
          <w:sz w:val="24"/>
          <w:szCs w:val="24"/>
        </w:rPr>
        <w:t>：通过学生在课堂的表现情况评价学生的实验准备情况</w:t>
      </w:r>
      <w:r w:rsidR="00F458C7" w:rsidRPr="0052516D">
        <w:rPr>
          <w:rFonts w:asciiTheme="minorEastAsia" w:hAnsiTheme="minorEastAsia" w:cs="Times" w:hint="eastAsia"/>
          <w:color w:val="000000" w:themeColor="text1"/>
          <w:sz w:val="24"/>
          <w:szCs w:val="24"/>
        </w:rPr>
        <w:t>，重点评价学生的学习态度、学习兴趣、创新精神和终身学习意识。</w:t>
      </w:r>
      <w:r w:rsidR="00F458C7">
        <w:rPr>
          <w:rFonts w:asciiTheme="minorEastAsia" w:hAnsiTheme="minorEastAsia" w:cs="Times" w:hint="eastAsia"/>
          <w:color w:val="000000" w:themeColor="text1"/>
          <w:sz w:val="24"/>
          <w:szCs w:val="24"/>
        </w:rPr>
        <w:t>缺勤一次扣5分。</w:t>
      </w:r>
    </w:p>
    <w:p w14:paraId="65B5F77D" w14:textId="77777777" w:rsidR="00F458C7" w:rsidRPr="0052516D" w:rsidRDefault="00F458C7" w:rsidP="00F458C7">
      <w:pPr>
        <w:snapToGrid w:val="0"/>
        <w:spacing w:line="400" w:lineRule="exact"/>
        <w:ind w:firstLineChars="200" w:firstLine="480"/>
        <w:rPr>
          <w:rFonts w:asciiTheme="minorEastAsia" w:hAnsiTheme="minorEastAsia" w:cs="Times"/>
          <w:sz w:val="24"/>
          <w:szCs w:val="24"/>
        </w:rPr>
      </w:pPr>
      <w:r w:rsidRPr="0052516D">
        <w:rPr>
          <w:rFonts w:asciiTheme="minorEastAsia" w:hAnsiTheme="minorEastAsia" w:cs="Times" w:hint="eastAsia"/>
          <w:sz w:val="24"/>
          <w:szCs w:val="24"/>
        </w:rPr>
        <w:t>实验预习：通过考察预习报告以及预习问题解答等，评价学生的实验预习情况。</w:t>
      </w:r>
    </w:p>
    <w:p w14:paraId="2C0BF980" w14:textId="3DC48830" w:rsidR="00F458C7" w:rsidRPr="00F458C7" w:rsidRDefault="00F458C7" w:rsidP="00F458C7">
      <w:pPr>
        <w:snapToGrid w:val="0"/>
        <w:spacing w:line="400" w:lineRule="exact"/>
        <w:ind w:firstLineChars="200" w:firstLine="480"/>
        <w:rPr>
          <w:rFonts w:asciiTheme="minorEastAsia" w:hAnsiTheme="minorEastAsia" w:cs="Times"/>
          <w:sz w:val="24"/>
          <w:szCs w:val="24"/>
        </w:rPr>
      </w:pPr>
      <w:r w:rsidRPr="0052516D">
        <w:rPr>
          <w:rFonts w:asciiTheme="minorEastAsia" w:hAnsiTheme="minorEastAsia" w:cs="Times" w:hint="eastAsia"/>
          <w:sz w:val="24"/>
          <w:szCs w:val="24"/>
        </w:rPr>
        <w:t>实验操作：考察学生实验操作的规范性、安全性等。</w:t>
      </w:r>
    </w:p>
    <w:p w14:paraId="0AE5DD42" w14:textId="6FE35837" w:rsidR="005C67F2" w:rsidRPr="005C67F2" w:rsidRDefault="005C67F2" w:rsidP="005C67F2">
      <w:pPr>
        <w:snapToGrid w:val="0"/>
        <w:spacing w:line="400" w:lineRule="exact"/>
        <w:ind w:firstLineChars="200" w:firstLine="482"/>
        <w:rPr>
          <w:rFonts w:ascii="Times New Roman" w:eastAsia="宋体" w:hAnsi="Times New Roman" w:cs="Times New Roman"/>
          <w:b/>
          <w:sz w:val="24"/>
          <w:szCs w:val="24"/>
        </w:rPr>
      </w:pPr>
      <w:r w:rsidRPr="005C67F2">
        <w:rPr>
          <w:rFonts w:ascii="Times New Roman" w:eastAsia="宋体" w:hAnsi="Times New Roman" w:cs="Times New Roman"/>
          <w:b/>
          <w:sz w:val="24"/>
          <w:szCs w:val="24"/>
        </w:rPr>
        <w:t>2.</w:t>
      </w:r>
      <w:r w:rsidRPr="005C67F2">
        <w:rPr>
          <w:rFonts w:ascii="Times New Roman" w:eastAsia="宋体" w:hAnsi="Times New Roman" w:cs="Times New Roman"/>
          <w:b/>
          <w:sz w:val="24"/>
          <w:szCs w:val="24"/>
        </w:rPr>
        <w:t>期末成绩评定</w:t>
      </w:r>
      <w:bookmarkStart w:id="29" w:name="OLE_LINK18"/>
      <w:r w:rsidR="00532C1A">
        <w:rPr>
          <w:rFonts w:ascii="Times New Roman" w:eastAsia="宋体" w:hAnsi="Times New Roman" w:cs="Times New Roman" w:hint="eastAsia"/>
          <w:b/>
          <w:sz w:val="24"/>
          <w:szCs w:val="24"/>
        </w:rPr>
        <w:t>（</w:t>
      </w:r>
      <w:r w:rsidR="00532C1A">
        <w:rPr>
          <w:rFonts w:ascii="Times New Roman" w:eastAsia="宋体" w:hAnsi="Times New Roman" w:cs="Times New Roman" w:hint="eastAsia"/>
          <w:b/>
          <w:sz w:val="24"/>
          <w:szCs w:val="24"/>
        </w:rPr>
        <w:t>6</w:t>
      </w:r>
      <w:r w:rsidR="00532C1A">
        <w:rPr>
          <w:rFonts w:ascii="Times New Roman" w:eastAsia="宋体" w:hAnsi="Times New Roman" w:cs="Times New Roman"/>
          <w:b/>
          <w:sz w:val="24"/>
          <w:szCs w:val="24"/>
        </w:rPr>
        <w:t>0%</w:t>
      </w:r>
      <w:r w:rsidR="00532C1A">
        <w:rPr>
          <w:rFonts w:ascii="Times New Roman" w:eastAsia="宋体" w:hAnsi="Times New Roman" w:cs="Times New Roman" w:hint="eastAsia"/>
          <w:b/>
          <w:sz w:val="24"/>
          <w:szCs w:val="24"/>
        </w:rPr>
        <w:t>）</w:t>
      </w:r>
      <w:bookmarkEnd w:id="29"/>
    </w:p>
    <w:p w14:paraId="2F65F25D" w14:textId="3821862E" w:rsidR="005C67F2" w:rsidRPr="005C67F2" w:rsidRDefault="005C67F2" w:rsidP="005C67F2">
      <w:pPr>
        <w:snapToGrid w:val="0"/>
        <w:spacing w:line="400" w:lineRule="exac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期末成绩</w:t>
      </w:r>
      <w:r w:rsidR="0044097C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（</w:t>
      </w:r>
      <w:r w:rsidR="0044097C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6</w:t>
      </w:r>
      <w:r w:rsidR="0044097C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0%</w:t>
      </w:r>
      <w:r w:rsidR="0044097C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）</w:t>
      </w:r>
      <w:r w:rsidR="0044097C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=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课程实验报告的撰写提交</w:t>
      </w:r>
    </w:p>
    <w:p w14:paraId="750F94E7" w14:textId="77777777" w:rsidR="005C67F2" w:rsidRPr="005C67F2" w:rsidRDefault="005C67F2" w:rsidP="005C67F2">
      <w:pPr>
        <w:snapToGrid w:val="0"/>
        <w:spacing w:line="400" w:lineRule="exac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lastRenderedPageBreak/>
        <w:t>考核方式：课程实验报告</w:t>
      </w:r>
    </w:p>
    <w:p w14:paraId="71D047D1" w14:textId="77777777" w:rsidR="005C67F2" w:rsidRPr="005C67F2" w:rsidRDefault="005C67F2" w:rsidP="005C67F2">
      <w:pPr>
        <w:snapToGrid w:val="0"/>
        <w:spacing w:line="400" w:lineRule="exac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每个实验完成后，由学生独立完成实验报告。实验报告内容包括：实验目的、原理；实验用主要原材料和仪器设备；实验条件及操作；实验结果：原始数据、计算及分析讨论；回答思考题等。</w:t>
      </w:r>
    </w:p>
    <w:p w14:paraId="5E601E53" w14:textId="2F1546B5" w:rsidR="005C67F2" w:rsidRPr="005C67F2" w:rsidRDefault="005C67F2" w:rsidP="005C67F2">
      <w:pPr>
        <w:snapToGrid w:val="0"/>
        <w:spacing w:line="400" w:lineRule="exact"/>
        <w:ind w:firstLineChars="200" w:firstLine="482"/>
        <w:rPr>
          <w:rFonts w:ascii="Times New Roman" w:eastAsia="宋体" w:hAnsi="Times New Roman" w:cs="Times New Roman"/>
          <w:b/>
          <w:sz w:val="24"/>
          <w:szCs w:val="24"/>
        </w:rPr>
      </w:pPr>
      <w:r w:rsidRPr="005C67F2">
        <w:rPr>
          <w:rFonts w:ascii="Times New Roman" w:eastAsia="宋体" w:hAnsi="Times New Roman" w:cs="Times New Roman"/>
          <w:b/>
          <w:sz w:val="24"/>
          <w:szCs w:val="24"/>
        </w:rPr>
        <w:t>3.</w:t>
      </w:r>
      <w:r w:rsidRPr="005C67F2">
        <w:rPr>
          <w:rFonts w:ascii="Times New Roman" w:eastAsia="宋体" w:hAnsi="Times New Roman" w:cs="Times New Roman"/>
          <w:b/>
          <w:sz w:val="24"/>
          <w:szCs w:val="24"/>
        </w:rPr>
        <w:t>总成绩评定</w:t>
      </w:r>
      <w:r w:rsidR="00C8777E">
        <w:rPr>
          <w:rFonts w:ascii="Times New Roman" w:eastAsia="宋体" w:hAnsi="Times New Roman" w:cs="Times New Roman" w:hint="eastAsia"/>
          <w:b/>
          <w:sz w:val="24"/>
          <w:szCs w:val="24"/>
        </w:rPr>
        <w:t>（</w:t>
      </w:r>
      <w:r w:rsidR="00C8777E">
        <w:rPr>
          <w:rFonts w:ascii="Times New Roman" w:eastAsia="宋体" w:hAnsi="Times New Roman" w:cs="Times New Roman"/>
          <w:b/>
          <w:sz w:val="24"/>
          <w:szCs w:val="24"/>
        </w:rPr>
        <w:t>100%</w:t>
      </w:r>
      <w:r w:rsidR="00C8777E">
        <w:rPr>
          <w:rFonts w:ascii="Times New Roman" w:eastAsia="宋体" w:hAnsi="Times New Roman" w:cs="Times New Roman" w:hint="eastAsia"/>
          <w:b/>
          <w:sz w:val="24"/>
          <w:szCs w:val="24"/>
        </w:rPr>
        <w:t>）</w:t>
      </w:r>
    </w:p>
    <w:p w14:paraId="28784AAB" w14:textId="77777777" w:rsidR="005C67F2" w:rsidRPr="005C67F2" w:rsidRDefault="005C67F2" w:rsidP="005C67F2">
      <w:pPr>
        <w:snapToGrid w:val="0"/>
        <w:spacing w:line="400" w:lineRule="exac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bookmarkStart w:id="30" w:name="OLE_LINK22"/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总成绩由平时考核成绩和期末考核成绩构成，</w:t>
      </w:r>
    </w:p>
    <w:p w14:paraId="29D546E8" w14:textId="47EC8E35" w:rsidR="005C67F2" w:rsidRPr="005C67F2" w:rsidRDefault="005C67F2" w:rsidP="005C67F2">
      <w:pPr>
        <w:snapToGrid w:val="0"/>
        <w:spacing w:line="400" w:lineRule="exac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总成绩（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100%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）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=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平时成绩（</w:t>
      </w:r>
      <w:r w:rsidR="00E67389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4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0%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）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+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期末成绩（</w:t>
      </w:r>
      <w:r w:rsidR="00E67389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6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0%</w:t>
      </w:r>
      <w:r w:rsidRPr="005C67F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）</w:t>
      </w:r>
    </w:p>
    <w:bookmarkEnd w:id="26"/>
    <w:bookmarkEnd w:id="30"/>
    <w:p w14:paraId="4F0C2D25" w14:textId="77777777" w:rsidR="005C67F2" w:rsidRPr="005C67F2" w:rsidRDefault="005C67F2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FF0000"/>
          <w:sz w:val="24"/>
          <w:szCs w:val="24"/>
        </w:rPr>
      </w:pPr>
    </w:p>
    <w:p w14:paraId="3D39A551" w14:textId="73176BAA" w:rsidR="000749FD" w:rsidRDefault="00F41DEF" w:rsidP="00F41DEF">
      <w:pPr>
        <w:autoSpaceDE w:val="0"/>
        <w:autoSpaceDN w:val="0"/>
        <w:adjustRightInd w:val="0"/>
        <w:snapToGrid w:val="0"/>
        <w:spacing w:line="360" w:lineRule="auto"/>
        <w:ind w:left="482"/>
        <w:jc w:val="left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（三）</w:t>
      </w:r>
      <w:r w:rsidR="00803458">
        <w:rPr>
          <w:rFonts w:ascii="Times New Roman" w:eastAsia="黑体" w:hAnsi="Times New Roman" w:cs="Times New Roman"/>
          <w:b/>
          <w:kern w:val="0"/>
          <w:sz w:val="24"/>
          <w:szCs w:val="24"/>
        </w:rPr>
        <w:t>评分标准</w:t>
      </w:r>
    </w:p>
    <w:p w14:paraId="3D39A553" w14:textId="39B87C4C" w:rsidR="000749FD" w:rsidRDefault="00803458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5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评</w:t>
      </w: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>分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标准</w:t>
      </w:r>
      <w:r>
        <w:rPr>
          <w:rFonts w:ascii="Times New Roman" w:cs="Times New Roman" w:hint="eastAsia"/>
          <w:b/>
          <w:szCs w:val="21"/>
        </w:rPr>
        <w:t>（非试卷考核项目）</w:t>
      </w:r>
    </w:p>
    <w:tbl>
      <w:tblPr>
        <w:tblW w:w="8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1455"/>
        <w:gridCol w:w="1455"/>
        <w:gridCol w:w="1455"/>
        <w:gridCol w:w="1455"/>
        <w:gridCol w:w="1412"/>
      </w:tblGrid>
      <w:tr w:rsidR="000749FD" w14:paraId="3D39A556" w14:textId="77777777">
        <w:trPr>
          <w:trHeight w:val="20"/>
          <w:jc w:val="center"/>
        </w:trPr>
        <w:tc>
          <w:tcPr>
            <w:tcW w:w="964" w:type="dxa"/>
            <w:vMerge w:val="restart"/>
            <w:vAlign w:val="center"/>
          </w:tcPr>
          <w:p w14:paraId="3D39A554" w14:textId="77777777" w:rsidR="000749FD" w:rsidRDefault="0080345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考核项目</w:t>
            </w:r>
          </w:p>
        </w:tc>
        <w:tc>
          <w:tcPr>
            <w:tcW w:w="7232" w:type="dxa"/>
            <w:gridSpan w:val="5"/>
            <w:vAlign w:val="center"/>
          </w:tcPr>
          <w:p w14:paraId="3D39A555" w14:textId="77777777" w:rsidR="000749FD" w:rsidRDefault="0080345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评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分</w:t>
            </w:r>
            <w:r>
              <w:rPr>
                <w:rFonts w:ascii="Times New Roman" w:hAnsi="Times New Roman" w:cs="Times New Roman"/>
                <w:b/>
                <w:szCs w:val="21"/>
              </w:rPr>
              <w:t>标准</w:t>
            </w:r>
          </w:p>
        </w:tc>
      </w:tr>
      <w:tr w:rsidR="000749FD" w14:paraId="3D39A562" w14:textId="77777777">
        <w:trPr>
          <w:trHeight w:val="20"/>
          <w:jc w:val="center"/>
        </w:trPr>
        <w:tc>
          <w:tcPr>
            <w:tcW w:w="964" w:type="dxa"/>
            <w:vMerge/>
            <w:vAlign w:val="center"/>
          </w:tcPr>
          <w:p w14:paraId="3D39A557" w14:textId="77777777" w:rsidR="000749FD" w:rsidRDefault="000749FD">
            <w:pPr>
              <w:adjustRightInd w:val="0"/>
              <w:snapToGrid w:val="0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3D39A558" w14:textId="77777777" w:rsidR="000749FD" w:rsidRDefault="0080345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优秀</w:t>
            </w:r>
          </w:p>
          <w:p w14:paraId="3D39A559" w14:textId="77777777" w:rsidR="000749FD" w:rsidRDefault="0080345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(100&gt;x≥90)</w:t>
            </w:r>
          </w:p>
        </w:tc>
        <w:tc>
          <w:tcPr>
            <w:tcW w:w="1455" w:type="dxa"/>
            <w:vAlign w:val="center"/>
          </w:tcPr>
          <w:p w14:paraId="3D39A55A" w14:textId="77777777" w:rsidR="000749FD" w:rsidRDefault="0080345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良好</w:t>
            </w:r>
          </w:p>
          <w:p w14:paraId="3D39A55B" w14:textId="77777777" w:rsidR="000749FD" w:rsidRDefault="0080345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(90&gt; x≥80)</w:t>
            </w:r>
          </w:p>
        </w:tc>
        <w:tc>
          <w:tcPr>
            <w:tcW w:w="1455" w:type="dxa"/>
            <w:vAlign w:val="center"/>
          </w:tcPr>
          <w:p w14:paraId="3D39A55C" w14:textId="77777777" w:rsidR="000749FD" w:rsidRDefault="0080345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中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等</w:t>
            </w:r>
          </w:p>
          <w:p w14:paraId="3D39A55D" w14:textId="77777777" w:rsidR="000749FD" w:rsidRDefault="0080345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(80&gt; x≥70)</w:t>
            </w:r>
          </w:p>
        </w:tc>
        <w:tc>
          <w:tcPr>
            <w:tcW w:w="1455" w:type="dxa"/>
            <w:vAlign w:val="center"/>
          </w:tcPr>
          <w:p w14:paraId="3D39A55E" w14:textId="77777777" w:rsidR="000749FD" w:rsidRDefault="0080345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及格</w:t>
            </w:r>
          </w:p>
          <w:p w14:paraId="3D39A55F" w14:textId="77777777" w:rsidR="000749FD" w:rsidRDefault="0080345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(70&gt; x≥60)</w:t>
            </w:r>
          </w:p>
        </w:tc>
        <w:tc>
          <w:tcPr>
            <w:tcW w:w="1412" w:type="dxa"/>
            <w:vAlign w:val="center"/>
          </w:tcPr>
          <w:p w14:paraId="3D39A560" w14:textId="77777777" w:rsidR="000749FD" w:rsidRDefault="0080345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不及格</w:t>
            </w:r>
          </w:p>
          <w:p w14:paraId="3D39A561" w14:textId="77777777" w:rsidR="000749FD" w:rsidRDefault="0080345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(x &lt;60)</w:t>
            </w:r>
          </w:p>
        </w:tc>
      </w:tr>
      <w:tr w:rsidR="00AE2823" w14:paraId="6478F821" w14:textId="77777777" w:rsidTr="000F0065">
        <w:trPr>
          <w:trHeight w:val="2179"/>
          <w:jc w:val="center"/>
        </w:trPr>
        <w:tc>
          <w:tcPr>
            <w:tcW w:w="964" w:type="dxa"/>
            <w:vAlign w:val="center"/>
          </w:tcPr>
          <w:p w14:paraId="3E8AA53B" w14:textId="3F26B9CA" w:rsidR="00AE2823" w:rsidRPr="00F41DEF" w:rsidRDefault="00AE2823" w:rsidP="00AE2823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31" w:name="_Hlk167962736"/>
            <w:r>
              <w:rPr>
                <w:rFonts w:ascii="Times New Roman" w:cs="Times New Roman" w:hint="eastAsia"/>
                <w:color w:val="000000"/>
                <w:szCs w:val="21"/>
              </w:rPr>
              <w:t>课堂表现</w:t>
            </w:r>
          </w:p>
        </w:tc>
        <w:tc>
          <w:tcPr>
            <w:tcW w:w="1455" w:type="dxa"/>
          </w:tcPr>
          <w:p w14:paraId="67F19934" w14:textId="6BEDB5AB" w:rsidR="00AE2823" w:rsidRPr="00F41DEF" w:rsidRDefault="00AE2823" w:rsidP="00AE282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）课堂回答问题正确，且能进行解释（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）提问、讨论发言观点正确，问题有深度、有创新（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</w:t>
            </w:r>
          </w:p>
        </w:tc>
        <w:tc>
          <w:tcPr>
            <w:tcW w:w="1455" w:type="dxa"/>
          </w:tcPr>
          <w:p w14:paraId="3A8F58C0" w14:textId="57A2538D" w:rsidR="00AE2823" w:rsidRPr="00F41DEF" w:rsidRDefault="00AE2823" w:rsidP="00AE2823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）课堂回答问题正确，但解释欠清楚（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）提问、讨论发言观点正确，但问题无深度或无创新（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</w:t>
            </w:r>
          </w:p>
        </w:tc>
        <w:tc>
          <w:tcPr>
            <w:tcW w:w="1455" w:type="dxa"/>
          </w:tcPr>
          <w:p w14:paraId="284C9711" w14:textId="40D232B1" w:rsidR="00AE2823" w:rsidRPr="00F41DEF" w:rsidRDefault="00AE2823" w:rsidP="00AE2823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）课堂回答问题大部分正确，且不能解释（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）提问、讨论发言观点基本正确，但问题无深度、无创新（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</w:t>
            </w:r>
          </w:p>
        </w:tc>
        <w:tc>
          <w:tcPr>
            <w:tcW w:w="1455" w:type="dxa"/>
          </w:tcPr>
          <w:p w14:paraId="1D4C2E6F" w14:textId="56502655" w:rsidR="00AE2823" w:rsidRPr="00F41DEF" w:rsidRDefault="00AE2823" w:rsidP="00AE2823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）课堂回答问题错误率在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30~50%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之间，且不能解释（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）提问、讨论发言观点有部分错误，或逻辑不严密（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</w:t>
            </w:r>
          </w:p>
        </w:tc>
        <w:tc>
          <w:tcPr>
            <w:tcW w:w="1412" w:type="dxa"/>
            <w:vAlign w:val="center"/>
          </w:tcPr>
          <w:p w14:paraId="0E9E2833" w14:textId="7C61804F" w:rsidR="00AE2823" w:rsidRPr="00F41DEF" w:rsidRDefault="00AE2823" w:rsidP="00AE2823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）课堂回答问题错误率超过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，且不能解释（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）提问、讨论发言观点错误，思路不清晰，逻辑不严密（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</w:t>
            </w:r>
          </w:p>
        </w:tc>
      </w:tr>
      <w:bookmarkEnd w:id="31"/>
      <w:tr w:rsidR="000749FD" w14:paraId="3D39A56A" w14:textId="77777777">
        <w:trPr>
          <w:trHeight w:val="2179"/>
          <w:jc w:val="center"/>
        </w:trPr>
        <w:tc>
          <w:tcPr>
            <w:tcW w:w="964" w:type="dxa"/>
            <w:vAlign w:val="center"/>
          </w:tcPr>
          <w:p w14:paraId="3D39A563" w14:textId="77777777" w:rsidR="000749FD" w:rsidRPr="00F41DEF" w:rsidRDefault="00803458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41DEF">
              <w:rPr>
                <w:rFonts w:ascii="Times New Roman" w:hAnsi="Times New Roman" w:cs="Times New Roman"/>
                <w:szCs w:val="21"/>
              </w:rPr>
              <w:t>实验</w:t>
            </w:r>
          </w:p>
          <w:p w14:paraId="3D39A564" w14:textId="77777777" w:rsidR="000749FD" w:rsidRPr="00F41DEF" w:rsidRDefault="00803458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41DEF">
              <w:rPr>
                <w:rFonts w:ascii="Times New Roman" w:hAnsi="Times New Roman" w:cs="Times New Roman"/>
                <w:szCs w:val="21"/>
              </w:rPr>
              <w:t>操作</w:t>
            </w:r>
          </w:p>
        </w:tc>
        <w:tc>
          <w:tcPr>
            <w:tcW w:w="1455" w:type="dxa"/>
            <w:vAlign w:val="center"/>
          </w:tcPr>
          <w:p w14:paraId="3D39A565" w14:textId="148DBBE5" w:rsidR="000749FD" w:rsidRPr="00F41DEF" w:rsidRDefault="0080345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41DEF">
              <w:rPr>
                <w:rFonts w:ascii="Times New Roman" w:hAnsi="Times New Roman" w:cs="Times New Roman"/>
                <w:szCs w:val="21"/>
              </w:rPr>
              <w:t>按照要求完成预习；按照实验安全操作规则进行实验，实验步骤与结果正确；实验仪器设备完好。</w:t>
            </w:r>
          </w:p>
        </w:tc>
        <w:tc>
          <w:tcPr>
            <w:tcW w:w="1455" w:type="dxa"/>
            <w:vAlign w:val="center"/>
          </w:tcPr>
          <w:p w14:paraId="3D39A566" w14:textId="403283EA" w:rsidR="000749FD" w:rsidRPr="00F41DEF" w:rsidRDefault="00803458">
            <w:pPr>
              <w:rPr>
                <w:rFonts w:ascii="Times New Roman" w:hAnsi="Times New Roman" w:cs="Times New Roman"/>
                <w:szCs w:val="21"/>
              </w:rPr>
            </w:pPr>
            <w:r w:rsidRPr="00F41DEF">
              <w:rPr>
                <w:rFonts w:ascii="Times New Roman" w:hAnsi="Times New Roman" w:cs="Times New Roman"/>
                <w:szCs w:val="21"/>
              </w:rPr>
              <w:t>能够预习；按照实验安全操作规则进行实验，实验步骤与结果正确；实验仪器设备完好。</w:t>
            </w:r>
          </w:p>
        </w:tc>
        <w:tc>
          <w:tcPr>
            <w:tcW w:w="1455" w:type="dxa"/>
            <w:vAlign w:val="center"/>
          </w:tcPr>
          <w:p w14:paraId="3D39A567" w14:textId="08FEA481" w:rsidR="000749FD" w:rsidRPr="00F41DEF" w:rsidRDefault="00803458">
            <w:pPr>
              <w:rPr>
                <w:rFonts w:ascii="Times New Roman" w:hAnsi="Times New Roman" w:cs="Times New Roman"/>
                <w:szCs w:val="21"/>
              </w:rPr>
            </w:pPr>
            <w:r w:rsidRPr="00F41DEF">
              <w:rPr>
                <w:rFonts w:ascii="Times New Roman" w:hAnsi="Times New Roman" w:cs="Times New Roman"/>
                <w:szCs w:val="21"/>
              </w:rPr>
              <w:t>按照实验安全操作规则进行实验，实验步骤与结果基本正确；实验仪器设备完好。</w:t>
            </w:r>
          </w:p>
        </w:tc>
        <w:tc>
          <w:tcPr>
            <w:tcW w:w="1455" w:type="dxa"/>
            <w:vAlign w:val="center"/>
          </w:tcPr>
          <w:p w14:paraId="3D39A568" w14:textId="24FD641A" w:rsidR="000749FD" w:rsidRPr="00F41DEF" w:rsidRDefault="00803458">
            <w:pPr>
              <w:rPr>
                <w:rFonts w:ascii="Times New Roman" w:hAnsi="Times New Roman" w:cs="Times New Roman"/>
                <w:szCs w:val="21"/>
              </w:rPr>
            </w:pPr>
            <w:r w:rsidRPr="00F41DEF">
              <w:rPr>
                <w:rFonts w:ascii="Times New Roman" w:hAnsi="Times New Roman" w:cs="Times New Roman"/>
                <w:szCs w:val="21"/>
              </w:rPr>
              <w:t>基本按照实验安全操作规则进行实验，实验步骤与结果基本正确；实验仪器设备完好。</w:t>
            </w:r>
          </w:p>
        </w:tc>
        <w:tc>
          <w:tcPr>
            <w:tcW w:w="1412" w:type="dxa"/>
            <w:vAlign w:val="center"/>
          </w:tcPr>
          <w:p w14:paraId="3D39A569" w14:textId="24FB7874" w:rsidR="000749FD" w:rsidRPr="00F41DEF" w:rsidRDefault="00803458">
            <w:pPr>
              <w:rPr>
                <w:rFonts w:ascii="Times New Roman" w:hAnsi="Times New Roman" w:cs="Times New Roman"/>
                <w:szCs w:val="21"/>
              </w:rPr>
            </w:pPr>
            <w:r w:rsidRPr="00F41DEF">
              <w:rPr>
                <w:rFonts w:ascii="Times New Roman" w:hAnsi="Times New Roman" w:cs="Times New Roman"/>
                <w:szCs w:val="21"/>
              </w:rPr>
              <w:t>没有按照实验安全操作规则进行实验，或者步骤与结果不正确。</w:t>
            </w:r>
          </w:p>
        </w:tc>
      </w:tr>
      <w:tr w:rsidR="000749FD" w14:paraId="3D39A579" w14:textId="77777777">
        <w:trPr>
          <w:jc w:val="center"/>
        </w:trPr>
        <w:tc>
          <w:tcPr>
            <w:tcW w:w="964" w:type="dxa"/>
            <w:vAlign w:val="center"/>
          </w:tcPr>
          <w:p w14:paraId="3D39A572" w14:textId="7084587F" w:rsidR="000749FD" w:rsidRPr="00F41DEF" w:rsidRDefault="00803458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41DEF">
              <w:rPr>
                <w:rFonts w:ascii="Times New Roman" w:hAnsi="Times New Roman" w:cs="Times New Roman"/>
                <w:szCs w:val="21"/>
              </w:rPr>
              <w:t>实验</w:t>
            </w:r>
          </w:p>
          <w:p w14:paraId="3D39A573" w14:textId="77777777" w:rsidR="000749FD" w:rsidRPr="00F41DEF" w:rsidRDefault="00803458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41DEF">
              <w:rPr>
                <w:rFonts w:ascii="Times New Roman" w:hAnsi="Times New Roman" w:cs="Times New Roman"/>
                <w:szCs w:val="21"/>
              </w:rPr>
              <w:t>报告</w:t>
            </w:r>
          </w:p>
        </w:tc>
        <w:tc>
          <w:tcPr>
            <w:tcW w:w="1455" w:type="dxa"/>
            <w:vAlign w:val="center"/>
          </w:tcPr>
          <w:p w14:paraId="3D39A574" w14:textId="77777777" w:rsidR="000749FD" w:rsidRPr="00F41DEF" w:rsidRDefault="00803458">
            <w:pPr>
              <w:rPr>
                <w:rFonts w:ascii="Times New Roman" w:hAnsi="Times New Roman" w:cs="Times New Roman"/>
                <w:szCs w:val="21"/>
              </w:rPr>
            </w:pPr>
            <w:r w:rsidRPr="00F41DEF">
              <w:rPr>
                <w:rFonts w:ascii="Times New Roman" w:hAnsi="Times New Roman" w:cs="Times New Roman"/>
                <w:szCs w:val="21"/>
              </w:rPr>
              <w:t>获得充分可靠的实验数据；能参考文献对实验数据进行深度分析，能说明实验结果的局限性；报告条理清楚，行文流畅，表述准确，撰写规范。</w:t>
            </w:r>
          </w:p>
        </w:tc>
        <w:tc>
          <w:tcPr>
            <w:tcW w:w="1455" w:type="dxa"/>
            <w:vAlign w:val="center"/>
          </w:tcPr>
          <w:p w14:paraId="3D39A575" w14:textId="77777777" w:rsidR="000749FD" w:rsidRPr="00F41DEF" w:rsidRDefault="00803458">
            <w:pPr>
              <w:rPr>
                <w:rFonts w:ascii="Times New Roman" w:hAnsi="Times New Roman" w:cs="Times New Roman"/>
                <w:szCs w:val="21"/>
              </w:rPr>
            </w:pPr>
            <w:r w:rsidRPr="00F41DEF">
              <w:rPr>
                <w:rFonts w:ascii="Times New Roman" w:hAnsi="Times New Roman" w:cs="Times New Roman"/>
                <w:szCs w:val="21"/>
              </w:rPr>
              <w:t>获得比较可靠的实验数据；能参考文献对实验数据进行一定深度的分析；报告条理清楚，表述准确，符合规范。</w:t>
            </w:r>
          </w:p>
        </w:tc>
        <w:tc>
          <w:tcPr>
            <w:tcW w:w="1455" w:type="dxa"/>
            <w:vAlign w:val="center"/>
          </w:tcPr>
          <w:p w14:paraId="3D39A576" w14:textId="77777777" w:rsidR="000749FD" w:rsidRPr="00F41DEF" w:rsidRDefault="00803458">
            <w:pPr>
              <w:rPr>
                <w:rFonts w:ascii="Times New Roman" w:hAnsi="Times New Roman" w:cs="Times New Roman"/>
                <w:szCs w:val="21"/>
              </w:rPr>
            </w:pPr>
            <w:r w:rsidRPr="00F41DEF">
              <w:rPr>
                <w:rFonts w:ascii="Times New Roman" w:hAnsi="Times New Roman" w:cs="Times New Roman"/>
                <w:szCs w:val="21"/>
              </w:rPr>
              <w:t>获得实验数据；能参考文献对实验数据进行比较有效地分析；报告条理基本清楚，比较符合规范。</w:t>
            </w:r>
          </w:p>
        </w:tc>
        <w:tc>
          <w:tcPr>
            <w:tcW w:w="1455" w:type="dxa"/>
            <w:vAlign w:val="center"/>
          </w:tcPr>
          <w:p w14:paraId="3D39A577" w14:textId="77777777" w:rsidR="000749FD" w:rsidRPr="00F41DEF" w:rsidRDefault="00803458">
            <w:pPr>
              <w:rPr>
                <w:rFonts w:ascii="Times New Roman" w:hAnsi="Times New Roman" w:cs="Times New Roman"/>
                <w:szCs w:val="21"/>
              </w:rPr>
            </w:pPr>
            <w:r w:rsidRPr="00F41DEF">
              <w:rPr>
                <w:rFonts w:ascii="Times New Roman" w:hAnsi="Times New Roman" w:cs="Times New Roman"/>
                <w:szCs w:val="21"/>
              </w:rPr>
              <w:t>获得实验数据。参考少量文献对数据进行简单分析；报告条理基本清楚，基本符合规范。</w:t>
            </w:r>
          </w:p>
        </w:tc>
        <w:tc>
          <w:tcPr>
            <w:tcW w:w="1412" w:type="dxa"/>
            <w:vAlign w:val="center"/>
          </w:tcPr>
          <w:p w14:paraId="3D39A578" w14:textId="77777777" w:rsidR="000749FD" w:rsidRPr="00F41DEF" w:rsidRDefault="00803458">
            <w:pPr>
              <w:rPr>
                <w:rFonts w:ascii="Times New Roman" w:hAnsi="Times New Roman" w:cs="Times New Roman"/>
                <w:szCs w:val="21"/>
              </w:rPr>
            </w:pPr>
            <w:r w:rsidRPr="00F41DEF">
              <w:rPr>
                <w:rFonts w:ascii="Times New Roman" w:hAnsi="Times New Roman" w:cs="Times New Roman"/>
                <w:szCs w:val="21"/>
              </w:rPr>
              <w:t>没有获得有效数据；或报告思路混乱，表达不清。</w:t>
            </w:r>
          </w:p>
        </w:tc>
      </w:tr>
    </w:tbl>
    <w:p w14:paraId="3D39A57A" w14:textId="77777777" w:rsidR="000749FD" w:rsidRDefault="000749FD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14:paraId="3D39A57B" w14:textId="77777777" w:rsidR="000749FD" w:rsidRDefault="00803458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 w:hint="default"/>
          <w:kern w:val="0"/>
        </w:rPr>
        <w:lastRenderedPageBreak/>
        <w:t>五、其他说明</w:t>
      </w:r>
    </w:p>
    <w:p w14:paraId="44CA7E36" w14:textId="02E0426A" w:rsidR="000C08C6" w:rsidRDefault="000C08C6" w:rsidP="000C08C6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本课程大纲依据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2023</w:t>
      </w:r>
      <w:proofErr w:type="gramStart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版材料</w:t>
      </w:r>
      <w:proofErr w:type="gramEnd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化学专业人才培养方案，由</w:t>
      </w:r>
      <w:bookmarkStart w:id="32" w:name="OLE_LINK50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材料科学与工程学</w:t>
      </w:r>
      <w:bookmarkEnd w:id="32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院（部）材料化学教学系（教研室）讨论制定，材料科学与工程学院（部）教学工作委员会审定，教务处审核批准，自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级开始执行。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F2648F" wp14:editId="68D9B42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57250" t="0" r="27940" b="120015"/>
                <wp:wrapNone/>
                <wp:docPr id="2102376427" name="标注: 弯曲线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AA13F7A" w14:textId="77777777" w:rsidR="000C08C6" w:rsidRDefault="000C08C6" w:rsidP="000C08C6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470D2B73" w14:textId="77777777" w:rsidR="000C08C6" w:rsidRDefault="000C08C6" w:rsidP="000C08C6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5F48A57B" w14:textId="77777777" w:rsidR="000C08C6" w:rsidRDefault="000C08C6" w:rsidP="000C08C6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01013D33" w14:textId="77777777" w:rsidR="000C08C6" w:rsidRDefault="000C08C6" w:rsidP="000C08C6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2648F" id="标注: 弯曲线形 3" o:spid="_x0000_s1027" type="#_x0000_t48" style="position:absolute;left:0;text-align:left;margin-left:666.9pt;margin-top:325.25pt;width:167.3pt;height:76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" adj="-8495,23702,-4603,2556,-775,2556">
                <v:textbox>
                  <w:txbxContent>
                    <w:p w14:paraId="6AA13F7A" w14:textId="77777777" w:rsidR="000C08C6" w:rsidRDefault="000C08C6" w:rsidP="000C08C6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470D2B73" w14:textId="77777777" w:rsidR="000C08C6" w:rsidRDefault="000C08C6" w:rsidP="000C08C6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5F48A57B" w14:textId="77777777" w:rsidR="000C08C6" w:rsidRDefault="000C08C6" w:rsidP="000C08C6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01013D33" w14:textId="77777777" w:rsidR="000C08C6" w:rsidRDefault="000C08C6" w:rsidP="000C08C6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086863" wp14:editId="69E7DA8B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57250" t="0" r="27940" b="120015"/>
                <wp:wrapNone/>
                <wp:docPr id="1375674520" name="标注: 弯曲线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7957504" w14:textId="77777777" w:rsidR="000C08C6" w:rsidRDefault="000C08C6" w:rsidP="000C08C6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2BB6E9BB" w14:textId="77777777" w:rsidR="000C08C6" w:rsidRDefault="000C08C6" w:rsidP="000C08C6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233170A8" w14:textId="77777777" w:rsidR="000C08C6" w:rsidRDefault="000C08C6" w:rsidP="000C08C6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3ABBA453" w14:textId="77777777" w:rsidR="000C08C6" w:rsidRDefault="000C08C6" w:rsidP="000C08C6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86863" id="标注: 弯曲线形 2" o:spid="_x0000_s1028" type="#_x0000_t48" style="position:absolute;left:0;text-align:left;margin-left:666.9pt;margin-top:325.25pt;width:167.3pt;height:7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" adj="-8495,23702,-4603,2556,-775,2556">
                <v:textbox>
                  <w:txbxContent>
                    <w:p w14:paraId="27957504" w14:textId="77777777" w:rsidR="000C08C6" w:rsidRDefault="000C08C6" w:rsidP="000C08C6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2BB6E9BB" w14:textId="77777777" w:rsidR="000C08C6" w:rsidRDefault="000C08C6" w:rsidP="000C08C6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233170A8" w14:textId="77777777" w:rsidR="000C08C6" w:rsidRDefault="000C08C6" w:rsidP="000C08C6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3ABBA453" w14:textId="77777777" w:rsidR="000C08C6" w:rsidRDefault="000C08C6" w:rsidP="000C08C6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997EC6" wp14:editId="359738E0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57250" t="0" r="27940" b="120015"/>
                <wp:wrapNone/>
                <wp:docPr id="547655782" name="标注: 弯曲线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B9BEAB1" w14:textId="77777777" w:rsidR="000C08C6" w:rsidRDefault="000C08C6" w:rsidP="000C08C6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37876510" w14:textId="77777777" w:rsidR="000C08C6" w:rsidRDefault="000C08C6" w:rsidP="000C08C6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603CEBB4" w14:textId="77777777" w:rsidR="000C08C6" w:rsidRDefault="000C08C6" w:rsidP="000C08C6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1C2B50E1" w14:textId="77777777" w:rsidR="000C08C6" w:rsidRDefault="000C08C6" w:rsidP="000C08C6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997EC6" id="标注: 弯曲线形 1" o:spid="_x0000_s1029" type="#_x0000_t48" style="position:absolute;left:0;text-align:left;margin-left:666.9pt;margin-top:325.25pt;width:167.3pt;height:76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" adj="-8495,23702,-4603,2556,-775,2556">
                <v:textbox>
                  <w:txbxContent>
                    <w:p w14:paraId="4B9BEAB1" w14:textId="77777777" w:rsidR="000C08C6" w:rsidRDefault="000C08C6" w:rsidP="000C08C6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37876510" w14:textId="77777777" w:rsidR="000C08C6" w:rsidRDefault="000C08C6" w:rsidP="000C08C6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603CEBB4" w14:textId="77777777" w:rsidR="000C08C6" w:rsidRDefault="000C08C6" w:rsidP="000C08C6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1C2B50E1" w14:textId="77777777" w:rsidR="000C08C6" w:rsidRDefault="000C08C6" w:rsidP="000C08C6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3D39A57C" w14:textId="279E8F76" w:rsidR="000749FD" w:rsidRPr="000C08C6" w:rsidRDefault="000749FD" w:rsidP="000C08C6">
      <w:pPr>
        <w:autoSpaceDE w:val="0"/>
        <w:autoSpaceDN w:val="0"/>
        <w:adjustRightInd w:val="0"/>
        <w:snapToGrid w:val="0"/>
        <w:spacing w:line="400" w:lineRule="exact"/>
        <w:ind w:firstLineChars="200" w:firstLine="420"/>
        <w:jc w:val="left"/>
        <w:rPr>
          <w:rFonts w:ascii="Times New Roman" w:hAnsi="Times New Roman" w:cs="Times New Roman"/>
        </w:rPr>
      </w:pPr>
    </w:p>
    <w:sectPr w:rsidR="000749FD" w:rsidRPr="000C08C6"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DFAA7" w14:textId="77777777" w:rsidR="00283134" w:rsidRDefault="00283134">
      <w:r>
        <w:separator/>
      </w:r>
    </w:p>
  </w:endnote>
  <w:endnote w:type="continuationSeparator" w:id="0">
    <w:p w14:paraId="2CEED073" w14:textId="77777777" w:rsidR="00283134" w:rsidRDefault="00283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EB7CCB12-E8F9-4078-A7B2-606141BAD2DB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明黑等宽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2" w:subsetted="1" w:fontKey="{F53F8A65-2719-47E3-87E3-285ED0077711}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3" w:fontKey="{34EBF6CB-2CA4-4DA4-8AE3-21B889B1A02A}"/>
    <w:embedBold r:id="rId4" w:fontKey="{5A76DEAD-B512-4927-A487-7689B1AE65B2}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Sans GB W6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9A585" w14:textId="77777777" w:rsidR="000749FD" w:rsidRDefault="00803458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39A586" wp14:editId="3D39A58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39A598" w14:textId="77777777" w:rsidR="000749FD" w:rsidRDefault="00803458">
                          <w:pPr>
                            <w:pStyle w:val="a9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39A58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30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D39A598" w14:textId="77777777" w:rsidR="000749FD" w:rsidRDefault="00803458">
                    <w:pPr>
                      <w:pStyle w:val="a9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C4D96" w14:textId="77777777" w:rsidR="00283134" w:rsidRDefault="00283134">
      <w:r>
        <w:separator/>
      </w:r>
    </w:p>
  </w:footnote>
  <w:footnote w:type="continuationSeparator" w:id="0">
    <w:p w14:paraId="7DDE262E" w14:textId="77777777" w:rsidR="00283134" w:rsidRDefault="00283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BD70A"/>
    <w:multiLevelType w:val="singleLevel"/>
    <w:tmpl w:val="12CBD70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76EB769A"/>
    <w:multiLevelType w:val="hybridMultilevel"/>
    <w:tmpl w:val="69A66F9A"/>
    <w:lvl w:ilvl="0" w:tplc="F138A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342977419">
    <w:abstractNumId w:val="0"/>
  </w:num>
  <w:num w:numId="2" w16cid:durableId="1732727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Y3ZGRkZDZmZjVlOTBkZDdmMTE1M2IwYjA4MmE4NTEifQ=="/>
  </w:docVars>
  <w:rsids>
    <w:rsidRoot w:val="008F4441"/>
    <w:rsid w:val="00001AA7"/>
    <w:rsid w:val="00012D78"/>
    <w:rsid w:val="000158D1"/>
    <w:rsid w:val="00041795"/>
    <w:rsid w:val="00042225"/>
    <w:rsid w:val="000669D7"/>
    <w:rsid w:val="000749FD"/>
    <w:rsid w:val="000776C3"/>
    <w:rsid w:val="00077F1F"/>
    <w:rsid w:val="00083303"/>
    <w:rsid w:val="00085F49"/>
    <w:rsid w:val="00086492"/>
    <w:rsid w:val="00090BD9"/>
    <w:rsid w:val="000A1A18"/>
    <w:rsid w:val="000B2056"/>
    <w:rsid w:val="000C08C6"/>
    <w:rsid w:val="000C5191"/>
    <w:rsid w:val="000D6B29"/>
    <w:rsid w:val="0010027C"/>
    <w:rsid w:val="00100705"/>
    <w:rsid w:val="0010550F"/>
    <w:rsid w:val="00106334"/>
    <w:rsid w:val="00126DB5"/>
    <w:rsid w:val="00140196"/>
    <w:rsid w:val="00151B60"/>
    <w:rsid w:val="0015418A"/>
    <w:rsid w:val="00161D5D"/>
    <w:rsid w:val="00186360"/>
    <w:rsid w:val="0019123F"/>
    <w:rsid w:val="001938C9"/>
    <w:rsid w:val="0019468F"/>
    <w:rsid w:val="001A3685"/>
    <w:rsid w:val="001C72BE"/>
    <w:rsid w:val="001D02A4"/>
    <w:rsid w:val="001D24B0"/>
    <w:rsid w:val="001D3AF3"/>
    <w:rsid w:val="001F0978"/>
    <w:rsid w:val="001F6EA9"/>
    <w:rsid w:val="0020019B"/>
    <w:rsid w:val="0020541C"/>
    <w:rsid w:val="0021615C"/>
    <w:rsid w:val="002349A0"/>
    <w:rsid w:val="00241260"/>
    <w:rsid w:val="00266704"/>
    <w:rsid w:val="0027699F"/>
    <w:rsid w:val="00283134"/>
    <w:rsid w:val="0029430C"/>
    <w:rsid w:val="0029519C"/>
    <w:rsid w:val="002C69C3"/>
    <w:rsid w:val="002D3169"/>
    <w:rsid w:val="002D45DB"/>
    <w:rsid w:val="002D6E81"/>
    <w:rsid w:val="002E15AF"/>
    <w:rsid w:val="002E57BE"/>
    <w:rsid w:val="002E6AF3"/>
    <w:rsid w:val="002F43CA"/>
    <w:rsid w:val="00300172"/>
    <w:rsid w:val="00310F9B"/>
    <w:rsid w:val="00317DE6"/>
    <w:rsid w:val="00322653"/>
    <w:rsid w:val="0032787A"/>
    <w:rsid w:val="00346ACF"/>
    <w:rsid w:val="003509EE"/>
    <w:rsid w:val="0035720B"/>
    <w:rsid w:val="00366B67"/>
    <w:rsid w:val="00367EA5"/>
    <w:rsid w:val="003708BC"/>
    <w:rsid w:val="003732AE"/>
    <w:rsid w:val="00375A86"/>
    <w:rsid w:val="00381C86"/>
    <w:rsid w:val="00381EDC"/>
    <w:rsid w:val="003906A0"/>
    <w:rsid w:val="003920D1"/>
    <w:rsid w:val="003942A9"/>
    <w:rsid w:val="00397D79"/>
    <w:rsid w:val="003A3519"/>
    <w:rsid w:val="003B026F"/>
    <w:rsid w:val="003C51E5"/>
    <w:rsid w:val="003C57FC"/>
    <w:rsid w:val="003F67DF"/>
    <w:rsid w:val="00400041"/>
    <w:rsid w:val="0042427A"/>
    <w:rsid w:val="00434B60"/>
    <w:rsid w:val="0044097C"/>
    <w:rsid w:val="00442B7A"/>
    <w:rsid w:val="00463D87"/>
    <w:rsid w:val="004770EC"/>
    <w:rsid w:val="004858CB"/>
    <w:rsid w:val="0048679C"/>
    <w:rsid w:val="00491693"/>
    <w:rsid w:val="0049517E"/>
    <w:rsid w:val="004A2311"/>
    <w:rsid w:val="004C400D"/>
    <w:rsid w:val="004C623B"/>
    <w:rsid w:val="004D78FC"/>
    <w:rsid w:val="004E2072"/>
    <w:rsid w:val="004F64DB"/>
    <w:rsid w:val="0050016E"/>
    <w:rsid w:val="005023C7"/>
    <w:rsid w:val="00530E74"/>
    <w:rsid w:val="00532C1A"/>
    <w:rsid w:val="00534DF4"/>
    <w:rsid w:val="00542479"/>
    <w:rsid w:val="005424AA"/>
    <w:rsid w:val="00544EAA"/>
    <w:rsid w:val="005535D1"/>
    <w:rsid w:val="005538AE"/>
    <w:rsid w:val="005768BC"/>
    <w:rsid w:val="005969A6"/>
    <w:rsid w:val="00596E55"/>
    <w:rsid w:val="00597E40"/>
    <w:rsid w:val="005A40AD"/>
    <w:rsid w:val="005B3DEB"/>
    <w:rsid w:val="005C67F2"/>
    <w:rsid w:val="005D2E96"/>
    <w:rsid w:val="005D597C"/>
    <w:rsid w:val="005E23F8"/>
    <w:rsid w:val="006035BD"/>
    <w:rsid w:val="00603F4C"/>
    <w:rsid w:val="006227E9"/>
    <w:rsid w:val="00637D32"/>
    <w:rsid w:val="00642CD3"/>
    <w:rsid w:val="006547BF"/>
    <w:rsid w:val="00656CDF"/>
    <w:rsid w:val="00665982"/>
    <w:rsid w:val="00696680"/>
    <w:rsid w:val="00697EC2"/>
    <w:rsid w:val="006B1EF4"/>
    <w:rsid w:val="006C3612"/>
    <w:rsid w:val="006D0D48"/>
    <w:rsid w:val="006E1878"/>
    <w:rsid w:val="006E2BCF"/>
    <w:rsid w:val="00755E85"/>
    <w:rsid w:val="00765A4B"/>
    <w:rsid w:val="00782559"/>
    <w:rsid w:val="007A2E5A"/>
    <w:rsid w:val="007A5A27"/>
    <w:rsid w:val="007B4E79"/>
    <w:rsid w:val="007F086B"/>
    <w:rsid w:val="007F110D"/>
    <w:rsid w:val="00803458"/>
    <w:rsid w:val="00804B0E"/>
    <w:rsid w:val="00810E5B"/>
    <w:rsid w:val="00812134"/>
    <w:rsid w:val="00816362"/>
    <w:rsid w:val="008214B4"/>
    <w:rsid w:val="008363D3"/>
    <w:rsid w:val="00842302"/>
    <w:rsid w:val="0085111C"/>
    <w:rsid w:val="0088257D"/>
    <w:rsid w:val="008B04CD"/>
    <w:rsid w:val="008F4441"/>
    <w:rsid w:val="008F6153"/>
    <w:rsid w:val="009022C0"/>
    <w:rsid w:val="00903799"/>
    <w:rsid w:val="00903BA2"/>
    <w:rsid w:val="00906786"/>
    <w:rsid w:val="009154F6"/>
    <w:rsid w:val="00915D4F"/>
    <w:rsid w:val="00923DCC"/>
    <w:rsid w:val="00926D1E"/>
    <w:rsid w:val="00932873"/>
    <w:rsid w:val="009462D3"/>
    <w:rsid w:val="0095209A"/>
    <w:rsid w:val="00952BBB"/>
    <w:rsid w:val="009530A3"/>
    <w:rsid w:val="009577B3"/>
    <w:rsid w:val="00985216"/>
    <w:rsid w:val="0099029F"/>
    <w:rsid w:val="00996B65"/>
    <w:rsid w:val="009D1B38"/>
    <w:rsid w:val="009D282D"/>
    <w:rsid w:val="00A02E2B"/>
    <w:rsid w:val="00A17432"/>
    <w:rsid w:val="00A23A71"/>
    <w:rsid w:val="00A505A8"/>
    <w:rsid w:val="00A6360B"/>
    <w:rsid w:val="00A90958"/>
    <w:rsid w:val="00AA5AF2"/>
    <w:rsid w:val="00AA72FD"/>
    <w:rsid w:val="00AC3CA4"/>
    <w:rsid w:val="00AD3E5A"/>
    <w:rsid w:val="00AD5FBC"/>
    <w:rsid w:val="00AE2823"/>
    <w:rsid w:val="00AF071C"/>
    <w:rsid w:val="00B01F76"/>
    <w:rsid w:val="00B043E5"/>
    <w:rsid w:val="00B1052D"/>
    <w:rsid w:val="00B26EBD"/>
    <w:rsid w:val="00B37B08"/>
    <w:rsid w:val="00B40835"/>
    <w:rsid w:val="00B446E6"/>
    <w:rsid w:val="00B72C56"/>
    <w:rsid w:val="00B81961"/>
    <w:rsid w:val="00B93B9B"/>
    <w:rsid w:val="00BA34ED"/>
    <w:rsid w:val="00BB1CE8"/>
    <w:rsid w:val="00BB2ED5"/>
    <w:rsid w:val="00BC3666"/>
    <w:rsid w:val="00BD316F"/>
    <w:rsid w:val="00BD364E"/>
    <w:rsid w:val="00BE3E4B"/>
    <w:rsid w:val="00C0733E"/>
    <w:rsid w:val="00C2471D"/>
    <w:rsid w:val="00C40BE6"/>
    <w:rsid w:val="00C41B99"/>
    <w:rsid w:val="00C431A3"/>
    <w:rsid w:val="00C45557"/>
    <w:rsid w:val="00C67328"/>
    <w:rsid w:val="00C8777E"/>
    <w:rsid w:val="00C9248E"/>
    <w:rsid w:val="00C92ECF"/>
    <w:rsid w:val="00C951C8"/>
    <w:rsid w:val="00CB1BBB"/>
    <w:rsid w:val="00CB66F4"/>
    <w:rsid w:val="00CC15FE"/>
    <w:rsid w:val="00CD63EA"/>
    <w:rsid w:val="00CE18CA"/>
    <w:rsid w:val="00CF2639"/>
    <w:rsid w:val="00D12A14"/>
    <w:rsid w:val="00D150FB"/>
    <w:rsid w:val="00D30B38"/>
    <w:rsid w:val="00D3186B"/>
    <w:rsid w:val="00D95CB6"/>
    <w:rsid w:val="00DB01B4"/>
    <w:rsid w:val="00DB3905"/>
    <w:rsid w:val="00DB6D5E"/>
    <w:rsid w:val="00DE0B61"/>
    <w:rsid w:val="00DE2ECA"/>
    <w:rsid w:val="00E4084C"/>
    <w:rsid w:val="00E54E2C"/>
    <w:rsid w:val="00E64020"/>
    <w:rsid w:val="00E67389"/>
    <w:rsid w:val="00E775A8"/>
    <w:rsid w:val="00EA6DA6"/>
    <w:rsid w:val="00EC2608"/>
    <w:rsid w:val="00EC4EB7"/>
    <w:rsid w:val="00ED5A20"/>
    <w:rsid w:val="00EE434C"/>
    <w:rsid w:val="00F03B7C"/>
    <w:rsid w:val="00F075E5"/>
    <w:rsid w:val="00F256C2"/>
    <w:rsid w:val="00F41DEF"/>
    <w:rsid w:val="00F458C7"/>
    <w:rsid w:val="00F47977"/>
    <w:rsid w:val="00F516B9"/>
    <w:rsid w:val="00F55D53"/>
    <w:rsid w:val="00F72A37"/>
    <w:rsid w:val="00F73BB3"/>
    <w:rsid w:val="00F7690A"/>
    <w:rsid w:val="00F856C2"/>
    <w:rsid w:val="00F93584"/>
    <w:rsid w:val="00FA7A2B"/>
    <w:rsid w:val="00FB1211"/>
    <w:rsid w:val="00FB1CB4"/>
    <w:rsid w:val="00FD1667"/>
    <w:rsid w:val="00FE1C84"/>
    <w:rsid w:val="00FF64D3"/>
    <w:rsid w:val="0136557F"/>
    <w:rsid w:val="01C53654"/>
    <w:rsid w:val="03E017D2"/>
    <w:rsid w:val="03E42333"/>
    <w:rsid w:val="07E51AAD"/>
    <w:rsid w:val="098F1CD1"/>
    <w:rsid w:val="09E04A7A"/>
    <w:rsid w:val="0A694E8C"/>
    <w:rsid w:val="0B116715"/>
    <w:rsid w:val="0CA77331"/>
    <w:rsid w:val="0DC91529"/>
    <w:rsid w:val="0FD06B9F"/>
    <w:rsid w:val="10771710"/>
    <w:rsid w:val="117B2B3A"/>
    <w:rsid w:val="12570766"/>
    <w:rsid w:val="127952CC"/>
    <w:rsid w:val="13082AF4"/>
    <w:rsid w:val="13BB7B66"/>
    <w:rsid w:val="141B23B3"/>
    <w:rsid w:val="14847F58"/>
    <w:rsid w:val="16201F02"/>
    <w:rsid w:val="18041ADC"/>
    <w:rsid w:val="18CB084B"/>
    <w:rsid w:val="19BE21E6"/>
    <w:rsid w:val="1B1D4C62"/>
    <w:rsid w:val="1CBA6C0D"/>
    <w:rsid w:val="1F66526C"/>
    <w:rsid w:val="21874A34"/>
    <w:rsid w:val="21EE1107"/>
    <w:rsid w:val="233B65CE"/>
    <w:rsid w:val="235B6396"/>
    <w:rsid w:val="2415665F"/>
    <w:rsid w:val="24B44889"/>
    <w:rsid w:val="25ED50B4"/>
    <w:rsid w:val="2674607E"/>
    <w:rsid w:val="27EB4340"/>
    <w:rsid w:val="28243AD4"/>
    <w:rsid w:val="2A6D6A8C"/>
    <w:rsid w:val="2C5D5807"/>
    <w:rsid w:val="2C6646BB"/>
    <w:rsid w:val="2CA13D59"/>
    <w:rsid w:val="2ED31DB0"/>
    <w:rsid w:val="2F76515D"/>
    <w:rsid w:val="2F9432ED"/>
    <w:rsid w:val="2FE42670"/>
    <w:rsid w:val="308E41E1"/>
    <w:rsid w:val="31496359"/>
    <w:rsid w:val="31F938DC"/>
    <w:rsid w:val="34963664"/>
    <w:rsid w:val="35B467CF"/>
    <w:rsid w:val="365C5588"/>
    <w:rsid w:val="376D439E"/>
    <w:rsid w:val="3834566E"/>
    <w:rsid w:val="38A127D5"/>
    <w:rsid w:val="396446BF"/>
    <w:rsid w:val="39DD3FBF"/>
    <w:rsid w:val="3A541FF7"/>
    <w:rsid w:val="3AA765CB"/>
    <w:rsid w:val="3B567FF1"/>
    <w:rsid w:val="3BBA0580"/>
    <w:rsid w:val="3DD27E02"/>
    <w:rsid w:val="3EE31B9B"/>
    <w:rsid w:val="418D3B89"/>
    <w:rsid w:val="421B33FA"/>
    <w:rsid w:val="43985B28"/>
    <w:rsid w:val="459E681C"/>
    <w:rsid w:val="45E36925"/>
    <w:rsid w:val="464B19A0"/>
    <w:rsid w:val="465272DE"/>
    <w:rsid w:val="47BB0D03"/>
    <w:rsid w:val="48075EF5"/>
    <w:rsid w:val="48B620CF"/>
    <w:rsid w:val="493723E6"/>
    <w:rsid w:val="494E6C1D"/>
    <w:rsid w:val="4AD60806"/>
    <w:rsid w:val="4B0F469C"/>
    <w:rsid w:val="4B135DF2"/>
    <w:rsid w:val="4B2C0426"/>
    <w:rsid w:val="4C993E74"/>
    <w:rsid w:val="4D0A29E9"/>
    <w:rsid w:val="4F5F7983"/>
    <w:rsid w:val="50AE4F53"/>
    <w:rsid w:val="52BC29D7"/>
    <w:rsid w:val="545E2DEB"/>
    <w:rsid w:val="54E63D3C"/>
    <w:rsid w:val="56151E85"/>
    <w:rsid w:val="56DA16D1"/>
    <w:rsid w:val="5BE2723C"/>
    <w:rsid w:val="5C6171FB"/>
    <w:rsid w:val="5FAD406B"/>
    <w:rsid w:val="6192502F"/>
    <w:rsid w:val="63BE65AF"/>
    <w:rsid w:val="63E1404C"/>
    <w:rsid w:val="652A1A23"/>
    <w:rsid w:val="656071F2"/>
    <w:rsid w:val="67C54DD0"/>
    <w:rsid w:val="68E5013A"/>
    <w:rsid w:val="6C0B610A"/>
    <w:rsid w:val="6D9D5488"/>
    <w:rsid w:val="70BC04CC"/>
    <w:rsid w:val="70C61997"/>
    <w:rsid w:val="711E68DF"/>
    <w:rsid w:val="724B3147"/>
    <w:rsid w:val="758A4BF7"/>
    <w:rsid w:val="761958C7"/>
    <w:rsid w:val="76A446E6"/>
    <w:rsid w:val="78690DCD"/>
    <w:rsid w:val="78F341AE"/>
    <w:rsid w:val="7A1D204C"/>
    <w:rsid w:val="7BC9569A"/>
    <w:rsid w:val="7C23605A"/>
    <w:rsid w:val="7CA81753"/>
    <w:rsid w:val="7DAE0FEB"/>
    <w:rsid w:val="7F2F7F0A"/>
    <w:rsid w:val="7FA36806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D39A394"/>
  <w15:docId w15:val="{F303647E-3DC4-4C1D-8FA8-665BE446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"/>
    <w:basedOn w:val="a"/>
    <w:link w:val="a6"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Strong"/>
    <w:basedOn w:val="a0"/>
    <w:uiPriority w:val="99"/>
    <w:qFormat/>
    <w:rPr>
      <w:rFonts w:cs="Times New Roman"/>
      <w:b/>
    </w:rPr>
  </w:style>
  <w:style w:type="character" w:styleId="af3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e">
    <w:name w:val="标题 字符"/>
    <w:basedOn w:val="a0"/>
    <w:link w:val="ad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批注文字 字符"/>
    <w:basedOn w:val="a0"/>
    <w:link w:val="a3"/>
    <w:uiPriority w:val="99"/>
    <w:qFormat/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f0">
    <w:name w:val="批注主题 字符"/>
    <w:basedOn w:val="a4"/>
    <w:link w:val="af"/>
    <w:uiPriority w:val="99"/>
    <w:semiHidden/>
    <w:qFormat/>
    <w:rPr>
      <w:b/>
      <w:bCs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正文文本 字符"/>
    <w:basedOn w:val="a0"/>
    <w:link w:val="a5"/>
    <w:uiPriority w:val="1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f5">
    <w:name w:val="在表格内文字"/>
    <w:basedOn w:val="a"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7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7</Pages>
  <Words>681</Words>
  <Characters>3886</Characters>
  <Application>Microsoft Office Word</Application>
  <DocSecurity>0</DocSecurity>
  <Lines>32</Lines>
  <Paragraphs>9</Paragraphs>
  <ScaleCrop>false</ScaleCrop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曾秀红</dc:creator>
  <cp:lastModifiedBy>J.K. Wang</cp:lastModifiedBy>
  <cp:revision>199</cp:revision>
  <cp:lastPrinted>2023-06-29T08:57:00Z</cp:lastPrinted>
  <dcterms:created xsi:type="dcterms:W3CDTF">2023-09-01T13:45:00Z</dcterms:created>
  <dcterms:modified xsi:type="dcterms:W3CDTF">2024-05-31T01:34:00Z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C370BD51641049BE9E062DE0F2129E7B_12</vt:lpwstr>
  </property>
</Properties>
</file>